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DAB48" w14:textId="2418AAC3" w:rsidR="00EB589E" w:rsidRDefault="00FC3E75" w:rsidP="00FB2174">
      <w:pPr>
        <w:ind w:left="3545" w:firstLine="709"/>
        <w:rPr>
          <w:rFonts w:ascii="Verdana" w:hAnsi="Verdana" w:cs="Arial"/>
          <w:b/>
        </w:rPr>
      </w:pPr>
      <w:r>
        <w:rPr>
          <w:noProof/>
          <w:lang w:val="en-US" w:eastAsia="en-US"/>
        </w:rPr>
        <w:drawing>
          <wp:inline distT="0" distB="0" distL="0" distR="0" wp14:anchorId="7335F9FD" wp14:editId="78C45F1C">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lang w:val="en-US" w:eastAsia="en-US"/>
        </w:rPr>
        <w:drawing>
          <wp:inline distT="0" distB="0" distL="0" distR="0" wp14:anchorId="2081AD49" wp14:editId="29E18397">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514DF34B" w14:textId="72363925" w:rsidR="00111FEC" w:rsidRDefault="00111FEC" w:rsidP="0008124E">
      <w:pPr>
        <w:rPr>
          <w:rFonts w:ascii="Verdana" w:hAnsi="Verdana" w:cs="Arial"/>
          <w:b/>
        </w:rPr>
      </w:pPr>
    </w:p>
    <w:p w14:paraId="367B5971" w14:textId="77777777" w:rsidR="00D93FB0" w:rsidRDefault="00D93FB0" w:rsidP="0008124E">
      <w:pPr>
        <w:rPr>
          <w:rFonts w:ascii="Verdana" w:hAnsi="Verdana" w:cs="Arial"/>
          <w:b/>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1C8404EE" w14:textId="77777777" w:rsidTr="00126FEE">
        <w:tc>
          <w:tcPr>
            <w:tcW w:w="9060" w:type="dxa"/>
            <w:gridSpan w:val="2"/>
            <w:shd w:val="clear" w:color="auto" w:fill="auto"/>
          </w:tcPr>
          <w:p w14:paraId="35230BAF"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655EE6" w:rsidRPr="002D6B68" w14:paraId="66DA032C" w14:textId="77777777" w:rsidTr="00126FEE">
        <w:tc>
          <w:tcPr>
            <w:tcW w:w="3397" w:type="dxa"/>
            <w:shd w:val="clear" w:color="auto" w:fill="auto"/>
          </w:tcPr>
          <w:p w14:paraId="0FBDD576" w14:textId="77777777" w:rsidR="00655EE6" w:rsidRPr="002D6B68" w:rsidRDefault="00655EE6" w:rsidP="00655EE6">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00B2CFC9" w14:textId="3EDC4189" w:rsidR="00655EE6" w:rsidRPr="002D6B68" w:rsidRDefault="00655EE6" w:rsidP="00655EE6">
            <w:pPr>
              <w:rPr>
                <w:rFonts w:ascii="Verdana" w:hAnsi="Verdana" w:cs="Arial"/>
                <w:b/>
                <w:sz w:val="18"/>
                <w:szCs w:val="18"/>
              </w:rPr>
            </w:pPr>
            <w:r w:rsidRPr="00A445C9">
              <w:rPr>
                <w:rFonts w:ascii="Verdana" w:hAnsi="Verdana" w:cs="Arial"/>
                <w:sz w:val="18"/>
                <w:szCs w:val="18"/>
              </w:rPr>
              <w:t>AF-16008</w:t>
            </w:r>
          </w:p>
        </w:tc>
      </w:tr>
      <w:tr w:rsidR="00655EE6" w:rsidRPr="002D6B68" w14:paraId="43E1A502" w14:textId="77777777" w:rsidTr="00126FEE">
        <w:tc>
          <w:tcPr>
            <w:tcW w:w="3397" w:type="dxa"/>
            <w:shd w:val="clear" w:color="auto" w:fill="auto"/>
          </w:tcPr>
          <w:p w14:paraId="54B88ED1" w14:textId="77777777" w:rsidR="00655EE6" w:rsidRPr="002D6B68" w:rsidRDefault="00655EE6" w:rsidP="00655EE6">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474BD971" w14:textId="22CAFD43" w:rsidR="00655EE6" w:rsidRPr="002D6B68" w:rsidRDefault="00655EE6" w:rsidP="00655EE6">
            <w:pPr>
              <w:rPr>
                <w:rFonts w:ascii="Verdana" w:hAnsi="Verdana" w:cs="Arial"/>
                <w:b/>
                <w:sz w:val="18"/>
                <w:szCs w:val="18"/>
              </w:rPr>
            </w:pPr>
            <w:proofErr w:type="spellStart"/>
            <w:r w:rsidRPr="00A445C9">
              <w:rPr>
                <w:rFonts w:ascii="Verdana" w:hAnsi="Verdana" w:cs="Arial"/>
                <w:sz w:val="18"/>
                <w:szCs w:val="18"/>
              </w:rPr>
              <w:t>Going</w:t>
            </w:r>
            <w:proofErr w:type="spellEnd"/>
            <w:r w:rsidRPr="00A445C9">
              <w:rPr>
                <w:rFonts w:ascii="Verdana" w:hAnsi="Verdana" w:cs="Arial"/>
                <w:sz w:val="18"/>
                <w:szCs w:val="18"/>
              </w:rPr>
              <w:t xml:space="preserve"> </w:t>
            </w:r>
            <w:proofErr w:type="spellStart"/>
            <w:r w:rsidRPr="00A445C9">
              <w:rPr>
                <w:rFonts w:ascii="Verdana" w:hAnsi="Verdana" w:cs="Arial"/>
                <w:sz w:val="18"/>
                <w:szCs w:val="18"/>
              </w:rPr>
              <w:t>Bananas</w:t>
            </w:r>
            <w:proofErr w:type="spellEnd"/>
            <w:r w:rsidRPr="00A445C9">
              <w:rPr>
                <w:rFonts w:ascii="Verdana" w:hAnsi="Verdana" w:cs="Arial"/>
                <w:sz w:val="18"/>
                <w:szCs w:val="18"/>
              </w:rPr>
              <w:t xml:space="preserve"> – waar komt die banaan vandaan?</w:t>
            </w:r>
          </w:p>
        </w:tc>
      </w:tr>
      <w:tr w:rsidR="00655EE6" w:rsidRPr="002D6B68" w14:paraId="792D3450" w14:textId="77777777" w:rsidTr="00126FEE">
        <w:tc>
          <w:tcPr>
            <w:tcW w:w="3397" w:type="dxa"/>
            <w:shd w:val="clear" w:color="auto" w:fill="auto"/>
          </w:tcPr>
          <w:p w14:paraId="42841937" w14:textId="77777777" w:rsidR="00655EE6" w:rsidRPr="002D6B68" w:rsidRDefault="00655EE6" w:rsidP="00655EE6">
            <w:pPr>
              <w:rPr>
                <w:rFonts w:ascii="Verdana" w:hAnsi="Verdana" w:cs="Arial"/>
                <w:sz w:val="18"/>
                <w:szCs w:val="18"/>
              </w:rPr>
            </w:pPr>
            <w:r>
              <w:rPr>
                <w:rFonts w:ascii="Verdana" w:hAnsi="Verdana" w:cs="Arial"/>
                <w:sz w:val="18"/>
                <w:szCs w:val="18"/>
              </w:rPr>
              <w:t>Thema</w:t>
            </w:r>
          </w:p>
        </w:tc>
        <w:tc>
          <w:tcPr>
            <w:tcW w:w="5663" w:type="dxa"/>
            <w:shd w:val="clear" w:color="auto" w:fill="auto"/>
          </w:tcPr>
          <w:p w14:paraId="60C82480" w14:textId="6062BAAC" w:rsidR="00655EE6" w:rsidRPr="002D6B68" w:rsidRDefault="00655EE6" w:rsidP="00655EE6">
            <w:pPr>
              <w:rPr>
                <w:rFonts w:ascii="Verdana" w:hAnsi="Verdana" w:cs="Arial"/>
                <w:b/>
                <w:sz w:val="18"/>
                <w:szCs w:val="18"/>
              </w:rPr>
            </w:pPr>
            <w:r w:rsidRPr="0084710E">
              <w:rPr>
                <w:rFonts w:ascii="Verdana" w:hAnsi="Verdana" w:cs="Arial"/>
                <w:sz w:val="18"/>
                <w:szCs w:val="18"/>
              </w:rPr>
              <w:t>Voedselveiligheid</w:t>
            </w:r>
            <w:r>
              <w:rPr>
                <w:rFonts w:ascii="Verdana" w:hAnsi="Verdana" w:cs="Arial"/>
                <w:sz w:val="18"/>
                <w:szCs w:val="18"/>
              </w:rPr>
              <w:t xml:space="preserve"> (BO-46 AF-GV – Gezonde en veilige producten)</w:t>
            </w:r>
          </w:p>
        </w:tc>
      </w:tr>
      <w:tr w:rsidR="00655EE6" w:rsidRPr="00FB2174" w14:paraId="0151C1EE" w14:textId="77777777" w:rsidTr="00126FEE">
        <w:tc>
          <w:tcPr>
            <w:tcW w:w="3397" w:type="dxa"/>
            <w:shd w:val="clear" w:color="auto" w:fill="auto"/>
          </w:tcPr>
          <w:p w14:paraId="563CDDE4" w14:textId="77777777" w:rsidR="00655EE6" w:rsidRDefault="00655EE6" w:rsidP="00655EE6">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78196557" w14:textId="39C0E57B" w:rsidR="00655EE6" w:rsidRPr="00655EE6" w:rsidRDefault="00303862" w:rsidP="00655EE6">
            <w:pPr>
              <w:rPr>
                <w:rFonts w:ascii="Verdana" w:hAnsi="Verdana" w:cs="Arial"/>
                <w:b/>
                <w:sz w:val="18"/>
                <w:szCs w:val="18"/>
                <w:lang w:val="en-IE"/>
              </w:rPr>
            </w:pPr>
            <w:r>
              <w:rPr>
                <w:rFonts w:ascii="Verdana" w:hAnsi="Verdana" w:cs="Arial"/>
                <w:sz w:val="18"/>
                <w:szCs w:val="18"/>
                <w:lang w:val="en-IE"/>
              </w:rPr>
              <w:t xml:space="preserve">Wageningen Food Safety Research (WFSR), </w:t>
            </w:r>
            <w:r w:rsidR="00655EE6" w:rsidRPr="00A445C9">
              <w:rPr>
                <w:rFonts w:ascii="Verdana" w:hAnsi="Verdana" w:cs="Arial"/>
                <w:sz w:val="18"/>
                <w:szCs w:val="18"/>
                <w:lang w:val="en-IE"/>
              </w:rPr>
              <w:t>Wageningen University and Research</w:t>
            </w:r>
          </w:p>
        </w:tc>
      </w:tr>
      <w:tr w:rsidR="00655EE6" w:rsidRPr="002D6B68" w14:paraId="79333C26" w14:textId="77777777" w:rsidTr="00126FEE">
        <w:tc>
          <w:tcPr>
            <w:tcW w:w="3397" w:type="dxa"/>
            <w:shd w:val="clear" w:color="auto" w:fill="auto"/>
          </w:tcPr>
          <w:p w14:paraId="38897CBC" w14:textId="77777777" w:rsidR="00655EE6" w:rsidRPr="002D6B68" w:rsidRDefault="00655EE6" w:rsidP="00655EE6">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0D8317C3" w14:textId="0A447100" w:rsidR="00655EE6" w:rsidRPr="002D6B68" w:rsidRDefault="00655EE6" w:rsidP="00655EE6">
            <w:pPr>
              <w:rPr>
                <w:rFonts w:ascii="Verdana" w:hAnsi="Verdana" w:cs="Arial"/>
                <w:b/>
                <w:sz w:val="18"/>
                <w:szCs w:val="18"/>
              </w:rPr>
            </w:pPr>
            <w:r w:rsidRPr="00A445C9">
              <w:rPr>
                <w:rFonts w:ascii="Verdana" w:hAnsi="Verdana" w:cs="Arial"/>
                <w:sz w:val="18"/>
                <w:szCs w:val="18"/>
                <w:lang w:val="en-IE"/>
              </w:rPr>
              <w:t>Prof. Saskia van Ruth (saskia.vanruth@wur.nl)</w:t>
            </w:r>
          </w:p>
        </w:tc>
      </w:tr>
      <w:tr w:rsidR="00655EE6" w:rsidRPr="002D6B68" w14:paraId="6C4019D7" w14:textId="77777777" w:rsidTr="00126FEE">
        <w:tc>
          <w:tcPr>
            <w:tcW w:w="3397" w:type="dxa"/>
            <w:shd w:val="clear" w:color="auto" w:fill="auto"/>
          </w:tcPr>
          <w:p w14:paraId="3D97735E" w14:textId="77777777" w:rsidR="00655EE6" w:rsidRPr="002D6B68" w:rsidRDefault="00655EE6" w:rsidP="00655EE6">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7631B6D6" w14:textId="7EAFCB69" w:rsidR="00655EE6" w:rsidRPr="002D6B68" w:rsidRDefault="00655EE6" w:rsidP="00655EE6">
            <w:pPr>
              <w:rPr>
                <w:rFonts w:ascii="Verdana" w:hAnsi="Verdana" w:cs="Arial"/>
                <w:b/>
                <w:sz w:val="18"/>
                <w:szCs w:val="18"/>
              </w:rPr>
            </w:pPr>
            <w:r w:rsidRPr="00A445C9">
              <w:rPr>
                <w:rFonts w:ascii="Verdana" w:hAnsi="Verdana" w:cs="Arial"/>
                <w:sz w:val="18"/>
                <w:szCs w:val="18"/>
              </w:rPr>
              <w:t xml:space="preserve">Jan </w:t>
            </w:r>
            <w:proofErr w:type="spellStart"/>
            <w:r w:rsidRPr="00A445C9">
              <w:rPr>
                <w:rFonts w:ascii="Verdana" w:hAnsi="Verdana" w:cs="Arial"/>
                <w:sz w:val="18"/>
                <w:szCs w:val="18"/>
              </w:rPr>
              <w:t>Wicher</w:t>
            </w:r>
            <w:proofErr w:type="spellEnd"/>
            <w:r w:rsidRPr="00A445C9">
              <w:rPr>
                <w:rFonts w:ascii="Verdana" w:hAnsi="Verdana" w:cs="Arial"/>
                <w:sz w:val="18"/>
                <w:szCs w:val="18"/>
              </w:rPr>
              <w:t xml:space="preserve"> Krol, Skal Biocontrole, jwk</w:t>
            </w:r>
            <w:r>
              <w:rPr>
                <w:rFonts w:ascii="Verdana" w:hAnsi="Verdana" w:cs="Arial"/>
                <w:sz w:val="18"/>
                <w:szCs w:val="18"/>
              </w:rPr>
              <w:t>rol</w:t>
            </w:r>
            <w:r w:rsidRPr="00A445C9">
              <w:rPr>
                <w:rFonts w:ascii="Verdana" w:hAnsi="Verdana" w:cs="Arial"/>
                <w:sz w:val="18"/>
                <w:szCs w:val="18"/>
              </w:rPr>
              <w:t>@skal.nl</w:t>
            </w:r>
          </w:p>
        </w:tc>
      </w:tr>
      <w:tr w:rsidR="00655EE6" w:rsidRPr="002D6B68" w14:paraId="286BAF75" w14:textId="77777777" w:rsidTr="00126FEE">
        <w:tc>
          <w:tcPr>
            <w:tcW w:w="3397" w:type="dxa"/>
            <w:shd w:val="clear" w:color="auto" w:fill="auto"/>
          </w:tcPr>
          <w:p w14:paraId="722C2EBC" w14:textId="77777777" w:rsidR="00655EE6" w:rsidRPr="00747D76" w:rsidRDefault="00655EE6" w:rsidP="00655EE6">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2409D637" w14:textId="0BDEF9E9" w:rsidR="00655EE6" w:rsidRPr="00655EE6" w:rsidRDefault="00063C57" w:rsidP="00655EE6">
            <w:pPr>
              <w:rPr>
                <w:rFonts w:ascii="Verdana" w:hAnsi="Verdana" w:cs="Arial"/>
                <w:bCs/>
                <w:sz w:val="18"/>
                <w:szCs w:val="18"/>
              </w:rPr>
            </w:pPr>
            <w:hyperlink r:id="rId13" w:history="1">
              <w:r w:rsidR="00655EE6" w:rsidRPr="00F01EEB">
                <w:rPr>
                  <w:rStyle w:val="Hyperlink"/>
                  <w:rFonts w:ascii="Verdana" w:hAnsi="Verdana" w:cs="Arial"/>
                  <w:sz w:val="18"/>
                  <w:szCs w:val="18"/>
                </w:rPr>
                <w:t>http://www.wur.nl/nl/project/Going-bananas-Waar-komt-die-banaan-vandaan.htm</w:t>
              </w:r>
            </w:hyperlink>
            <w:r w:rsidR="00655EE6">
              <w:rPr>
                <w:rFonts w:ascii="Verdana" w:hAnsi="Verdana" w:cs="Arial"/>
                <w:sz w:val="18"/>
                <w:szCs w:val="18"/>
              </w:rPr>
              <w:t xml:space="preserve">; </w:t>
            </w:r>
            <w:hyperlink r:id="rId14" w:history="1">
              <w:r w:rsidR="00655EE6" w:rsidRPr="00F01EEB">
                <w:rPr>
                  <w:rStyle w:val="Hyperlink"/>
                  <w:rFonts w:ascii="Verdana" w:hAnsi="Verdana" w:cs="Arial"/>
                  <w:sz w:val="18"/>
                  <w:szCs w:val="18"/>
                </w:rPr>
                <w:t>http://www.wur.nl/en/project/Going-bananas-Where-does-the-banana-come-from.htm</w:t>
              </w:r>
            </w:hyperlink>
          </w:p>
        </w:tc>
      </w:tr>
      <w:tr w:rsidR="00655EE6" w:rsidRPr="002D6B68" w14:paraId="5ACA10E2" w14:textId="77777777" w:rsidTr="00126FEE">
        <w:tc>
          <w:tcPr>
            <w:tcW w:w="3397" w:type="dxa"/>
            <w:shd w:val="clear" w:color="auto" w:fill="auto"/>
          </w:tcPr>
          <w:p w14:paraId="4636ED2D" w14:textId="77777777" w:rsidR="00655EE6" w:rsidRDefault="00655EE6" w:rsidP="00655EE6">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4435B0BD" w14:textId="159FD7E0" w:rsidR="00655EE6" w:rsidRPr="002D6B68" w:rsidRDefault="00655EE6" w:rsidP="00655EE6">
            <w:pPr>
              <w:rPr>
                <w:rFonts w:ascii="Verdana" w:hAnsi="Verdana" w:cs="Arial"/>
                <w:b/>
                <w:sz w:val="18"/>
                <w:szCs w:val="18"/>
              </w:rPr>
            </w:pPr>
            <w:r w:rsidRPr="00A445C9">
              <w:rPr>
                <w:rFonts w:ascii="Verdana" w:hAnsi="Verdana" w:cs="Arial"/>
                <w:sz w:val="18"/>
                <w:szCs w:val="18"/>
              </w:rPr>
              <w:t>1-1-2017</w:t>
            </w:r>
          </w:p>
        </w:tc>
      </w:tr>
      <w:tr w:rsidR="00655EE6" w:rsidRPr="002D6B68" w14:paraId="00AF3AAD" w14:textId="77777777" w:rsidTr="00126FEE">
        <w:tc>
          <w:tcPr>
            <w:tcW w:w="3397" w:type="dxa"/>
            <w:shd w:val="clear" w:color="auto" w:fill="auto"/>
          </w:tcPr>
          <w:p w14:paraId="14F6A038" w14:textId="77777777" w:rsidR="00655EE6" w:rsidRDefault="00655EE6" w:rsidP="00655EE6">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546D5052" w14:textId="302970C9" w:rsidR="00655EE6" w:rsidRPr="002D6B68" w:rsidRDefault="00655EE6" w:rsidP="00655EE6">
            <w:pPr>
              <w:rPr>
                <w:rFonts w:ascii="Verdana" w:hAnsi="Verdana" w:cs="Arial"/>
                <w:b/>
                <w:sz w:val="18"/>
                <w:szCs w:val="18"/>
              </w:rPr>
            </w:pPr>
            <w:r w:rsidRPr="00A445C9">
              <w:rPr>
                <w:rFonts w:ascii="Verdana" w:hAnsi="Verdana" w:cs="Arial"/>
                <w:sz w:val="18"/>
                <w:szCs w:val="18"/>
              </w:rPr>
              <w:t>31-12-2020</w:t>
            </w:r>
          </w:p>
        </w:tc>
      </w:tr>
    </w:tbl>
    <w:p w14:paraId="5D6AAD01"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7A8A1D09" w14:textId="77777777" w:rsidTr="00126FEE">
        <w:tc>
          <w:tcPr>
            <w:tcW w:w="9060" w:type="dxa"/>
            <w:gridSpan w:val="2"/>
            <w:shd w:val="clear" w:color="auto" w:fill="auto"/>
          </w:tcPr>
          <w:p w14:paraId="607BD501"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9A78446"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4743DC40" w14:textId="77777777" w:rsidTr="00126FEE">
        <w:tc>
          <w:tcPr>
            <w:tcW w:w="3397" w:type="dxa"/>
            <w:shd w:val="clear" w:color="auto" w:fill="auto"/>
          </w:tcPr>
          <w:p w14:paraId="1F88D789"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5FC16095" w14:textId="7AF9F2BA" w:rsidR="00D93FB0" w:rsidRPr="00EB589E" w:rsidRDefault="00E77B9F"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18A32EB7"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23A1226B" w14:textId="77777777" w:rsidTr="00126FEE">
        <w:tc>
          <w:tcPr>
            <w:tcW w:w="3397" w:type="dxa"/>
            <w:shd w:val="clear" w:color="auto" w:fill="auto"/>
          </w:tcPr>
          <w:p w14:paraId="11655ED1"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78F32A0D" w14:textId="77777777" w:rsidR="00D93FB0" w:rsidRPr="002D6B68" w:rsidRDefault="00D93FB0" w:rsidP="007543B9">
            <w:pPr>
              <w:rPr>
                <w:rFonts w:ascii="Verdana" w:hAnsi="Verdana" w:cs="Arial"/>
                <w:b/>
                <w:sz w:val="18"/>
                <w:szCs w:val="18"/>
              </w:rPr>
            </w:pPr>
          </w:p>
        </w:tc>
      </w:tr>
    </w:tbl>
    <w:p w14:paraId="77B239B6"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06620A4D" w14:textId="77777777" w:rsidTr="00717EAB">
        <w:tc>
          <w:tcPr>
            <w:tcW w:w="9060" w:type="dxa"/>
            <w:gridSpan w:val="2"/>
            <w:shd w:val="clear" w:color="auto" w:fill="auto"/>
          </w:tcPr>
          <w:p w14:paraId="0B5CE8F7"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20EC47E5" w14:textId="77777777" w:rsidTr="00C50938">
        <w:tc>
          <w:tcPr>
            <w:tcW w:w="2425" w:type="dxa"/>
            <w:shd w:val="clear" w:color="auto" w:fill="auto"/>
          </w:tcPr>
          <w:p w14:paraId="7A31D2C8"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68946B7B" w14:textId="0CF07D10" w:rsidR="00C50938" w:rsidRPr="002D6B68" w:rsidRDefault="00655EE6" w:rsidP="00C20BA1">
            <w:pPr>
              <w:rPr>
                <w:rFonts w:ascii="Verdana" w:hAnsi="Verdana" w:cs="Arial"/>
                <w:b/>
                <w:sz w:val="18"/>
                <w:szCs w:val="18"/>
              </w:rPr>
            </w:pPr>
            <w:r w:rsidRPr="00655EE6">
              <w:rPr>
                <w:rFonts w:ascii="Verdana" w:hAnsi="Verdana" w:cs="Arial"/>
                <w:bCs/>
                <w:sz w:val="18"/>
                <w:szCs w:val="18"/>
              </w:rPr>
              <w:t xml:space="preserve">De huidige track and </w:t>
            </w:r>
            <w:proofErr w:type="spellStart"/>
            <w:r w:rsidRPr="00655EE6">
              <w:rPr>
                <w:rFonts w:ascii="Verdana" w:hAnsi="Verdana" w:cs="Arial"/>
                <w:bCs/>
                <w:sz w:val="18"/>
                <w:szCs w:val="18"/>
              </w:rPr>
              <w:t>trace</w:t>
            </w:r>
            <w:proofErr w:type="spellEnd"/>
            <w:r w:rsidRPr="00655EE6">
              <w:rPr>
                <w:rFonts w:ascii="Verdana" w:hAnsi="Verdana" w:cs="Arial"/>
                <w:bCs/>
                <w:sz w:val="18"/>
                <w:szCs w:val="18"/>
              </w:rPr>
              <w:t xml:space="preserve"> methoden (paper </w:t>
            </w:r>
            <w:proofErr w:type="spellStart"/>
            <w:r w:rsidRPr="00655EE6">
              <w:rPr>
                <w:rFonts w:ascii="Verdana" w:hAnsi="Verdana" w:cs="Arial"/>
                <w:bCs/>
                <w:sz w:val="18"/>
                <w:szCs w:val="18"/>
              </w:rPr>
              <w:t>trailing</w:t>
            </w:r>
            <w:proofErr w:type="spellEnd"/>
            <w:r w:rsidRPr="00655EE6">
              <w:rPr>
                <w:rFonts w:ascii="Verdana" w:hAnsi="Verdana" w:cs="Arial"/>
                <w:bCs/>
                <w:sz w:val="18"/>
                <w:szCs w:val="18"/>
              </w:rPr>
              <w:t>) zijn belangrijk om de productie-origine (herkomst en productiewijze) verbonden met de duurzame productie van bananen te borgen. Echter analytische bevestiging van de identiteit van het product zou een welkome aanvulling zijn op de bestaande systemen. Dit om oprechte partijen te beschermen en anderzijds om te zorgen dat het vertrouwen van consumenten niet geschaad wordt, en daarmee maatschappelijk verantwoord ondernemen te behouden en te stimuleren op de langere termijn</w:t>
            </w:r>
            <w:r>
              <w:rPr>
                <w:rFonts w:ascii="Verdana" w:hAnsi="Verdana" w:cs="Arial"/>
                <w:bCs/>
                <w:sz w:val="18"/>
                <w:szCs w:val="18"/>
              </w:rPr>
              <w:t>.</w:t>
            </w:r>
          </w:p>
        </w:tc>
      </w:tr>
      <w:tr w:rsidR="00280484" w:rsidRPr="002D6B68" w14:paraId="50FB53EB" w14:textId="77777777" w:rsidTr="00C50938">
        <w:tc>
          <w:tcPr>
            <w:tcW w:w="2425" w:type="dxa"/>
            <w:shd w:val="clear" w:color="auto" w:fill="auto"/>
          </w:tcPr>
          <w:p w14:paraId="238ED97C"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3A3A33DA" w14:textId="77777777" w:rsidR="00C50938" w:rsidRDefault="00C50938" w:rsidP="00C20BA1">
            <w:pPr>
              <w:rPr>
                <w:rFonts w:ascii="Verdana" w:hAnsi="Verdana" w:cs="Arial"/>
                <w:sz w:val="18"/>
                <w:szCs w:val="18"/>
              </w:rPr>
            </w:pPr>
          </w:p>
          <w:p w14:paraId="65E408CF" w14:textId="77777777" w:rsidR="00C50938" w:rsidRDefault="00C50938" w:rsidP="00C20BA1">
            <w:pPr>
              <w:rPr>
                <w:rFonts w:ascii="Verdana" w:hAnsi="Verdana" w:cs="Arial"/>
                <w:sz w:val="18"/>
                <w:szCs w:val="18"/>
              </w:rPr>
            </w:pPr>
          </w:p>
          <w:p w14:paraId="7832EC80" w14:textId="77777777" w:rsidR="00C50938" w:rsidRDefault="00C50938" w:rsidP="00C20BA1">
            <w:pPr>
              <w:rPr>
                <w:rFonts w:ascii="Verdana" w:hAnsi="Verdana" w:cs="Arial"/>
                <w:sz w:val="18"/>
                <w:szCs w:val="18"/>
              </w:rPr>
            </w:pPr>
          </w:p>
          <w:p w14:paraId="54A7DBA4" w14:textId="77777777" w:rsidR="00C50938" w:rsidRPr="002D6B68" w:rsidRDefault="00C50938" w:rsidP="00C20BA1">
            <w:pPr>
              <w:rPr>
                <w:rFonts w:ascii="Verdana" w:hAnsi="Verdana" w:cs="Arial"/>
                <w:sz w:val="18"/>
                <w:szCs w:val="18"/>
              </w:rPr>
            </w:pPr>
          </w:p>
        </w:tc>
        <w:tc>
          <w:tcPr>
            <w:tcW w:w="6635" w:type="dxa"/>
            <w:shd w:val="clear" w:color="auto" w:fill="auto"/>
          </w:tcPr>
          <w:p w14:paraId="46A20735" w14:textId="75C6A8E3" w:rsidR="00280484" w:rsidRPr="002D6B68" w:rsidRDefault="00655EE6" w:rsidP="00655EE6">
            <w:pPr>
              <w:rPr>
                <w:rFonts w:ascii="Verdana" w:hAnsi="Verdana" w:cs="Arial"/>
                <w:b/>
                <w:sz w:val="18"/>
                <w:szCs w:val="18"/>
              </w:rPr>
            </w:pPr>
            <w:r w:rsidRPr="00124954">
              <w:rPr>
                <w:rFonts w:ascii="Verdana" w:hAnsi="Verdana" w:cs="Arial"/>
                <w:sz w:val="18"/>
                <w:szCs w:val="18"/>
              </w:rPr>
              <w:t xml:space="preserve">Het project richt zich op de ontwikkeling van innovatieve technologie die de geografische en productiewijze herkomst van bananen nauwkeurig kan bepalen. Met de locatiebepaling kunnen ook andere duurzaamheidsclaims worden geverifieerd. Het gewenste product betreft een combinatie van analytische methode(n) en </w:t>
            </w:r>
            <w:proofErr w:type="spellStart"/>
            <w:r w:rsidRPr="00124954">
              <w:rPr>
                <w:rFonts w:ascii="Verdana" w:hAnsi="Verdana" w:cs="Arial"/>
                <w:sz w:val="18"/>
                <w:szCs w:val="18"/>
              </w:rPr>
              <w:t>chemometrische</w:t>
            </w:r>
            <w:proofErr w:type="spellEnd"/>
            <w:r w:rsidRPr="00124954">
              <w:rPr>
                <w:rFonts w:ascii="Verdana" w:hAnsi="Verdana" w:cs="Arial"/>
                <w:sz w:val="18"/>
                <w:szCs w:val="18"/>
              </w:rPr>
              <w:t xml:space="preserve"> techniek(en) die de productie-origine van tropisch fruit kunnen identificeren</w:t>
            </w:r>
            <w:r>
              <w:rPr>
                <w:rFonts w:ascii="Verdana" w:hAnsi="Verdana" w:cs="Arial"/>
                <w:sz w:val="18"/>
                <w:szCs w:val="18"/>
              </w:rPr>
              <w:t>.</w:t>
            </w:r>
          </w:p>
        </w:tc>
      </w:tr>
      <w:bookmarkEnd w:id="2"/>
    </w:tbl>
    <w:p w14:paraId="54CF4C24" w14:textId="77777777" w:rsidR="00280484" w:rsidRDefault="00280484" w:rsidP="00A460B1">
      <w:pPr>
        <w:rPr>
          <w:rFonts w:ascii="Verdana" w:hAnsi="Verdana" w:cs="Arial"/>
          <w:b/>
        </w:rPr>
      </w:pPr>
    </w:p>
    <w:p w14:paraId="2FA8DEE4"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2BF0DA98" w14:textId="77777777" w:rsidTr="00C50938">
        <w:tc>
          <w:tcPr>
            <w:tcW w:w="9060" w:type="dxa"/>
            <w:gridSpan w:val="2"/>
            <w:shd w:val="clear" w:color="auto" w:fill="auto"/>
          </w:tcPr>
          <w:p w14:paraId="7C7B942F"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3151CCD6" w14:textId="77777777" w:rsidTr="00C50938">
        <w:trPr>
          <w:trHeight w:val="878"/>
        </w:trPr>
        <w:tc>
          <w:tcPr>
            <w:tcW w:w="2245" w:type="dxa"/>
            <w:shd w:val="clear" w:color="auto" w:fill="auto"/>
          </w:tcPr>
          <w:p w14:paraId="51FEB516"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3375EBDA" w14:textId="77777777" w:rsidR="00C50938" w:rsidRPr="00747D76" w:rsidRDefault="00C50938" w:rsidP="00A460B1">
            <w:pPr>
              <w:rPr>
                <w:rFonts w:ascii="Verdana" w:hAnsi="Verdana"/>
                <w:sz w:val="18"/>
                <w:szCs w:val="18"/>
              </w:rPr>
            </w:pPr>
          </w:p>
          <w:p w14:paraId="4DE5E263" w14:textId="77777777" w:rsidR="00C50938" w:rsidRPr="00747D76" w:rsidRDefault="00C50938" w:rsidP="00A460B1">
            <w:pPr>
              <w:rPr>
                <w:rFonts w:ascii="Verdana" w:hAnsi="Verdana"/>
                <w:sz w:val="18"/>
                <w:szCs w:val="18"/>
              </w:rPr>
            </w:pPr>
          </w:p>
        </w:tc>
        <w:tc>
          <w:tcPr>
            <w:tcW w:w="6815" w:type="dxa"/>
            <w:shd w:val="clear" w:color="auto" w:fill="auto"/>
          </w:tcPr>
          <w:p w14:paraId="7A2974B2" w14:textId="77777777" w:rsidR="00655EE6" w:rsidRDefault="00655EE6" w:rsidP="00A460B1">
            <w:pPr>
              <w:rPr>
                <w:rFonts w:ascii="Verdana" w:hAnsi="Verdana"/>
                <w:sz w:val="18"/>
                <w:szCs w:val="18"/>
              </w:rPr>
            </w:pPr>
          </w:p>
          <w:p w14:paraId="1C4AC37D" w14:textId="72EF90C2" w:rsidR="00655EE6" w:rsidRDefault="00655EE6" w:rsidP="00655EE6">
            <w:pPr>
              <w:pStyle w:val="Lijstalinea"/>
              <w:numPr>
                <w:ilvl w:val="0"/>
                <w:numId w:val="19"/>
              </w:numPr>
              <w:rPr>
                <w:rFonts w:ascii="Verdana" w:hAnsi="Verdana"/>
                <w:sz w:val="18"/>
                <w:szCs w:val="18"/>
              </w:rPr>
            </w:pPr>
            <w:r>
              <w:rPr>
                <w:rFonts w:ascii="Verdana" w:hAnsi="Verdana"/>
                <w:sz w:val="18"/>
                <w:szCs w:val="18"/>
              </w:rPr>
              <w:t xml:space="preserve">Analyse van </w:t>
            </w:r>
            <w:proofErr w:type="spellStart"/>
            <w:r>
              <w:rPr>
                <w:rFonts w:ascii="Verdana" w:hAnsi="Verdana"/>
                <w:sz w:val="18"/>
                <w:szCs w:val="18"/>
              </w:rPr>
              <w:t>compositionele</w:t>
            </w:r>
            <w:proofErr w:type="spellEnd"/>
            <w:r>
              <w:rPr>
                <w:rFonts w:ascii="Verdana" w:hAnsi="Verdana"/>
                <w:sz w:val="18"/>
                <w:szCs w:val="18"/>
              </w:rPr>
              <w:t xml:space="preserve"> data van bananen van verschillende plaatsen in Costa Rica; het opstellen en aanbieden van een wetenschappelijke publicatie op basis van deze data</w:t>
            </w:r>
          </w:p>
          <w:p w14:paraId="28C6D443" w14:textId="6B915112" w:rsidR="00655EE6" w:rsidRPr="00655EE6" w:rsidRDefault="00655EE6" w:rsidP="00303862">
            <w:pPr>
              <w:pStyle w:val="Lijstalinea"/>
              <w:numPr>
                <w:ilvl w:val="0"/>
                <w:numId w:val="19"/>
              </w:numPr>
              <w:rPr>
                <w:rFonts w:ascii="Verdana" w:hAnsi="Verdana" w:cs="Arial"/>
                <w:b/>
                <w:sz w:val="18"/>
                <w:szCs w:val="18"/>
              </w:rPr>
            </w:pPr>
            <w:r w:rsidRPr="00655EE6">
              <w:rPr>
                <w:rFonts w:ascii="Verdana" w:hAnsi="Verdana"/>
                <w:sz w:val="18"/>
                <w:szCs w:val="18"/>
              </w:rPr>
              <w:t>Verzameling van bananen uit verschillende Zuid-Amerikaanse landen</w:t>
            </w:r>
            <w:r>
              <w:rPr>
                <w:rFonts w:ascii="Verdana" w:hAnsi="Verdana"/>
                <w:sz w:val="18"/>
                <w:szCs w:val="18"/>
              </w:rPr>
              <w:t xml:space="preserve"> door de partners</w:t>
            </w:r>
          </w:p>
          <w:p w14:paraId="5CFAED65" w14:textId="3AC71C88" w:rsidR="00C50938" w:rsidRPr="00655EE6" w:rsidRDefault="00655EE6" w:rsidP="00303862">
            <w:pPr>
              <w:pStyle w:val="Lijstalinea"/>
              <w:numPr>
                <w:ilvl w:val="0"/>
                <w:numId w:val="19"/>
              </w:numPr>
              <w:rPr>
                <w:rFonts w:ascii="Verdana" w:hAnsi="Verdana" w:cs="Arial"/>
                <w:b/>
                <w:sz w:val="18"/>
                <w:szCs w:val="18"/>
              </w:rPr>
            </w:pPr>
            <w:r>
              <w:rPr>
                <w:rFonts w:ascii="Verdana" w:hAnsi="Verdana"/>
                <w:sz w:val="18"/>
                <w:szCs w:val="18"/>
              </w:rPr>
              <w:t>U</w:t>
            </w:r>
            <w:r w:rsidRPr="00655EE6">
              <w:rPr>
                <w:rFonts w:ascii="Verdana" w:hAnsi="Verdana"/>
                <w:sz w:val="18"/>
                <w:szCs w:val="18"/>
              </w:rPr>
              <w:t>itvoering van analyses</w:t>
            </w:r>
            <w:r>
              <w:rPr>
                <w:rFonts w:ascii="Verdana" w:hAnsi="Verdana"/>
                <w:sz w:val="18"/>
                <w:szCs w:val="18"/>
              </w:rPr>
              <w:t xml:space="preserve"> op de ban</w:t>
            </w:r>
            <w:r w:rsidR="00BF3F26">
              <w:rPr>
                <w:rFonts w:ascii="Verdana" w:hAnsi="Verdana"/>
                <w:sz w:val="18"/>
                <w:szCs w:val="18"/>
              </w:rPr>
              <w:t>an</w:t>
            </w:r>
            <w:r>
              <w:rPr>
                <w:rFonts w:ascii="Verdana" w:hAnsi="Verdana"/>
                <w:sz w:val="18"/>
                <w:szCs w:val="18"/>
              </w:rPr>
              <w:t xml:space="preserve">en uit </w:t>
            </w:r>
            <w:r w:rsidR="00BF3F26">
              <w:rPr>
                <w:rFonts w:ascii="Verdana" w:hAnsi="Verdana"/>
                <w:sz w:val="18"/>
                <w:szCs w:val="18"/>
              </w:rPr>
              <w:t xml:space="preserve">de </w:t>
            </w:r>
            <w:r>
              <w:rPr>
                <w:rFonts w:ascii="Verdana" w:hAnsi="Verdana"/>
                <w:sz w:val="18"/>
                <w:szCs w:val="18"/>
              </w:rPr>
              <w:t>verschillende Zuid-Amerikaanse landen</w:t>
            </w:r>
          </w:p>
          <w:p w14:paraId="217219BB" w14:textId="77777777" w:rsidR="00C50938" w:rsidRPr="00747D76" w:rsidRDefault="00C50938" w:rsidP="00B75D93">
            <w:pPr>
              <w:rPr>
                <w:rFonts w:ascii="Verdana" w:hAnsi="Verdana" w:cs="Arial"/>
                <w:b/>
                <w:sz w:val="18"/>
                <w:szCs w:val="18"/>
              </w:rPr>
            </w:pPr>
          </w:p>
        </w:tc>
      </w:tr>
      <w:tr w:rsidR="00C50938" w:rsidRPr="00655EE6" w14:paraId="73220DB9" w14:textId="77777777" w:rsidTr="00C50938">
        <w:trPr>
          <w:trHeight w:val="876"/>
        </w:trPr>
        <w:tc>
          <w:tcPr>
            <w:tcW w:w="2245" w:type="dxa"/>
            <w:shd w:val="clear" w:color="auto" w:fill="auto"/>
          </w:tcPr>
          <w:p w14:paraId="2A2C0689" w14:textId="77777777" w:rsidR="00C50938" w:rsidRPr="00747D76" w:rsidRDefault="00C50938" w:rsidP="00A460B1">
            <w:pPr>
              <w:rPr>
                <w:rFonts w:ascii="Verdana" w:hAnsi="Verdana"/>
                <w:sz w:val="18"/>
                <w:szCs w:val="18"/>
              </w:rPr>
            </w:pPr>
            <w:r>
              <w:rPr>
                <w:rFonts w:ascii="Verdana" w:hAnsi="Verdana"/>
                <w:sz w:val="18"/>
                <w:szCs w:val="18"/>
              </w:rPr>
              <w:lastRenderedPageBreak/>
              <w:t>Behaalde resultaten 2019</w:t>
            </w:r>
          </w:p>
        </w:tc>
        <w:tc>
          <w:tcPr>
            <w:tcW w:w="6815" w:type="dxa"/>
            <w:shd w:val="clear" w:color="auto" w:fill="auto"/>
          </w:tcPr>
          <w:p w14:paraId="7603729C" w14:textId="7199A9A7" w:rsidR="00C50938" w:rsidRDefault="00331086" w:rsidP="00655EE6">
            <w:pPr>
              <w:pStyle w:val="Lijstalinea"/>
              <w:numPr>
                <w:ilvl w:val="0"/>
                <w:numId w:val="20"/>
              </w:numPr>
              <w:rPr>
                <w:rFonts w:ascii="Verdana" w:hAnsi="Verdana"/>
                <w:sz w:val="18"/>
                <w:szCs w:val="18"/>
              </w:rPr>
            </w:pPr>
            <w:r>
              <w:rPr>
                <w:rFonts w:ascii="Verdana" w:hAnsi="Verdana"/>
                <w:sz w:val="18"/>
                <w:szCs w:val="18"/>
              </w:rPr>
              <w:t xml:space="preserve">De data-analyses zijn uitgevoerd. Op basis </w:t>
            </w:r>
            <w:r w:rsidR="00BF3F26">
              <w:rPr>
                <w:rFonts w:ascii="Verdana" w:hAnsi="Verdana"/>
                <w:sz w:val="18"/>
                <w:szCs w:val="18"/>
              </w:rPr>
              <w:t xml:space="preserve">hiervan </w:t>
            </w:r>
            <w:r>
              <w:rPr>
                <w:rFonts w:ascii="Verdana" w:hAnsi="Verdana"/>
                <w:sz w:val="18"/>
                <w:szCs w:val="18"/>
              </w:rPr>
              <w:t>is een wetenschappelijke publicatie geschreven, ingediend en geaccepteerd voor publicatie door het tijdschrift Food Research International.</w:t>
            </w:r>
          </w:p>
          <w:p w14:paraId="04CD8130" w14:textId="58E3E3CE" w:rsidR="00655EE6" w:rsidRDefault="00655EE6" w:rsidP="00655EE6">
            <w:pPr>
              <w:pStyle w:val="Lijstalinea"/>
              <w:numPr>
                <w:ilvl w:val="0"/>
                <w:numId w:val="20"/>
              </w:numPr>
              <w:rPr>
                <w:rFonts w:ascii="Verdana" w:hAnsi="Verdana"/>
                <w:sz w:val="18"/>
                <w:szCs w:val="18"/>
              </w:rPr>
            </w:pPr>
            <w:r w:rsidRPr="00655EE6">
              <w:rPr>
                <w:rFonts w:ascii="Verdana" w:hAnsi="Verdana"/>
                <w:sz w:val="18"/>
                <w:szCs w:val="18"/>
              </w:rPr>
              <w:t xml:space="preserve">Door de partners zijn er biologische en reguliere bananen </w:t>
            </w:r>
            <w:r>
              <w:rPr>
                <w:rFonts w:ascii="Verdana" w:hAnsi="Verdana"/>
                <w:sz w:val="18"/>
                <w:szCs w:val="18"/>
              </w:rPr>
              <w:t>van verschillende plantages in</w:t>
            </w:r>
            <w:r w:rsidRPr="00655EE6">
              <w:rPr>
                <w:rFonts w:ascii="Verdana" w:hAnsi="Verdana"/>
                <w:sz w:val="18"/>
                <w:szCs w:val="18"/>
              </w:rPr>
              <w:t xml:space="preserve"> de Dominicaans</w:t>
            </w:r>
            <w:r>
              <w:rPr>
                <w:rFonts w:ascii="Verdana" w:hAnsi="Verdana"/>
                <w:sz w:val="18"/>
                <w:szCs w:val="18"/>
              </w:rPr>
              <w:t>e</w:t>
            </w:r>
            <w:r w:rsidRPr="00655EE6">
              <w:rPr>
                <w:rFonts w:ascii="Verdana" w:hAnsi="Verdana"/>
                <w:sz w:val="18"/>
                <w:szCs w:val="18"/>
              </w:rPr>
              <w:t xml:space="preserve"> Republi</w:t>
            </w:r>
            <w:r>
              <w:rPr>
                <w:rFonts w:ascii="Verdana" w:hAnsi="Verdana"/>
                <w:sz w:val="18"/>
                <w:szCs w:val="18"/>
              </w:rPr>
              <w:t>ek</w:t>
            </w:r>
            <w:r w:rsidRPr="00655EE6">
              <w:rPr>
                <w:rFonts w:ascii="Verdana" w:hAnsi="Verdana"/>
                <w:sz w:val="18"/>
                <w:szCs w:val="18"/>
              </w:rPr>
              <w:t xml:space="preserve">, Colombia, Panama, Costa Rica, Ecuador, </w:t>
            </w:r>
            <w:r>
              <w:rPr>
                <w:rFonts w:ascii="Verdana" w:hAnsi="Verdana"/>
                <w:sz w:val="18"/>
                <w:szCs w:val="18"/>
              </w:rPr>
              <w:t xml:space="preserve">en </w:t>
            </w:r>
            <w:r w:rsidRPr="00655EE6">
              <w:rPr>
                <w:rFonts w:ascii="Verdana" w:hAnsi="Verdana"/>
                <w:sz w:val="18"/>
                <w:szCs w:val="18"/>
              </w:rPr>
              <w:t>Peru</w:t>
            </w:r>
            <w:r>
              <w:rPr>
                <w:rFonts w:ascii="Verdana" w:hAnsi="Verdana"/>
                <w:sz w:val="18"/>
                <w:szCs w:val="18"/>
              </w:rPr>
              <w:t xml:space="preserve"> aangeleverd. Er zijn zes monsters per plantage verzameld. Schil en vruchtvlees van alle monsters zijn bij aankomst in Nederland separaat gevriesdroogd.</w:t>
            </w:r>
            <w:r w:rsidR="00BF3F26">
              <w:rPr>
                <w:rFonts w:ascii="Verdana" w:hAnsi="Verdana"/>
                <w:sz w:val="18"/>
                <w:szCs w:val="18"/>
              </w:rPr>
              <w:t xml:space="preserve"> In totaal heeft dit geresulteerd in 264 monsters.</w:t>
            </w:r>
          </w:p>
          <w:p w14:paraId="1DAA8B20" w14:textId="738CB956" w:rsidR="00C50938" w:rsidRPr="00655EE6" w:rsidRDefault="00655EE6" w:rsidP="00303862">
            <w:pPr>
              <w:pStyle w:val="Lijstalinea"/>
              <w:numPr>
                <w:ilvl w:val="0"/>
                <w:numId w:val="20"/>
              </w:numPr>
              <w:rPr>
                <w:rFonts w:ascii="Verdana" w:hAnsi="Verdana"/>
                <w:sz w:val="18"/>
                <w:szCs w:val="18"/>
              </w:rPr>
            </w:pPr>
            <w:r w:rsidRPr="00655EE6">
              <w:rPr>
                <w:rFonts w:ascii="Verdana" w:hAnsi="Verdana"/>
                <w:sz w:val="18"/>
                <w:szCs w:val="18"/>
              </w:rPr>
              <w:t xml:space="preserve">De volgende analyses zijn op alle 264 monsters uitgevoerd: 13C, 15N en 18O stabiele isotopen analyses, samenstellingsanalyses (koolhydraten, eiwit, </w:t>
            </w:r>
            <w:r w:rsidR="00BF3F26" w:rsidRPr="00655EE6">
              <w:rPr>
                <w:rFonts w:ascii="Verdana" w:hAnsi="Verdana"/>
                <w:sz w:val="18"/>
                <w:szCs w:val="18"/>
              </w:rPr>
              <w:t>carotenoïden</w:t>
            </w:r>
            <w:r w:rsidRPr="00655EE6">
              <w:rPr>
                <w:rFonts w:ascii="Verdana" w:hAnsi="Verdana"/>
                <w:sz w:val="18"/>
                <w:szCs w:val="18"/>
              </w:rPr>
              <w:t xml:space="preserve">), kleuranalyses en </w:t>
            </w:r>
            <w:proofErr w:type="spellStart"/>
            <w:r w:rsidRPr="00655EE6">
              <w:rPr>
                <w:rFonts w:ascii="Verdana" w:hAnsi="Verdana"/>
                <w:sz w:val="18"/>
                <w:szCs w:val="18"/>
              </w:rPr>
              <w:t>hyperspectrale</w:t>
            </w:r>
            <w:proofErr w:type="spellEnd"/>
            <w:r w:rsidRPr="00655EE6">
              <w:rPr>
                <w:rFonts w:ascii="Verdana" w:hAnsi="Verdana"/>
                <w:sz w:val="18"/>
                <w:szCs w:val="18"/>
              </w:rPr>
              <w:t xml:space="preserve"> metingen</w:t>
            </w:r>
          </w:p>
          <w:p w14:paraId="32A80705" w14:textId="77777777" w:rsidR="00C50938" w:rsidRPr="00655EE6" w:rsidRDefault="00C50938" w:rsidP="00A460B1">
            <w:pPr>
              <w:rPr>
                <w:rFonts w:ascii="Verdana" w:hAnsi="Verdana"/>
                <w:sz w:val="18"/>
                <w:szCs w:val="18"/>
              </w:rPr>
            </w:pPr>
          </w:p>
        </w:tc>
      </w:tr>
      <w:tr w:rsidR="00C50938" w:rsidRPr="002D6B68" w14:paraId="5EF12C16" w14:textId="77777777" w:rsidTr="00C50938">
        <w:trPr>
          <w:trHeight w:val="876"/>
        </w:trPr>
        <w:tc>
          <w:tcPr>
            <w:tcW w:w="2245" w:type="dxa"/>
            <w:shd w:val="clear" w:color="auto" w:fill="auto"/>
          </w:tcPr>
          <w:p w14:paraId="7C757A46"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41E0CA3D" w14:textId="77777777" w:rsidR="00C50938" w:rsidRDefault="00C50938" w:rsidP="00A460B1">
            <w:pPr>
              <w:rPr>
                <w:rFonts w:ascii="Verdana" w:hAnsi="Verdana"/>
                <w:sz w:val="18"/>
                <w:szCs w:val="18"/>
              </w:rPr>
            </w:pPr>
          </w:p>
          <w:p w14:paraId="790A07D2" w14:textId="39A72C14" w:rsidR="00331086" w:rsidRDefault="00655EE6" w:rsidP="00655EE6">
            <w:pPr>
              <w:pStyle w:val="Lijstalinea"/>
              <w:numPr>
                <w:ilvl w:val="0"/>
                <w:numId w:val="21"/>
              </w:numPr>
              <w:rPr>
                <w:rFonts w:ascii="Verdana" w:hAnsi="Verdana"/>
                <w:sz w:val="18"/>
                <w:szCs w:val="18"/>
              </w:rPr>
            </w:pPr>
            <w:r>
              <w:rPr>
                <w:rFonts w:ascii="Verdana" w:hAnsi="Verdana"/>
                <w:sz w:val="18"/>
                <w:szCs w:val="18"/>
              </w:rPr>
              <w:t>Uitvoering laatste analyses</w:t>
            </w:r>
            <w:r w:rsidR="00331086">
              <w:rPr>
                <w:rFonts w:ascii="Verdana" w:hAnsi="Verdana"/>
                <w:sz w:val="18"/>
                <w:szCs w:val="18"/>
              </w:rPr>
              <w:t>, te weten gedetailleerde samenstellingsanalyses m.b.v. HR-MS en DART-MS</w:t>
            </w:r>
          </w:p>
          <w:p w14:paraId="59A53863" w14:textId="77777777" w:rsidR="00331086" w:rsidRDefault="00331086" w:rsidP="00655EE6">
            <w:pPr>
              <w:pStyle w:val="Lijstalinea"/>
              <w:numPr>
                <w:ilvl w:val="0"/>
                <w:numId w:val="21"/>
              </w:numPr>
              <w:rPr>
                <w:rFonts w:ascii="Verdana" w:hAnsi="Verdana"/>
                <w:sz w:val="18"/>
                <w:szCs w:val="18"/>
              </w:rPr>
            </w:pPr>
            <w:r>
              <w:rPr>
                <w:rFonts w:ascii="Verdana" w:hAnsi="Verdana"/>
                <w:sz w:val="18"/>
                <w:szCs w:val="18"/>
              </w:rPr>
              <w:t>Data-analyse</w:t>
            </w:r>
          </w:p>
          <w:p w14:paraId="7D1DB50D" w14:textId="510706E0" w:rsidR="00C50938" w:rsidRPr="00BF3F26" w:rsidRDefault="00331086" w:rsidP="00303862">
            <w:pPr>
              <w:pStyle w:val="Lijstalinea"/>
              <w:numPr>
                <w:ilvl w:val="0"/>
                <w:numId w:val="21"/>
              </w:numPr>
              <w:rPr>
                <w:rFonts w:ascii="Verdana" w:hAnsi="Verdana"/>
                <w:sz w:val="18"/>
                <w:szCs w:val="18"/>
              </w:rPr>
            </w:pPr>
            <w:r w:rsidRPr="00BF3F26">
              <w:rPr>
                <w:rFonts w:ascii="Verdana" w:hAnsi="Verdana"/>
                <w:sz w:val="18"/>
                <w:szCs w:val="18"/>
              </w:rPr>
              <w:t xml:space="preserve">Schrijven van een publicatie </w:t>
            </w:r>
          </w:p>
          <w:p w14:paraId="77B7BD96" w14:textId="77777777" w:rsidR="00C50938" w:rsidRPr="00747D76" w:rsidRDefault="00C50938" w:rsidP="00A460B1">
            <w:pPr>
              <w:rPr>
                <w:rFonts w:ascii="Verdana" w:hAnsi="Verdana"/>
                <w:sz w:val="18"/>
                <w:szCs w:val="18"/>
              </w:rPr>
            </w:pPr>
          </w:p>
        </w:tc>
      </w:tr>
      <w:bookmarkEnd w:id="3"/>
    </w:tbl>
    <w:p w14:paraId="653526ED" w14:textId="77777777" w:rsidR="00BC7E22" w:rsidRDefault="00BC7E22" w:rsidP="00BC7E22">
      <w:pPr>
        <w:ind w:left="360"/>
        <w:rPr>
          <w:rFonts w:ascii="Verdana" w:hAnsi="Verdana" w:cs="Arial"/>
          <w:sz w:val="18"/>
          <w:szCs w:val="18"/>
        </w:rPr>
      </w:pPr>
    </w:p>
    <w:p w14:paraId="43233142"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11799A8D" w14:textId="77777777" w:rsidTr="00FB3244">
        <w:tc>
          <w:tcPr>
            <w:tcW w:w="9214" w:type="dxa"/>
            <w:shd w:val="clear" w:color="auto" w:fill="auto"/>
          </w:tcPr>
          <w:p w14:paraId="38257EAE"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331086" w14:paraId="0A42EDB8" w14:textId="77777777" w:rsidTr="00C20BA1">
        <w:tc>
          <w:tcPr>
            <w:tcW w:w="9214" w:type="dxa"/>
            <w:shd w:val="clear" w:color="auto" w:fill="auto"/>
          </w:tcPr>
          <w:p w14:paraId="012AD5B0" w14:textId="77777777" w:rsidR="00D9283F" w:rsidRPr="00E77B9F" w:rsidRDefault="00084783" w:rsidP="002D6B68">
            <w:pPr>
              <w:rPr>
                <w:rFonts w:ascii="Verdana" w:hAnsi="Verdana" w:cs="Arial"/>
                <w:sz w:val="18"/>
                <w:szCs w:val="18"/>
                <w:u w:val="single"/>
              </w:rPr>
            </w:pPr>
            <w:r w:rsidRPr="00E77B9F">
              <w:rPr>
                <w:rFonts w:ascii="Verdana" w:hAnsi="Verdana" w:cs="Arial"/>
                <w:sz w:val="18"/>
                <w:szCs w:val="18"/>
                <w:u w:val="single"/>
              </w:rPr>
              <w:t>Wetenschappelijke artikelen</w:t>
            </w:r>
            <w:r w:rsidR="00C50938" w:rsidRPr="00E77B9F">
              <w:rPr>
                <w:rFonts w:ascii="Verdana" w:hAnsi="Verdana" w:cs="Arial"/>
                <w:sz w:val="18"/>
                <w:szCs w:val="18"/>
                <w:u w:val="single"/>
              </w:rPr>
              <w:t>:</w:t>
            </w:r>
          </w:p>
          <w:p w14:paraId="635478D5" w14:textId="77777777" w:rsidR="00C50938" w:rsidRPr="00E77B9F" w:rsidRDefault="00C50938" w:rsidP="002D6B68">
            <w:pPr>
              <w:rPr>
                <w:rFonts w:ascii="Verdana" w:hAnsi="Verdana" w:cs="Arial"/>
                <w:sz w:val="18"/>
                <w:szCs w:val="18"/>
                <w:u w:val="single"/>
              </w:rPr>
            </w:pPr>
          </w:p>
          <w:p w14:paraId="717299D8" w14:textId="6008F38B" w:rsidR="00C50938" w:rsidRPr="00331086" w:rsidRDefault="00331086" w:rsidP="002D6B68">
            <w:pPr>
              <w:rPr>
                <w:rFonts w:ascii="Verdana" w:hAnsi="Verdana" w:cs="Arial"/>
                <w:sz w:val="18"/>
                <w:szCs w:val="18"/>
                <w:u w:val="single"/>
                <w:lang w:val="en-IE"/>
              </w:rPr>
            </w:pPr>
            <w:r w:rsidRPr="00331086">
              <w:rPr>
                <w:rFonts w:ascii="Verdana" w:hAnsi="Verdana" w:cs="Arial"/>
                <w:sz w:val="18"/>
                <w:szCs w:val="18"/>
              </w:rPr>
              <w:t xml:space="preserve">Wang, Z., Erasmus, S.W., Dekker, P., </w:t>
            </w:r>
            <w:proofErr w:type="spellStart"/>
            <w:r w:rsidRPr="00331086">
              <w:rPr>
                <w:rFonts w:ascii="Verdana" w:hAnsi="Verdana" w:cs="Arial"/>
                <w:sz w:val="18"/>
                <w:szCs w:val="18"/>
              </w:rPr>
              <w:t>Boli</w:t>
            </w:r>
            <w:proofErr w:type="spellEnd"/>
            <w:r w:rsidRPr="00331086">
              <w:rPr>
                <w:rFonts w:ascii="Verdana" w:hAnsi="Verdana" w:cs="Arial"/>
                <w:sz w:val="18"/>
                <w:szCs w:val="18"/>
              </w:rPr>
              <w:t xml:space="preserve">, G. Stoorvogel, J.J., van Ruth, S.M. (2020). </w:t>
            </w:r>
            <w:r w:rsidRPr="00331086">
              <w:rPr>
                <w:rFonts w:ascii="Verdana" w:hAnsi="Verdana" w:cs="Arial"/>
                <w:sz w:val="18"/>
                <w:szCs w:val="18"/>
                <w:lang w:val="en-IE"/>
              </w:rPr>
              <w:t>Linking growing conditions to stable isotope ratios and elemental compositions of Costa Rican bananas (Musa spp.). Food Research International, 129, https://doi.org/10.1016/j.foodres.2019.108882.</w:t>
            </w:r>
          </w:p>
          <w:p w14:paraId="5484EB47" w14:textId="77777777" w:rsidR="00D9283F" w:rsidRPr="00331086" w:rsidRDefault="00D9283F" w:rsidP="00C50938">
            <w:pPr>
              <w:rPr>
                <w:rFonts w:ascii="Verdana" w:hAnsi="Verdana" w:cs="Arial"/>
                <w:sz w:val="18"/>
                <w:szCs w:val="18"/>
                <w:lang w:val="en-IE"/>
              </w:rPr>
            </w:pPr>
          </w:p>
        </w:tc>
      </w:tr>
      <w:tr w:rsidR="00C50938" w:rsidRPr="0081352C" w14:paraId="70784729" w14:textId="77777777" w:rsidTr="00C20BA1">
        <w:tc>
          <w:tcPr>
            <w:tcW w:w="9214" w:type="dxa"/>
            <w:shd w:val="clear" w:color="auto" w:fill="auto"/>
          </w:tcPr>
          <w:p w14:paraId="44A6670A"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3ECBB124" w14:textId="77777777" w:rsidR="00C50938" w:rsidRDefault="00C50938" w:rsidP="00C50938">
            <w:pPr>
              <w:rPr>
                <w:rFonts w:ascii="Verdana" w:hAnsi="Verdana" w:cs="Arial"/>
                <w:sz w:val="18"/>
                <w:szCs w:val="18"/>
                <w:u w:val="single"/>
              </w:rPr>
            </w:pPr>
          </w:p>
          <w:p w14:paraId="642F6D16" w14:textId="52740A64" w:rsidR="00C50938" w:rsidRDefault="00331086" w:rsidP="00C50938">
            <w:pPr>
              <w:rPr>
                <w:rFonts w:ascii="Verdana" w:hAnsi="Verdana" w:cs="Arial"/>
                <w:sz w:val="18"/>
                <w:szCs w:val="18"/>
                <w:u w:val="single"/>
              </w:rPr>
            </w:pPr>
            <w:proofErr w:type="spellStart"/>
            <w:r w:rsidRPr="00331086">
              <w:rPr>
                <w:rFonts w:ascii="Verdana" w:hAnsi="Verdana" w:cs="Arial"/>
                <w:sz w:val="18"/>
                <w:szCs w:val="18"/>
              </w:rPr>
              <w:t>Nvt</w:t>
            </w:r>
            <w:proofErr w:type="spellEnd"/>
          </w:p>
          <w:p w14:paraId="56435748" w14:textId="77777777" w:rsidR="00C50938" w:rsidRPr="00747D76" w:rsidRDefault="00C50938" w:rsidP="002D6B68">
            <w:pPr>
              <w:rPr>
                <w:rFonts w:ascii="Verdana" w:hAnsi="Verdana" w:cs="Arial"/>
                <w:sz w:val="18"/>
                <w:szCs w:val="18"/>
              </w:rPr>
            </w:pPr>
          </w:p>
        </w:tc>
      </w:tr>
      <w:tr w:rsidR="00C50938" w:rsidRPr="0081352C" w14:paraId="43D0ECD9" w14:textId="77777777" w:rsidTr="00C20BA1">
        <w:tc>
          <w:tcPr>
            <w:tcW w:w="9214" w:type="dxa"/>
            <w:shd w:val="clear" w:color="auto" w:fill="auto"/>
          </w:tcPr>
          <w:p w14:paraId="514EE036"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59FC5C3F" w14:textId="77777777" w:rsidR="00C50938" w:rsidRDefault="00C50938" w:rsidP="00C50938">
            <w:pPr>
              <w:rPr>
                <w:rFonts w:ascii="Verdana" w:hAnsi="Verdana" w:cs="Arial"/>
                <w:sz w:val="18"/>
                <w:szCs w:val="18"/>
                <w:u w:val="single"/>
              </w:rPr>
            </w:pPr>
          </w:p>
          <w:p w14:paraId="416BB48E" w14:textId="66C23F41" w:rsidR="00C50938" w:rsidRPr="00331086" w:rsidRDefault="00331086" w:rsidP="00C50938">
            <w:pPr>
              <w:rPr>
                <w:rFonts w:ascii="Verdana" w:hAnsi="Verdana" w:cs="Arial"/>
                <w:sz w:val="18"/>
                <w:szCs w:val="18"/>
              </w:rPr>
            </w:pPr>
            <w:proofErr w:type="spellStart"/>
            <w:r w:rsidRPr="00331086">
              <w:rPr>
                <w:rFonts w:ascii="Verdana" w:hAnsi="Verdana" w:cs="Arial"/>
                <w:sz w:val="18"/>
                <w:szCs w:val="18"/>
              </w:rPr>
              <w:t>Nvt</w:t>
            </w:r>
            <w:proofErr w:type="spellEnd"/>
          </w:p>
          <w:p w14:paraId="37B2075B" w14:textId="77777777" w:rsidR="00C50938" w:rsidRPr="00747D76" w:rsidRDefault="00C50938" w:rsidP="002D6B68">
            <w:pPr>
              <w:rPr>
                <w:rFonts w:ascii="Verdana" w:hAnsi="Verdana" w:cs="Arial"/>
                <w:sz w:val="18"/>
                <w:szCs w:val="18"/>
              </w:rPr>
            </w:pPr>
          </w:p>
        </w:tc>
      </w:tr>
      <w:tr w:rsidR="00C50938" w:rsidRPr="00FB2174" w14:paraId="5B6AF408" w14:textId="77777777" w:rsidTr="00C20BA1">
        <w:tc>
          <w:tcPr>
            <w:tcW w:w="9214" w:type="dxa"/>
            <w:shd w:val="clear" w:color="auto" w:fill="auto"/>
          </w:tcPr>
          <w:p w14:paraId="411B22EA"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49173BEE" w14:textId="77777777" w:rsidR="00C50938" w:rsidRDefault="00C50938" w:rsidP="00C50938">
            <w:pPr>
              <w:rPr>
                <w:rFonts w:ascii="Verdana" w:hAnsi="Verdana" w:cs="Arial"/>
                <w:sz w:val="18"/>
                <w:szCs w:val="18"/>
                <w:u w:val="single"/>
              </w:rPr>
            </w:pPr>
          </w:p>
          <w:p w14:paraId="53CCD3B5" w14:textId="440250AD" w:rsidR="00C50938" w:rsidRPr="00303862" w:rsidRDefault="00331086" w:rsidP="00C50938">
            <w:pPr>
              <w:rPr>
                <w:rFonts w:ascii="Verdana" w:hAnsi="Verdana" w:cs="Arial"/>
                <w:sz w:val="18"/>
                <w:szCs w:val="18"/>
                <w:lang w:val="en-IE"/>
              </w:rPr>
            </w:pPr>
            <w:r w:rsidRPr="00331086">
              <w:rPr>
                <w:rFonts w:ascii="Verdana" w:hAnsi="Verdana" w:cs="Arial"/>
                <w:sz w:val="18"/>
                <w:szCs w:val="18"/>
                <w:lang w:val="en-IE"/>
              </w:rPr>
              <w:t>Poster in Benelux Association for Stable Isotope Scientists (BASIS) 2019 meeting, Texel</w:t>
            </w:r>
            <w:r w:rsidR="00BF3F26">
              <w:rPr>
                <w:rFonts w:ascii="Verdana" w:hAnsi="Verdana" w:cs="Arial"/>
                <w:sz w:val="18"/>
                <w:szCs w:val="18"/>
                <w:lang w:val="en-IE"/>
              </w:rPr>
              <w:t xml:space="preserve">, 27 </w:t>
            </w:r>
            <w:proofErr w:type="spellStart"/>
            <w:r w:rsidR="00BF3F26">
              <w:rPr>
                <w:rFonts w:ascii="Verdana" w:hAnsi="Verdana" w:cs="Arial"/>
                <w:sz w:val="18"/>
                <w:szCs w:val="18"/>
                <w:lang w:val="en-IE"/>
              </w:rPr>
              <w:t>maart</w:t>
            </w:r>
            <w:proofErr w:type="spellEnd"/>
            <w:r w:rsidR="00BF3F26">
              <w:rPr>
                <w:rFonts w:ascii="Verdana" w:hAnsi="Verdana" w:cs="Arial"/>
                <w:sz w:val="18"/>
                <w:szCs w:val="18"/>
                <w:lang w:val="en-IE"/>
              </w:rPr>
              <w:t xml:space="preserve"> 2019</w:t>
            </w:r>
            <w:r>
              <w:rPr>
                <w:rFonts w:ascii="Verdana" w:hAnsi="Verdana" w:cs="Arial"/>
                <w:sz w:val="18"/>
                <w:szCs w:val="18"/>
                <w:lang w:val="en-IE"/>
              </w:rPr>
              <w:t>: Wang, Z., Erasmus, S.W., van Ruth, S.M. (2019). G</w:t>
            </w:r>
            <w:r w:rsidRPr="00331086">
              <w:rPr>
                <w:rFonts w:ascii="Verdana" w:hAnsi="Verdana" w:cs="Arial"/>
                <w:sz w:val="18"/>
                <w:szCs w:val="18"/>
                <w:lang w:val="en-IE"/>
              </w:rPr>
              <w:t xml:space="preserve">eographical features of bananas in Costa Rica </w:t>
            </w:r>
            <w:r>
              <w:rPr>
                <w:rFonts w:ascii="Verdana" w:hAnsi="Verdana" w:cs="Arial"/>
                <w:sz w:val="18"/>
                <w:szCs w:val="18"/>
                <w:lang w:val="en-IE"/>
              </w:rPr>
              <w:t>and</w:t>
            </w:r>
            <w:r w:rsidRPr="00331086">
              <w:rPr>
                <w:rFonts w:ascii="Verdana" w:hAnsi="Verdana" w:cs="Arial"/>
                <w:sz w:val="18"/>
                <w:szCs w:val="18"/>
                <w:lang w:val="en-IE"/>
              </w:rPr>
              <w:t xml:space="preserve"> their stable isotope ratios and elemental compositions</w:t>
            </w:r>
          </w:p>
          <w:p w14:paraId="73E2B5F2" w14:textId="77777777" w:rsidR="00C50938" w:rsidRPr="00331086" w:rsidRDefault="00C50938" w:rsidP="002D6B68">
            <w:pPr>
              <w:rPr>
                <w:rFonts w:ascii="Verdana" w:hAnsi="Verdana" w:cs="Arial"/>
                <w:sz w:val="18"/>
                <w:szCs w:val="18"/>
                <w:lang w:val="en-IE"/>
              </w:rPr>
            </w:pPr>
          </w:p>
        </w:tc>
      </w:tr>
      <w:tr w:rsidR="00C50938" w:rsidRPr="0081352C" w14:paraId="28B1B934" w14:textId="77777777" w:rsidTr="00C20BA1">
        <w:tc>
          <w:tcPr>
            <w:tcW w:w="9214" w:type="dxa"/>
            <w:shd w:val="clear" w:color="auto" w:fill="auto"/>
          </w:tcPr>
          <w:p w14:paraId="3120BF22"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5051483A" w14:textId="77777777" w:rsidR="00C50938" w:rsidRDefault="00C50938" w:rsidP="00C50938">
            <w:pPr>
              <w:rPr>
                <w:rFonts w:ascii="Verdana" w:hAnsi="Verdana" w:cs="Arial"/>
                <w:sz w:val="18"/>
                <w:szCs w:val="18"/>
                <w:u w:val="single"/>
              </w:rPr>
            </w:pPr>
          </w:p>
          <w:p w14:paraId="594CC0D8" w14:textId="60EE5CC6" w:rsidR="00C50938" w:rsidRPr="00303862" w:rsidRDefault="00BF3F26" w:rsidP="00C50938">
            <w:pPr>
              <w:rPr>
                <w:rFonts w:ascii="Verdana" w:hAnsi="Verdana" w:cs="Arial"/>
                <w:sz w:val="18"/>
                <w:szCs w:val="18"/>
              </w:rPr>
            </w:pPr>
            <w:proofErr w:type="spellStart"/>
            <w:r w:rsidRPr="00303862">
              <w:rPr>
                <w:rFonts w:ascii="Verdana" w:hAnsi="Verdana" w:cs="Arial"/>
                <w:sz w:val="18"/>
                <w:szCs w:val="18"/>
              </w:rPr>
              <w:t>Nvt</w:t>
            </w:r>
            <w:proofErr w:type="spellEnd"/>
          </w:p>
          <w:p w14:paraId="5E6D786C" w14:textId="6B65A01F" w:rsidR="00C50938" w:rsidRPr="00747D76" w:rsidRDefault="00C50938" w:rsidP="002D6B68">
            <w:pPr>
              <w:rPr>
                <w:rFonts w:ascii="Verdana" w:hAnsi="Verdana" w:cs="Arial"/>
                <w:sz w:val="18"/>
                <w:szCs w:val="18"/>
              </w:rPr>
            </w:pPr>
          </w:p>
        </w:tc>
      </w:tr>
      <w:tr w:rsidR="00C50938" w:rsidRPr="0081352C" w14:paraId="7F6EC233" w14:textId="77777777" w:rsidTr="00C20BA1">
        <w:tc>
          <w:tcPr>
            <w:tcW w:w="9214" w:type="dxa"/>
            <w:shd w:val="clear" w:color="auto" w:fill="auto"/>
          </w:tcPr>
          <w:p w14:paraId="451ABDEE"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2DF53C96" w14:textId="77777777" w:rsidR="00A61ABC" w:rsidRDefault="00A61ABC" w:rsidP="002D6B68">
            <w:pPr>
              <w:rPr>
                <w:rFonts w:ascii="Verdana" w:hAnsi="Verdana" w:cs="Arial"/>
                <w:sz w:val="18"/>
                <w:szCs w:val="18"/>
                <w:u w:val="single"/>
              </w:rPr>
            </w:pPr>
          </w:p>
          <w:p w14:paraId="1B03E4D7" w14:textId="567312DC" w:rsidR="00A61ABC" w:rsidRPr="00303862" w:rsidRDefault="00BF3F26" w:rsidP="002D6B68">
            <w:pPr>
              <w:rPr>
                <w:rFonts w:ascii="Verdana" w:hAnsi="Verdana" w:cs="Arial"/>
                <w:sz w:val="18"/>
                <w:szCs w:val="18"/>
              </w:rPr>
            </w:pPr>
            <w:proofErr w:type="spellStart"/>
            <w:r w:rsidRPr="00BF3F26">
              <w:rPr>
                <w:rFonts w:ascii="Verdana" w:hAnsi="Verdana" w:cs="Arial"/>
                <w:sz w:val="18"/>
                <w:szCs w:val="18"/>
              </w:rPr>
              <w:t>Nvt</w:t>
            </w:r>
            <w:proofErr w:type="spellEnd"/>
          </w:p>
        </w:tc>
      </w:tr>
      <w:bookmarkEnd w:id="4"/>
    </w:tbl>
    <w:p w14:paraId="79EC2435" w14:textId="77777777" w:rsidR="00B406BC" w:rsidRPr="00A61ABC" w:rsidRDefault="00B406BC" w:rsidP="00303862">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18BDD" w14:textId="77777777" w:rsidR="00063C57" w:rsidRDefault="00063C57">
      <w:r>
        <w:separator/>
      </w:r>
    </w:p>
  </w:endnote>
  <w:endnote w:type="continuationSeparator" w:id="0">
    <w:p w14:paraId="27BD25E5" w14:textId="77777777" w:rsidR="00063C57" w:rsidRDefault="0006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CB6A" w14:textId="77777777" w:rsidR="00063C57" w:rsidRDefault="00063C57">
      <w:r>
        <w:separator/>
      </w:r>
    </w:p>
  </w:footnote>
  <w:footnote w:type="continuationSeparator" w:id="0">
    <w:p w14:paraId="4F43C021" w14:textId="77777777" w:rsidR="00063C57" w:rsidRDefault="00063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E6C51"/>
    <w:multiLevelType w:val="hybridMultilevel"/>
    <w:tmpl w:val="76F4EB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8B790E"/>
    <w:multiLevelType w:val="hybridMultilevel"/>
    <w:tmpl w:val="D0DE7C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F500E1D"/>
    <w:multiLevelType w:val="hybridMultilevel"/>
    <w:tmpl w:val="565C6D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7"/>
  </w:num>
  <w:num w:numId="4">
    <w:abstractNumId w:val="8"/>
  </w:num>
  <w:num w:numId="5">
    <w:abstractNumId w:val="20"/>
  </w:num>
  <w:num w:numId="6">
    <w:abstractNumId w:val="16"/>
  </w:num>
  <w:num w:numId="7">
    <w:abstractNumId w:val="9"/>
  </w:num>
  <w:num w:numId="8">
    <w:abstractNumId w:val="2"/>
  </w:num>
  <w:num w:numId="9">
    <w:abstractNumId w:val="11"/>
  </w:num>
  <w:num w:numId="10">
    <w:abstractNumId w:val="0"/>
  </w:num>
  <w:num w:numId="11">
    <w:abstractNumId w:val="10"/>
  </w:num>
  <w:num w:numId="12">
    <w:abstractNumId w:val="3"/>
  </w:num>
  <w:num w:numId="13">
    <w:abstractNumId w:val="14"/>
  </w:num>
  <w:num w:numId="14">
    <w:abstractNumId w:val="12"/>
  </w:num>
  <w:num w:numId="15">
    <w:abstractNumId w:val="4"/>
  </w:num>
  <w:num w:numId="16">
    <w:abstractNumId w:val="15"/>
  </w:num>
  <w:num w:numId="17">
    <w:abstractNumId w:val="1"/>
  </w:num>
  <w:num w:numId="18">
    <w:abstractNumId w:val="13"/>
  </w:num>
  <w:num w:numId="19">
    <w:abstractNumId w:val="6"/>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bUwNDE2MzMwMjFT0lEKTi0uzszPAykwqgUAjTux8ywAAAA="/>
  </w:docVars>
  <w:rsids>
    <w:rsidRoot w:val="006B0357"/>
    <w:rsid w:val="00004A4B"/>
    <w:rsid w:val="00007C68"/>
    <w:rsid w:val="00010369"/>
    <w:rsid w:val="00020D2F"/>
    <w:rsid w:val="000441F5"/>
    <w:rsid w:val="00063583"/>
    <w:rsid w:val="00063C57"/>
    <w:rsid w:val="0008124E"/>
    <w:rsid w:val="00084783"/>
    <w:rsid w:val="000B15FC"/>
    <w:rsid w:val="000B4EE7"/>
    <w:rsid w:val="000D0050"/>
    <w:rsid w:val="000D700A"/>
    <w:rsid w:val="00104650"/>
    <w:rsid w:val="00111FEC"/>
    <w:rsid w:val="00126FEE"/>
    <w:rsid w:val="00140695"/>
    <w:rsid w:val="00143BF4"/>
    <w:rsid w:val="0017000E"/>
    <w:rsid w:val="00194B91"/>
    <w:rsid w:val="001B7013"/>
    <w:rsid w:val="001D3D10"/>
    <w:rsid w:val="001D446E"/>
    <w:rsid w:val="001E5F19"/>
    <w:rsid w:val="001F1683"/>
    <w:rsid w:val="00205AB3"/>
    <w:rsid w:val="00210164"/>
    <w:rsid w:val="00245255"/>
    <w:rsid w:val="00280484"/>
    <w:rsid w:val="002866C7"/>
    <w:rsid w:val="00296299"/>
    <w:rsid w:val="002A6C02"/>
    <w:rsid w:val="002D28C7"/>
    <w:rsid w:val="002D6B68"/>
    <w:rsid w:val="00303862"/>
    <w:rsid w:val="00306D8F"/>
    <w:rsid w:val="00331086"/>
    <w:rsid w:val="00347768"/>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55EE6"/>
    <w:rsid w:val="0066052C"/>
    <w:rsid w:val="00692ED1"/>
    <w:rsid w:val="006A36B0"/>
    <w:rsid w:val="006A742C"/>
    <w:rsid w:val="006B0357"/>
    <w:rsid w:val="006C4777"/>
    <w:rsid w:val="006D525B"/>
    <w:rsid w:val="006E34CA"/>
    <w:rsid w:val="006E64EF"/>
    <w:rsid w:val="006F5CE9"/>
    <w:rsid w:val="00717EAB"/>
    <w:rsid w:val="00723EA2"/>
    <w:rsid w:val="00734A4D"/>
    <w:rsid w:val="00735DE0"/>
    <w:rsid w:val="00747D76"/>
    <w:rsid w:val="00751F6B"/>
    <w:rsid w:val="00753644"/>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B4A60"/>
    <w:rsid w:val="009D1952"/>
    <w:rsid w:val="009E159A"/>
    <w:rsid w:val="009F5F7D"/>
    <w:rsid w:val="00A460B1"/>
    <w:rsid w:val="00A55CBB"/>
    <w:rsid w:val="00A61ABC"/>
    <w:rsid w:val="00A61D56"/>
    <w:rsid w:val="00A662C3"/>
    <w:rsid w:val="00AA078F"/>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D3F51"/>
    <w:rsid w:val="00BF0664"/>
    <w:rsid w:val="00BF2228"/>
    <w:rsid w:val="00BF3F26"/>
    <w:rsid w:val="00C0418A"/>
    <w:rsid w:val="00C20BA1"/>
    <w:rsid w:val="00C215CF"/>
    <w:rsid w:val="00C21F9A"/>
    <w:rsid w:val="00C31744"/>
    <w:rsid w:val="00C50938"/>
    <w:rsid w:val="00CB1408"/>
    <w:rsid w:val="00CC01F2"/>
    <w:rsid w:val="00CD24DC"/>
    <w:rsid w:val="00D31C69"/>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50A52"/>
    <w:rsid w:val="00E7561B"/>
    <w:rsid w:val="00E77340"/>
    <w:rsid w:val="00E77B9F"/>
    <w:rsid w:val="00EB589E"/>
    <w:rsid w:val="00ED708C"/>
    <w:rsid w:val="00ED7225"/>
    <w:rsid w:val="00EF340B"/>
    <w:rsid w:val="00F13166"/>
    <w:rsid w:val="00F23B87"/>
    <w:rsid w:val="00F45386"/>
    <w:rsid w:val="00F53011"/>
    <w:rsid w:val="00F6124B"/>
    <w:rsid w:val="00F80983"/>
    <w:rsid w:val="00FA4086"/>
    <w:rsid w:val="00FB2174"/>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89CB0"/>
  <w15:chartTrackingRefBased/>
  <w15:docId w15:val="{52A70CE1-9F59-4B26-9A83-038E85BE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Onopgelostemelding1">
    <w:name w:val="Onopgeloste melding1"/>
    <w:basedOn w:val="Standaardalinea-lettertype"/>
    <w:uiPriority w:val="99"/>
    <w:semiHidden/>
    <w:unhideWhenUsed/>
    <w:rsid w:val="00E50A52"/>
    <w:rPr>
      <w:color w:val="808080"/>
      <w:shd w:val="clear" w:color="auto" w:fill="E6E6E6"/>
    </w:rPr>
  </w:style>
  <w:style w:type="paragraph" w:styleId="Lijstalinea">
    <w:name w:val="List Paragraph"/>
    <w:basedOn w:val="Standaard"/>
    <w:uiPriority w:val="34"/>
    <w:qFormat/>
    <w:rsid w:val="00655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ur.nl/nl/project/Going-bananas-Waar-komt-die-banaan-vandaan.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ur.nl/en/project/Going-bananas-Where-does-the-banana-come-from.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77841E-6DA2-4C88-AC92-66DB66EA6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78F1B-838A-45F2-B688-BFFB234C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698</Words>
  <Characters>3839</Characters>
  <Application>Microsoft Office Word</Application>
  <DocSecurity>0</DocSecurity>
  <Lines>31</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4528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Banach, JL</dc:creator>
  <cp:keywords/>
  <cp:lastModifiedBy>Marleen Scholte</cp:lastModifiedBy>
  <cp:revision>5</cp:revision>
  <cp:lastPrinted>2018-11-29T13:20:00Z</cp:lastPrinted>
  <dcterms:created xsi:type="dcterms:W3CDTF">2020-01-08T14:01:00Z</dcterms:created>
  <dcterms:modified xsi:type="dcterms:W3CDTF">2020-05-08T08:38:00Z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