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08460" w14:textId="77777777" w:rsidR="00BF2228" w:rsidRDefault="00FC3E75" w:rsidP="00E41F9B">
      <w:pPr>
        <w:ind w:left="3545" w:firstLine="709"/>
        <w:rPr>
          <w:rFonts w:ascii="Verdana" w:hAnsi="Verdana" w:cs="Arial"/>
          <w:b/>
        </w:rPr>
      </w:pPr>
      <w:r>
        <w:rPr>
          <w:noProof/>
        </w:rPr>
        <w:drawing>
          <wp:inline distT="0" distB="0" distL="0" distR="0" wp14:anchorId="77B084F4" wp14:editId="77B084F5">
            <wp:extent cx="1009650" cy="752475"/>
            <wp:effectExtent l="0" t="0" r="0" b="0"/>
            <wp:docPr id="1" name="Afbeelding 1" descr="Logo Agri&amp;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gri&amp;Foo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bookmarkStart w:id="0" w:name="_Hlk500507680"/>
      <w:r>
        <w:rPr>
          <w:noProof/>
        </w:rPr>
        <w:drawing>
          <wp:inline distT="0" distB="0" distL="0" distR="0" wp14:anchorId="77B084F6" wp14:editId="77B084F7">
            <wp:extent cx="1704975" cy="695325"/>
            <wp:effectExtent l="0" t="0" r="0" b="0"/>
            <wp:docPr id="2" name="Afbeelding 2" descr="cid:image001.jpg@01CF78FA.A0F67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F78FA.A0F67FE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bookmarkEnd w:id="0"/>
    </w:p>
    <w:p w14:paraId="77B0846C" w14:textId="77777777" w:rsidR="00111FEC" w:rsidRDefault="00111FEC" w:rsidP="0008124E">
      <w:pPr>
        <w:rPr>
          <w:rFonts w:ascii="Verdana" w:hAnsi="Verdana" w:cs="Arial"/>
          <w:b/>
        </w:rPr>
      </w:pPr>
      <w:bookmarkStart w:id="1" w:name="_GoBack"/>
      <w:bookmarkEnd w:id="1"/>
    </w:p>
    <w:p w14:paraId="77B0846D" w14:textId="77777777" w:rsidR="00D93FB0" w:rsidRDefault="00D93FB0" w:rsidP="0008124E">
      <w:pPr>
        <w:rPr>
          <w:rFonts w:ascii="Verdana" w:hAnsi="Verdana"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12"/>
      </w:tblGrid>
      <w:tr w:rsidR="00C21F9A" w:rsidRPr="002D6B68" w14:paraId="77B0846F" w14:textId="77777777" w:rsidTr="00AC4F62">
        <w:tc>
          <w:tcPr>
            <w:tcW w:w="9209" w:type="dxa"/>
            <w:gridSpan w:val="2"/>
            <w:shd w:val="clear" w:color="auto" w:fill="auto"/>
          </w:tcPr>
          <w:p w14:paraId="77B0846E" w14:textId="77777777" w:rsidR="00C21F9A" w:rsidRPr="002D6B68" w:rsidRDefault="00C21F9A" w:rsidP="00B75D93">
            <w:pPr>
              <w:rPr>
                <w:rFonts w:ascii="Verdana" w:hAnsi="Verdana" w:cs="Arial"/>
                <w:b/>
                <w:sz w:val="18"/>
                <w:szCs w:val="18"/>
              </w:rPr>
            </w:pPr>
            <w:r w:rsidRPr="002D6B68">
              <w:rPr>
                <w:rFonts w:ascii="Verdana" w:hAnsi="Verdana" w:cs="Arial"/>
                <w:b/>
                <w:sz w:val="18"/>
                <w:szCs w:val="18"/>
              </w:rPr>
              <w:t>Algemene gegevens</w:t>
            </w:r>
          </w:p>
        </w:tc>
      </w:tr>
      <w:tr w:rsidR="00C21F9A" w:rsidRPr="002D6B68" w14:paraId="77B08472" w14:textId="77777777" w:rsidTr="00AC4F62">
        <w:tc>
          <w:tcPr>
            <w:tcW w:w="3397" w:type="dxa"/>
            <w:shd w:val="clear" w:color="auto" w:fill="auto"/>
          </w:tcPr>
          <w:p w14:paraId="77B08470" w14:textId="77777777" w:rsidR="00C21F9A" w:rsidRPr="002D6B68" w:rsidRDefault="00C21F9A" w:rsidP="00B75D93">
            <w:pPr>
              <w:rPr>
                <w:rFonts w:ascii="Verdana" w:hAnsi="Verdana" w:cs="Arial"/>
                <w:sz w:val="18"/>
                <w:szCs w:val="18"/>
              </w:rPr>
            </w:pPr>
            <w:r w:rsidRPr="002D6B68">
              <w:rPr>
                <w:rFonts w:ascii="Verdana" w:hAnsi="Verdana" w:cs="Arial"/>
                <w:sz w:val="18"/>
                <w:szCs w:val="18"/>
              </w:rPr>
              <w:t>PPS-nummer</w:t>
            </w:r>
          </w:p>
        </w:tc>
        <w:tc>
          <w:tcPr>
            <w:tcW w:w="5812" w:type="dxa"/>
            <w:shd w:val="clear" w:color="auto" w:fill="auto"/>
          </w:tcPr>
          <w:p w14:paraId="77B08471" w14:textId="77777777" w:rsidR="00C21F9A" w:rsidRPr="00C92856" w:rsidRDefault="00C92856" w:rsidP="00B75D93">
            <w:pPr>
              <w:rPr>
                <w:rFonts w:ascii="Verdana" w:hAnsi="Verdana" w:cs="Arial"/>
                <w:sz w:val="18"/>
                <w:szCs w:val="18"/>
              </w:rPr>
            </w:pPr>
            <w:r>
              <w:rPr>
                <w:rFonts w:ascii="Verdana" w:hAnsi="Verdana" w:cs="Arial"/>
                <w:sz w:val="18"/>
                <w:szCs w:val="18"/>
              </w:rPr>
              <w:t xml:space="preserve">AF 18085 &amp; </w:t>
            </w:r>
            <w:r w:rsidR="002E34BD" w:rsidRPr="00C92856">
              <w:rPr>
                <w:rFonts w:ascii="Verdana" w:hAnsi="Verdana" w:cs="Arial"/>
                <w:sz w:val="18"/>
                <w:szCs w:val="18"/>
              </w:rPr>
              <w:t>TU18150</w:t>
            </w:r>
          </w:p>
        </w:tc>
      </w:tr>
      <w:tr w:rsidR="00C21F9A" w:rsidRPr="002D6B68" w14:paraId="77B08475" w14:textId="77777777" w:rsidTr="00AC4F62">
        <w:tc>
          <w:tcPr>
            <w:tcW w:w="3397" w:type="dxa"/>
            <w:shd w:val="clear" w:color="auto" w:fill="auto"/>
          </w:tcPr>
          <w:p w14:paraId="77B08473" w14:textId="77777777" w:rsidR="00C21F9A" w:rsidRPr="002D6B68" w:rsidRDefault="00C21F9A" w:rsidP="00B75D93">
            <w:pPr>
              <w:rPr>
                <w:rFonts w:ascii="Verdana" w:hAnsi="Verdana" w:cs="Arial"/>
                <w:sz w:val="18"/>
                <w:szCs w:val="18"/>
              </w:rPr>
            </w:pPr>
            <w:r w:rsidRPr="002D6B68">
              <w:rPr>
                <w:rFonts w:ascii="Verdana" w:hAnsi="Verdana" w:cs="Arial"/>
                <w:sz w:val="18"/>
                <w:szCs w:val="18"/>
              </w:rPr>
              <w:t>T</w:t>
            </w:r>
            <w:r w:rsidR="00126FEE">
              <w:rPr>
                <w:rFonts w:ascii="Verdana" w:hAnsi="Verdana" w:cs="Arial"/>
                <w:sz w:val="18"/>
                <w:szCs w:val="18"/>
              </w:rPr>
              <w:t>i</w:t>
            </w:r>
            <w:r w:rsidRPr="002D6B68">
              <w:rPr>
                <w:rFonts w:ascii="Verdana" w:hAnsi="Verdana" w:cs="Arial"/>
                <w:sz w:val="18"/>
                <w:szCs w:val="18"/>
              </w:rPr>
              <w:t>tel</w:t>
            </w:r>
          </w:p>
        </w:tc>
        <w:tc>
          <w:tcPr>
            <w:tcW w:w="5812" w:type="dxa"/>
            <w:shd w:val="clear" w:color="auto" w:fill="auto"/>
          </w:tcPr>
          <w:p w14:paraId="77B08474" w14:textId="77777777" w:rsidR="00C21F9A" w:rsidRPr="00C92856" w:rsidRDefault="002E34BD" w:rsidP="00B75D93">
            <w:pPr>
              <w:rPr>
                <w:rFonts w:ascii="Verdana" w:hAnsi="Verdana" w:cs="Arial"/>
                <w:sz w:val="18"/>
                <w:szCs w:val="18"/>
              </w:rPr>
            </w:pPr>
            <w:r w:rsidRPr="00C92856">
              <w:rPr>
                <w:rFonts w:ascii="Verdana" w:hAnsi="Verdana" w:cs="Arial"/>
                <w:sz w:val="18"/>
                <w:szCs w:val="18"/>
              </w:rPr>
              <w:t>Groenbemesters in de praktijk: een stap naar diversificatie van plantaardige productiesystemen</w:t>
            </w:r>
          </w:p>
        </w:tc>
      </w:tr>
      <w:tr w:rsidR="00C21F9A" w:rsidRPr="002D6B68" w14:paraId="77B08478" w14:textId="77777777" w:rsidTr="00AC4F62">
        <w:tc>
          <w:tcPr>
            <w:tcW w:w="3397" w:type="dxa"/>
            <w:shd w:val="clear" w:color="auto" w:fill="auto"/>
          </w:tcPr>
          <w:p w14:paraId="77B08476" w14:textId="77777777" w:rsidR="00C21F9A" w:rsidRPr="002D6B68" w:rsidRDefault="00747D76" w:rsidP="00B75D93">
            <w:pPr>
              <w:rPr>
                <w:rFonts w:ascii="Verdana" w:hAnsi="Verdana" w:cs="Arial"/>
                <w:sz w:val="18"/>
                <w:szCs w:val="18"/>
              </w:rPr>
            </w:pPr>
            <w:r>
              <w:rPr>
                <w:rFonts w:ascii="Verdana" w:hAnsi="Verdana" w:cs="Arial"/>
                <w:sz w:val="18"/>
                <w:szCs w:val="18"/>
              </w:rPr>
              <w:t>T</w:t>
            </w:r>
            <w:r w:rsidR="00A460B1">
              <w:rPr>
                <w:rFonts w:ascii="Verdana" w:hAnsi="Verdana" w:cs="Arial"/>
                <w:sz w:val="18"/>
                <w:szCs w:val="18"/>
              </w:rPr>
              <w:t>hema</w:t>
            </w:r>
          </w:p>
        </w:tc>
        <w:tc>
          <w:tcPr>
            <w:tcW w:w="5812" w:type="dxa"/>
            <w:shd w:val="clear" w:color="auto" w:fill="auto"/>
          </w:tcPr>
          <w:p w14:paraId="77B08477" w14:textId="77777777" w:rsidR="00C21F9A" w:rsidRPr="00C92856" w:rsidRDefault="002E34BD" w:rsidP="00B75D93">
            <w:pPr>
              <w:rPr>
                <w:rFonts w:ascii="Verdana" w:hAnsi="Verdana" w:cs="Arial"/>
                <w:sz w:val="18"/>
                <w:szCs w:val="18"/>
              </w:rPr>
            </w:pPr>
            <w:r w:rsidRPr="00C92856">
              <w:rPr>
                <w:rFonts w:ascii="Verdana" w:hAnsi="Verdana" w:cs="Arial"/>
                <w:sz w:val="18"/>
                <w:szCs w:val="18"/>
              </w:rPr>
              <w:t>Duurzame Plantaardige Productie</w:t>
            </w:r>
          </w:p>
        </w:tc>
      </w:tr>
      <w:tr w:rsidR="00502949" w:rsidRPr="002D6B68" w14:paraId="77B0847B" w14:textId="77777777" w:rsidTr="00AC4F62">
        <w:tc>
          <w:tcPr>
            <w:tcW w:w="3397" w:type="dxa"/>
            <w:shd w:val="clear" w:color="auto" w:fill="auto"/>
          </w:tcPr>
          <w:p w14:paraId="77B08479" w14:textId="77777777" w:rsidR="00502949" w:rsidRDefault="00502949" w:rsidP="00B75D93">
            <w:pPr>
              <w:rPr>
                <w:rFonts w:ascii="Verdana" w:hAnsi="Verdana" w:cs="Arial"/>
                <w:sz w:val="18"/>
                <w:szCs w:val="18"/>
              </w:rPr>
            </w:pPr>
            <w:r>
              <w:rPr>
                <w:rFonts w:ascii="Verdana" w:hAnsi="Verdana" w:cs="Arial"/>
                <w:sz w:val="18"/>
                <w:szCs w:val="18"/>
              </w:rPr>
              <w:t>Uitvoerende kennisinstelling(en)</w:t>
            </w:r>
          </w:p>
        </w:tc>
        <w:tc>
          <w:tcPr>
            <w:tcW w:w="5812" w:type="dxa"/>
            <w:shd w:val="clear" w:color="auto" w:fill="auto"/>
          </w:tcPr>
          <w:p w14:paraId="77B0847A" w14:textId="77777777" w:rsidR="00502949" w:rsidRPr="00C92856" w:rsidRDefault="002E34BD" w:rsidP="00B75D93">
            <w:pPr>
              <w:rPr>
                <w:rFonts w:ascii="Verdana" w:hAnsi="Verdana" w:cs="Arial"/>
                <w:sz w:val="18"/>
                <w:szCs w:val="18"/>
              </w:rPr>
            </w:pPr>
            <w:r w:rsidRPr="00C92856">
              <w:rPr>
                <w:rFonts w:ascii="Verdana" w:hAnsi="Verdana" w:cs="Arial"/>
                <w:sz w:val="18"/>
                <w:szCs w:val="18"/>
              </w:rPr>
              <w:t>WR</w:t>
            </w:r>
            <w:r w:rsidR="008D7591" w:rsidRPr="00C92856">
              <w:rPr>
                <w:rFonts w:ascii="Verdana" w:hAnsi="Verdana" w:cs="Arial"/>
                <w:sz w:val="18"/>
                <w:szCs w:val="18"/>
              </w:rPr>
              <w:t xml:space="preserve"> en WU</w:t>
            </w:r>
          </w:p>
        </w:tc>
      </w:tr>
      <w:tr w:rsidR="00C21F9A" w:rsidRPr="002D6B68" w14:paraId="77B0847F" w14:textId="77777777" w:rsidTr="00AC4F62">
        <w:tc>
          <w:tcPr>
            <w:tcW w:w="3397" w:type="dxa"/>
            <w:shd w:val="clear" w:color="auto" w:fill="auto"/>
          </w:tcPr>
          <w:p w14:paraId="77B0847C" w14:textId="77777777" w:rsidR="00C21F9A" w:rsidRPr="002D6B68" w:rsidRDefault="00ED708C" w:rsidP="00ED708C">
            <w:pPr>
              <w:rPr>
                <w:rFonts w:ascii="Verdana" w:hAnsi="Verdana" w:cs="Arial"/>
                <w:sz w:val="18"/>
                <w:szCs w:val="18"/>
              </w:rPr>
            </w:pPr>
            <w:r>
              <w:rPr>
                <w:rFonts w:ascii="Verdana" w:hAnsi="Verdana" w:cs="Arial"/>
                <w:sz w:val="18"/>
                <w:szCs w:val="18"/>
              </w:rPr>
              <w:t xml:space="preserve">Projectleider </w:t>
            </w:r>
            <w:r w:rsidR="00D93FB0">
              <w:rPr>
                <w:rFonts w:ascii="Verdana" w:hAnsi="Verdana" w:cs="Arial"/>
                <w:sz w:val="18"/>
                <w:szCs w:val="18"/>
              </w:rPr>
              <w:t>onderzoek</w:t>
            </w:r>
            <w:r w:rsidR="00C215CF">
              <w:rPr>
                <w:rFonts w:ascii="Verdana" w:hAnsi="Verdana" w:cs="Arial"/>
                <w:sz w:val="18"/>
                <w:szCs w:val="18"/>
              </w:rPr>
              <w:t xml:space="preserve"> </w:t>
            </w:r>
            <w:r>
              <w:rPr>
                <w:rFonts w:ascii="Verdana" w:hAnsi="Verdana" w:cs="Arial"/>
                <w:sz w:val="18"/>
                <w:szCs w:val="18"/>
              </w:rPr>
              <w:t>(</w:t>
            </w:r>
            <w:r w:rsidR="00C215CF">
              <w:rPr>
                <w:rFonts w:ascii="Verdana" w:hAnsi="Verdana" w:cs="Arial"/>
                <w:sz w:val="18"/>
                <w:szCs w:val="18"/>
              </w:rPr>
              <w:t xml:space="preserve">naam </w:t>
            </w:r>
            <w:r w:rsidR="00D93FB0">
              <w:rPr>
                <w:rFonts w:ascii="Verdana" w:hAnsi="Verdana" w:cs="Arial"/>
                <w:sz w:val="18"/>
                <w:szCs w:val="18"/>
              </w:rPr>
              <w:t>+</w:t>
            </w:r>
            <w:r w:rsidR="00C215CF">
              <w:rPr>
                <w:rFonts w:ascii="Verdana" w:hAnsi="Verdana" w:cs="Arial"/>
                <w:sz w:val="18"/>
                <w:szCs w:val="18"/>
              </w:rPr>
              <w:t xml:space="preserve"> </w:t>
            </w:r>
            <w:r w:rsidR="00D93FB0">
              <w:rPr>
                <w:rFonts w:ascii="Verdana" w:hAnsi="Verdana" w:cs="Arial"/>
                <w:sz w:val="18"/>
                <w:szCs w:val="18"/>
              </w:rPr>
              <w:t>email</w:t>
            </w:r>
            <w:r w:rsidR="00C215CF">
              <w:rPr>
                <w:rFonts w:ascii="Verdana" w:hAnsi="Verdana" w:cs="Arial"/>
                <w:sz w:val="18"/>
                <w:szCs w:val="18"/>
              </w:rPr>
              <w:t>adres</w:t>
            </w:r>
            <w:r>
              <w:rPr>
                <w:rFonts w:ascii="Verdana" w:hAnsi="Verdana" w:cs="Arial"/>
                <w:sz w:val="18"/>
                <w:szCs w:val="18"/>
              </w:rPr>
              <w:t>)</w:t>
            </w:r>
          </w:p>
        </w:tc>
        <w:tc>
          <w:tcPr>
            <w:tcW w:w="5812" w:type="dxa"/>
            <w:shd w:val="clear" w:color="auto" w:fill="auto"/>
          </w:tcPr>
          <w:p w14:paraId="77B0847D" w14:textId="77777777" w:rsidR="00C21F9A" w:rsidRDefault="002E34BD" w:rsidP="00B75D93">
            <w:pPr>
              <w:rPr>
                <w:rFonts w:ascii="Verdana" w:hAnsi="Verdana"/>
                <w:sz w:val="18"/>
                <w:szCs w:val="18"/>
              </w:rPr>
            </w:pPr>
            <w:proofErr w:type="spellStart"/>
            <w:r w:rsidRPr="00C92856">
              <w:rPr>
                <w:rFonts w:ascii="Verdana" w:hAnsi="Verdana"/>
                <w:sz w:val="18"/>
                <w:szCs w:val="18"/>
              </w:rPr>
              <w:t>Joeke</w:t>
            </w:r>
            <w:proofErr w:type="spellEnd"/>
            <w:r w:rsidRPr="00C92856">
              <w:rPr>
                <w:rFonts w:ascii="Verdana" w:hAnsi="Verdana"/>
                <w:sz w:val="18"/>
                <w:szCs w:val="18"/>
              </w:rPr>
              <w:t xml:space="preserve"> Postma (</w:t>
            </w:r>
            <w:hyperlink r:id="rId13" w:history="1">
              <w:r w:rsidR="00C92856" w:rsidRPr="001F23E3">
                <w:rPr>
                  <w:rStyle w:val="Hyperlink"/>
                  <w:rFonts w:ascii="Verdana" w:hAnsi="Verdana"/>
                  <w:sz w:val="18"/>
                  <w:szCs w:val="18"/>
                </w:rPr>
                <w:t>joeke.postma@wur.nl</w:t>
              </w:r>
            </w:hyperlink>
            <w:r w:rsidRPr="00C92856">
              <w:rPr>
                <w:rFonts w:ascii="Verdana" w:hAnsi="Verdana"/>
                <w:sz w:val="18"/>
                <w:szCs w:val="18"/>
              </w:rPr>
              <w:t>)</w:t>
            </w:r>
            <w:r w:rsidR="00C92856" w:rsidRPr="00C92856">
              <w:rPr>
                <w:rFonts w:ascii="Verdana" w:hAnsi="Verdana" w:cs="Arial"/>
                <w:sz w:val="18"/>
                <w:szCs w:val="18"/>
              </w:rPr>
              <w:t xml:space="preserve"> (TU18150)</w:t>
            </w:r>
          </w:p>
          <w:p w14:paraId="77B0847E" w14:textId="77777777" w:rsidR="00C92856" w:rsidRPr="00C92856" w:rsidRDefault="00C92856" w:rsidP="00B75D93">
            <w:pPr>
              <w:rPr>
                <w:rFonts w:ascii="Verdana" w:hAnsi="Verdana" w:cs="Arial"/>
                <w:b/>
                <w:sz w:val="18"/>
                <w:szCs w:val="18"/>
              </w:rPr>
            </w:pPr>
            <w:r>
              <w:rPr>
                <w:rFonts w:ascii="Verdana" w:hAnsi="Verdana"/>
                <w:sz w:val="18"/>
                <w:szCs w:val="18"/>
              </w:rPr>
              <w:t>Leendert Molendijk (</w:t>
            </w:r>
            <w:hyperlink r:id="rId14" w:history="1">
              <w:r w:rsidRPr="001F23E3">
                <w:rPr>
                  <w:rStyle w:val="Hyperlink"/>
                  <w:rFonts w:ascii="Verdana" w:hAnsi="Verdana"/>
                  <w:sz w:val="18"/>
                  <w:szCs w:val="18"/>
                </w:rPr>
                <w:t>leendert.molendijk@wur.nl</w:t>
              </w:r>
            </w:hyperlink>
            <w:r>
              <w:rPr>
                <w:rFonts w:ascii="Verdana" w:hAnsi="Verdana"/>
                <w:sz w:val="18"/>
                <w:szCs w:val="18"/>
              </w:rPr>
              <w:t xml:space="preserve">)  </w:t>
            </w:r>
            <w:r w:rsidRPr="00C92856">
              <w:rPr>
                <w:rFonts w:ascii="Verdana" w:hAnsi="Verdana" w:cs="Arial"/>
                <w:sz w:val="18"/>
                <w:szCs w:val="18"/>
              </w:rPr>
              <w:t>(AF18085)</w:t>
            </w:r>
          </w:p>
        </w:tc>
      </w:tr>
      <w:tr w:rsidR="00C21F9A" w:rsidRPr="002D6B68" w14:paraId="77B08483" w14:textId="77777777" w:rsidTr="00AC4F62">
        <w:tc>
          <w:tcPr>
            <w:tcW w:w="3397" w:type="dxa"/>
            <w:shd w:val="clear" w:color="auto" w:fill="auto"/>
          </w:tcPr>
          <w:p w14:paraId="77B08480" w14:textId="77777777" w:rsidR="00C21F9A" w:rsidRPr="002D6B68" w:rsidRDefault="00C215CF" w:rsidP="00B75D93">
            <w:pPr>
              <w:rPr>
                <w:rFonts w:ascii="Verdana" w:hAnsi="Verdana" w:cs="Arial"/>
                <w:sz w:val="18"/>
                <w:szCs w:val="18"/>
              </w:rPr>
            </w:pPr>
            <w:r>
              <w:rPr>
                <w:rFonts w:ascii="Verdana" w:hAnsi="Verdana" w:cs="Arial"/>
                <w:sz w:val="18"/>
                <w:szCs w:val="18"/>
              </w:rPr>
              <w:t>Penvoerder</w:t>
            </w:r>
            <w:r w:rsidR="00382E67">
              <w:rPr>
                <w:rFonts w:ascii="Verdana" w:hAnsi="Verdana" w:cs="Arial"/>
                <w:sz w:val="18"/>
                <w:szCs w:val="18"/>
              </w:rPr>
              <w:t xml:space="preserve"> (namens private partij</w:t>
            </w:r>
            <w:r>
              <w:rPr>
                <w:rFonts w:ascii="Verdana" w:hAnsi="Verdana" w:cs="Arial"/>
                <w:sz w:val="18"/>
                <w:szCs w:val="18"/>
              </w:rPr>
              <w:t>en</w:t>
            </w:r>
            <w:r w:rsidR="00C21F9A" w:rsidRPr="002D6B68">
              <w:rPr>
                <w:rFonts w:ascii="Verdana" w:hAnsi="Verdana" w:cs="Arial"/>
                <w:sz w:val="18"/>
                <w:szCs w:val="18"/>
              </w:rPr>
              <w:t>)</w:t>
            </w:r>
          </w:p>
        </w:tc>
        <w:tc>
          <w:tcPr>
            <w:tcW w:w="5812" w:type="dxa"/>
            <w:shd w:val="clear" w:color="auto" w:fill="auto"/>
          </w:tcPr>
          <w:p w14:paraId="77B08481" w14:textId="77777777" w:rsidR="00C21F9A" w:rsidRPr="00C92856" w:rsidRDefault="002E34BD" w:rsidP="00B75D93">
            <w:pPr>
              <w:rPr>
                <w:rFonts w:ascii="Verdana" w:hAnsi="Verdana" w:cs="Arial"/>
                <w:sz w:val="18"/>
                <w:szCs w:val="18"/>
              </w:rPr>
            </w:pPr>
            <w:r w:rsidRPr="00C92856">
              <w:rPr>
                <w:rFonts w:ascii="Verdana" w:hAnsi="Verdana"/>
                <w:sz w:val="18"/>
                <w:szCs w:val="18"/>
              </w:rPr>
              <w:t xml:space="preserve">Annemarie </w:t>
            </w:r>
            <w:proofErr w:type="spellStart"/>
            <w:r w:rsidRPr="00C92856">
              <w:rPr>
                <w:rFonts w:ascii="Verdana" w:hAnsi="Verdana"/>
                <w:sz w:val="18"/>
                <w:szCs w:val="18"/>
              </w:rPr>
              <w:t>Breukers</w:t>
            </w:r>
            <w:proofErr w:type="spellEnd"/>
            <w:r w:rsidRPr="00C92856">
              <w:rPr>
                <w:rFonts w:ascii="Verdana" w:hAnsi="Verdana"/>
                <w:sz w:val="18"/>
                <w:szCs w:val="18"/>
              </w:rPr>
              <w:t xml:space="preserve"> (</w:t>
            </w:r>
            <w:hyperlink r:id="rId15" w:history="1">
              <w:r w:rsidR="00C92856" w:rsidRPr="001F23E3">
                <w:rPr>
                  <w:rStyle w:val="Hyperlink"/>
                  <w:rFonts w:ascii="Verdana" w:hAnsi="Verdana"/>
                  <w:sz w:val="18"/>
                  <w:szCs w:val="18"/>
                </w:rPr>
                <w:t>a.breukers@lto.nl</w:t>
              </w:r>
            </w:hyperlink>
            <w:r w:rsidR="00C92856">
              <w:rPr>
                <w:rFonts w:ascii="Verdana" w:hAnsi="Verdana"/>
                <w:sz w:val="18"/>
                <w:szCs w:val="18"/>
              </w:rPr>
              <w:t>)</w:t>
            </w:r>
            <w:r w:rsidR="00C92856" w:rsidRPr="00C92856">
              <w:rPr>
                <w:rFonts w:ascii="Verdana" w:hAnsi="Verdana" w:cs="Arial"/>
                <w:sz w:val="18"/>
                <w:szCs w:val="18"/>
              </w:rPr>
              <w:t xml:space="preserve"> (TU18150) </w:t>
            </w:r>
          </w:p>
          <w:p w14:paraId="77B08482" w14:textId="77777777" w:rsidR="00C92856" w:rsidRPr="00C92856" w:rsidRDefault="00C92856" w:rsidP="00B75D93">
            <w:pPr>
              <w:rPr>
                <w:rFonts w:ascii="Verdana" w:hAnsi="Verdana" w:cs="Arial"/>
                <w:b/>
                <w:sz w:val="18"/>
                <w:szCs w:val="18"/>
              </w:rPr>
            </w:pPr>
            <w:proofErr w:type="spellStart"/>
            <w:r w:rsidRPr="00C92856">
              <w:rPr>
                <w:rFonts w:ascii="Verdana" w:eastAsia="Calibri" w:hAnsi="Verdana"/>
                <w:sz w:val="18"/>
                <w:szCs w:val="18"/>
                <w:lang w:eastAsia="en-US"/>
              </w:rPr>
              <w:t>Conno</w:t>
            </w:r>
            <w:proofErr w:type="spellEnd"/>
            <w:r w:rsidRPr="00C92856">
              <w:rPr>
                <w:rFonts w:ascii="Verdana" w:eastAsia="Calibri" w:hAnsi="Verdana"/>
                <w:sz w:val="18"/>
                <w:szCs w:val="18"/>
                <w:lang w:eastAsia="en-US"/>
              </w:rPr>
              <w:t xml:space="preserve"> van Dam (</w:t>
            </w:r>
            <w:hyperlink r:id="rId16" w:history="1">
              <w:r w:rsidRPr="001F23E3">
                <w:rPr>
                  <w:rStyle w:val="Hyperlink"/>
                  <w:rFonts w:ascii="Verdana" w:hAnsi="Verdana"/>
                  <w:sz w:val="18"/>
                  <w:szCs w:val="18"/>
                </w:rPr>
                <w:t>dam@iperen.com</w:t>
              </w:r>
            </w:hyperlink>
            <w:r w:rsidRPr="00C92856">
              <w:rPr>
                <w:rFonts w:ascii="Verdana" w:hAnsi="Verdana"/>
                <w:sz w:val="18"/>
                <w:szCs w:val="18"/>
              </w:rPr>
              <w:t>)</w:t>
            </w:r>
            <w:r w:rsidRPr="00C92856">
              <w:rPr>
                <w:rFonts w:ascii="Verdana" w:hAnsi="Verdana" w:cs="Arial"/>
                <w:sz w:val="18"/>
                <w:szCs w:val="18"/>
              </w:rPr>
              <w:t xml:space="preserve"> (AF18085)</w:t>
            </w:r>
          </w:p>
        </w:tc>
      </w:tr>
      <w:tr w:rsidR="008C2AE7" w:rsidRPr="002D6B68" w14:paraId="77B08487" w14:textId="77777777" w:rsidTr="00AC4F62">
        <w:tc>
          <w:tcPr>
            <w:tcW w:w="3397" w:type="dxa"/>
            <w:shd w:val="clear" w:color="auto" w:fill="auto"/>
          </w:tcPr>
          <w:p w14:paraId="77B08484" w14:textId="77777777" w:rsidR="008C2AE7" w:rsidRPr="00747D76" w:rsidRDefault="008C2AE7" w:rsidP="00B75D93">
            <w:pPr>
              <w:rPr>
                <w:rFonts w:ascii="Verdana" w:hAnsi="Verdana" w:cs="Arial"/>
                <w:sz w:val="18"/>
                <w:szCs w:val="18"/>
              </w:rPr>
            </w:pPr>
            <w:r>
              <w:rPr>
                <w:rFonts w:ascii="Verdana" w:hAnsi="Verdana" w:cs="Arial"/>
                <w:sz w:val="18"/>
                <w:szCs w:val="18"/>
              </w:rPr>
              <w:t>Adres projectwebsite</w:t>
            </w:r>
          </w:p>
        </w:tc>
        <w:tc>
          <w:tcPr>
            <w:tcW w:w="5812" w:type="dxa"/>
            <w:shd w:val="clear" w:color="auto" w:fill="auto"/>
          </w:tcPr>
          <w:p w14:paraId="77B08485" w14:textId="77777777" w:rsidR="00FA2464" w:rsidRPr="00C92856" w:rsidRDefault="00190D6F" w:rsidP="00B75D93">
            <w:pPr>
              <w:rPr>
                <w:rFonts w:ascii="Verdana" w:hAnsi="Verdana" w:cs="Arial"/>
                <w:sz w:val="18"/>
                <w:szCs w:val="18"/>
              </w:rPr>
            </w:pPr>
            <w:hyperlink r:id="rId17" w:history="1">
              <w:r w:rsidR="00AC4F62" w:rsidRPr="00C92856">
                <w:rPr>
                  <w:rStyle w:val="Hyperlink"/>
                  <w:rFonts w:ascii="Verdana" w:hAnsi="Verdana" w:cs="Arial"/>
                  <w:sz w:val="18"/>
                  <w:szCs w:val="18"/>
                </w:rPr>
                <w:t>https://topsectortu.nl/nl/groenbemesters-de-praktijk-een-stap-naar-diversificatie-van-plantaardige-productiesystemen</w:t>
              </w:r>
            </w:hyperlink>
            <w:r w:rsidR="00AC4F62" w:rsidRPr="00C92856">
              <w:rPr>
                <w:rFonts w:ascii="Verdana" w:hAnsi="Verdana" w:cs="Arial"/>
                <w:sz w:val="18"/>
                <w:szCs w:val="18"/>
              </w:rPr>
              <w:t xml:space="preserve"> (TU18150)</w:t>
            </w:r>
          </w:p>
          <w:p w14:paraId="77B08486" w14:textId="77777777" w:rsidR="00FA2464" w:rsidRPr="00C92856" w:rsidRDefault="00190D6F" w:rsidP="00B75D93">
            <w:pPr>
              <w:rPr>
                <w:rFonts w:ascii="Verdana" w:hAnsi="Verdana" w:cs="Arial"/>
                <w:sz w:val="18"/>
                <w:szCs w:val="18"/>
              </w:rPr>
            </w:pPr>
            <w:hyperlink r:id="rId18" w:history="1">
              <w:r w:rsidR="004D0B30" w:rsidRPr="00C92856">
                <w:rPr>
                  <w:rStyle w:val="Hyperlink"/>
                  <w:rFonts w:ascii="Verdana" w:hAnsi="Verdana" w:cs="Arial"/>
                  <w:sz w:val="18"/>
                  <w:szCs w:val="18"/>
                </w:rPr>
                <w:t>https://topsectoragrifood.nl/project/af-18085-groenbemesters-in-de-praktijk-een-stap-naar-diversificatie-van-plantaardige-productiesystemen/</w:t>
              </w:r>
            </w:hyperlink>
            <w:r w:rsidR="004D0B30" w:rsidRPr="00C92856">
              <w:rPr>
                <w:rFonts w:ascii="Verdana" w:hAnsi="Verdana" w:cs="Arial"/>
                <w:sz w:val="18"/>
                <w:szCs w:val="18"/>
              </w:rPr>
              <w:t xml:space="preserve"> </w:t>
            </w:r>
            <w:r w:rsidR="00AC4F62" w:rsidRPr="00C92856">
              <w:rPr>
                <w:rFonts w:ascii="Verdana" w:hAnsi="Verdana" w:cs="Arial"/>
                <w:sz w:val="18"/>
                <w:szCs w:val="18"/>
              </w:rPr>
              <w:t>(AF18085)</w:t>
            </w:r>
          </w:p>
        </w:tc>
      </w:tr>
      <w:tr w:rsidR="00D73730" w:rsidRPr="002D6B68" w14:paraId="77B0848A" w14:textId="77777777" w:rsidTr="00AC4F62">
        <w:tc>
          <w:tcPr>
            <w:tcW w:w="3397" w:type="dxa"/>
            <w:shd w:val="clear" w:color="auto" w:fill="auto"/>
          </w:tcPr>
          <w:p w14:paraId="77B08488" w14:textId="77777777" w:rsidR="00D73730" w:rsidRDefault="00D93FB0" w:rsidP="00382E67">
            <w:pPr>
              <w:rPr>
                <w:rFonts w:ascii="Verdana" w:hAnsi="Verdana" w:cs="Arial"/>
                <w:sz w:val="18"/>
                <w:szCs w:val="18"/>
              </w:rPr>
            </w:pPr>
            <w:r>
              <w:rPr>
                <w:rFonts w:ascii="Verdana" w:hAnsi="Verdana" w:cs="Arial"/>
                <w:sz w:val="18"/>
                <w:szCs w:val="18"/>
              </w:rPr>
              <w:t>S</w:t>
            </w:r>
            <w:r w:rsidR="004977B1">
              <w:rPr>
                <w:rFonts w:ascii="Verdana" w:hAnsi="Verdana" w:cs="Arial"/>
                <w:sz w:val="18"/>
                <w:szCs w:val="18"/>
              </w:rPr>
              <w:t>tartdatum</w:t>
            </w:r>
          </w:p>
        </w:tc>
        <w:tc>
          <w:tcPr>
            <w:tcW w:w="5812" w:type="dxa"/>
            <w:shd w:val="clear" w:color="auto" w:fill="auto"/>
          </w:tcPr>
          <w:p w14:paraId="77B08489" w14:textId="77777777" w:rsidR="00D73730" w:rsidRPr="00C92856" w:rsidRDefault="002E34BD" w:rsidP="00B75D93">
            <w:pPr>
              <w:rPr>
                <w:rFonts w:ascii="Verdana" w:hAnsi="Verdana" w:cs="Arial"/>
                <w:sz w:val="18"/>
                <w:szCs w:val="18"/>
              </w:rPr>
            </w:pPr>
            <w:r w:rsidRPr="00C92856">
              <w:rPr>
                <w:rFonts w:ascii="Verdana" w:hAnsi="Verdana" w:cs="Arial"/>
                <w:sz w:val="18"/>
                <w:szCs w:val="18"/>
              </w:rPr>
              <w:t xml:space="preserve">01-01-2019 </w:t>
            </w:r>
          </w:p>
        </w:tc>
      </w:tr>
      <w:tr w:rsidR="004977B1" w:rsidRPr="002D6B68" w14:paraId="77B0848D" w14:textId="77777777" w:rsidTr="00AC4F62">
        <w:tc>
          <w:tcPr>
            <w:tcW w:w="3397" w:type="dxa"/>
            <w:shd w:val="clear" w:color="auto" w:fill="auto"/>
          </w:tcPr>
          <w:p w14:paraId="77B0848B" w14:textId="77777777" w:rsidR="004977B1" w:rsidRDefault="00D93FB0" w:rsidP="00382E67">
            <w:pPr>
              <w:rPr>
                <w:rFonts w:ascii="Verdana" w:hAnsi="Verdana" w:cs="Arial"/>
                <w:sz w:val="18"/>
                <w:szCs w:val="18"/>
              </w:rPr>
            </w:pPr>
            <w:r>
              <w:rPr>
                <w:rFonts w:ascii="Verdana" w:hAnsi="Verdana" w:cs="Arial"/>
                <w:sz w:val="18"/>
                <w:szCs w:val="18"/>
              </w:rPr>
              <w:t>E</w:t>
            </w:r>
            <w:r w:rsidR="004977B1">
              <w:rPr>
                <w:rFonts w:ascii="Verdana" w:hAnsi="Verdana" w:cs="Arial"/>
                <w:sz w:val="18"/>
                <w:szCs w:val="18"/>
              </w:rPr>
              <w:t>inddatum</w:t>
            </w:r>
          </w:p>
        </w:tc>
        <w:tc>
          <w:tcPr>
            <w:tcW w:w="5812" w:type="dxa"/>
            <w:shd w:val="clear" w:color="auto" w:fill="auto"/>
          </w:tcPr>
          <w:p w14:paraId="77B0848C" w14:textId="77777777" w:rsidR="004977B1" w:rsidRPr="00C92856" w:rsidRDefault="002E34BD" w:rsidP="00B75D93">
            <w:pPr>
              <w:rPr>
                <w:rFonts w:ascii="Verdana" w:hAnsi="Verdana" w:cs="Arial"/>
                <w:sz w:val="18"/>
                <w:szCs w:val="18"/>
              </w:rPr>
            </w:pPr>
            <w:r w:rsidRPr="00C92856">
              <w:rPr>
                <w:rFonts w:ascii="Verdana" w:hAnsi="Verdana" w:cs="Arial"/>
                <w:sz w:val="18"/>
                <w:szCs w:val="18"/>
              </w:rPr>
              <w:t xml:space="preserve">31-12-2022 </w:t>
            </w:r>
            <w:r w:rsidR="008D7591" w:rsidRPr="00C92856">
              <w:rPr>
                <w:rFonts w:ascii="Verdana" w:hAnsi="Verdana" w:cs="Arial"/>
                <w:sz w:val="18"/>
                <w:szCs w:val="18"/>
              </w:rPr>
              <w:t>(TU18150 is verlengd tot 1-4-2023)</w:t>
            </w:r>
          </w:p>
        </w:tc>
      </w:tr>
    </w:tbl>
    <w:p w14:paraId="77B0848E" w14:textId="77777777" w:rsidR="00D93FB0" w:rsidRDefault="00D93FB0" w:rsidP="00D93FB0">
      <w:pPr>
        <w:rPr>
          <w:rFonts w:ascii="Verdana" w:hAnsi="Verdana"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12"/>
      </w:tblGrid>
      <w:tr w:rsidR="00D93FB0" w:rsidRPr="002D6B68" w14:paraId="77B08491" w14:textId="77777777" w:rsidTr="00AC4F62">
        <w:tc>
          <w:tcPr>
            <w:tcW w:w="9209" w:type="dxa"/>
            <w:gridSpan w:val="2"/>
            <w:shd w:val="clear" w:color="auto" w:fill="auto"/>
          </w:tcPr>
          <w:p w14:paraId="77B0848F" w14:textId="77777777" w:rsidR="00D93FB0" w:rsidRDefault="00D93FB0" w:rsidP="007543B9">
            <w:pPr>
              <w:rPr>
                <w:rFonts w:ascii="Verdana" w:hAnsi="Verdana" w:cs="Arial"/>
                <w:b/>
                <w:sz w:val="18"/>
                <w:szCs w:val="18"/>
              </w:rPr>
            </w:pPr>
            <w:r>
              <w:rPr>
                <w:rFonts w:ascii="Verdana" w:hAnsi="Verdana" w:cs="Arial"/>
                <w:b/>
                <w:sz w:val="18"/>
                <w:szCs w:val="18"/>
              </w:rPr>
              <w:t xml:space="preserve">Goedkeuring penvoerder/consortium </w:t>
            </w:r>
          </w:p>
          <w:p w14:paraId="77B08490" w14:textId="77777777" w:rsidR="00D93FB0" w:rsidRPr="00D93FB0" w:rsidRDefault="00D93FB0" w:rsidP="007543B9">
            <w:pPr>
              <w:rPr>
                <w:rFonts w:ascii="Verdana" w:hAnsi="Verdana"/>
                <w:sz w:val="18"/>
                <w:szCs w:val="18"/>
              </w:rPr>
            </w:pPr>
            <w:r>
              <w:rPr>
                <w:rFonts w:ascii="Verdana" w:hAnsi="Verdana"/>
                <w:sz w:val="18"/>
                <w:szCs w:val="18"/>
              </w:rPr>
              <w:t xml:space="preserve">De jaarrapportage dient te worden besproken met de penvoerder/het consortium. De </w:t>
            </w:r>
            <w:proofErr w:type="spellStart"/>
            <w:r>
              <w:rPr>
                <w:rFonts w:ascii="Verdana" w:hAnsi="Verdana"/>
                <w:sz w:val="18"/>
                <w:szCs w:val="18"/>
              </w:rPr>
              <w:t>TKI’s</w:t>
            </w:r>
            <w:proofErr w:type="spellEnd"/>
            <w:r>
              <w:rPr>
                <w:rFonts w:ascii="Verdana" w:hAnsi="Verdana"/>
                <w:sz w:val="18"/>
                <w:szCs w:val="18"/>
              </w:rPr>
              <w:t xml:space="preserve"> nemen graag kennis van ev</w:t>
            </w:r>
            <w:r w:rsidR="00126FEE">
              <w:rPr>
                <w:rFonts w:ascii="Verdana" w:hAnsi="Verdana"/>
                <w:sz w:val="18"/>
                <w:szCs w:val="18"/>
              </w:rPr>
              <w:t>en</w:t>
            </w:r>
            <w:r>
              <w:rPr>
                <w:rFonts w:ascii="Verdana" w:hAnsi="Verdana"/>
                <w:sz w:val="18"/>
                <w:szCs w:val="18"/>
              </w:rPr>
              <w:t>t</w:t>
            </w:r>
            <w:r w:rsidR="00126FEE">
              <w:rPr>
                <w:rFonts w:ascii="Verdana" w:hAnsi="Verdana"/>
                <w:sz w:val="18"/>
                <w:szCs w:val="18"/>
              </w:rPr>
              <w:t>uele</w:t>
            </w:r>
            <w:r>
              <w:rPr>
                <w:rFonts w:ascii="Verdana" w:hAnsi="Verdana"/>
                <w:sz w:val="18"/>
                <w:szCs w:val="18"/>
              </w:rPr>
              <w:t xml:space="preserve"> opmerkingen over de jaarrapportage.</w:t>
            </w:r>
          </w:p>
        </w:tc>
      </w:tr>
      <w:tr w:rsidR="00D93FB0" w:rsidRPr="002D6B68" w14:paraId="77B08495" w14:textId="77777777" w:rsidTr="00AC4F62">
        <w:tc>
          <w:tcPr>
            <w:tcW w:w="3397" w:type="dxa"/>
            <w:shd w:val="clear" w:color="auto" w:fill="auto"/>
          </w:tcPr>
          <w:p w14:paraId="77B08492" w14:textId="77777777" w:rsidR="00D93FB0" w:rsidRPr="002D6B68" w:rsidRDefault="00D93FB0" w:rsidP="007543B9">
            <w:pPr>
              <w:rPr>
                <w:rFonts w:ascii="Verdana" w:hAnsi="Verdana" w:cs="Arial"/>
                <w:sz w:val="18"/>
                <w:szCs w:val="18"/>
              </w:rPr>
            </w:pPr>
            <w:r>
              <w:rPr>
                <w:rFonts w:ascii="Verdana" w:hAnsi="Verdana" w:cs="Arial"/>
                <w:sz w:val="18"/>
                <w:szCs w:val="18"/>
              </w:rPr>
              <w:t xml:space="preserve">De penvoerder heeft namens het consortium de jaarrapportage </w:t>
            </w:r>
          </w:p>
        </w:tc>
        <w:tc>
          <w:tcPr>
            <w:tcW w:w="5812" w:type="dxa"/>
            <w:shd w:val="clear" w:color="auto" w:fill="auto"/>
          </w:tcPr>
          <w:p w14:paraId="77B08493" w14:textId="77777777" w:rsidR="00D93FB0" w:rsidRPr="00EB589E" w:rsidRDefault="00427979" w:rsidP="007543B9">
            <w:pPr>
              <w:rPr>
                <w:rFonts w:ascii="Verdana" w:hAnsi="Verdana"/>
                <w:sz w:val="18"/>
                <w:szCs w:val="18"/>
              </w:rPr>
            </w:pPr>
            <w:r>
              <w:rPr>
                <w:rFonts w:ascii="Verdana" w:hAnsi="Verdana"/>
                <w:sz w:val="18"/>
                <w:szCs w:val="18"/>
              </w:rPr>
              <w:t>x</w:t>
            </w:r>
            <w:r w:rsidR="00D93FB0" w:rsidRPr="00EB589E">
              <w:rPr>
                <w:rFonts w:ascii="Verdana" w:hAnsi="Verdana"/>
                <w:sz w:val="18"/>
                <w:szCs w:val="18"/>
              </w:rPr>
              <w:t xml:space="preserve"> </w:t>
            </w:r>
            <w:r w:rsidR="00D93FB0">
              <w:rPr>
                <w:rFonts w:ascii="Verdana" w:hAnsi="Verdana"/>
                <w:sz w:val="18"/>
                <w:szCs w:val="18"/>
              </w:rPr>
              <w:t>goedgekeurd</w:t>
            </w:r>
          </w:p>
          <w:p w14:paraId="77B08494" w14:textId="77777777" w:rsidR="00D93FB0" w:rsidRPr="002D6B68" w:rsidRDefault="00D93FB0" w:rsidP="007543B9">
            <w:pPr>
              <w:rPr>
                <w:rFonts w:ascii="Verdana" w:hAnsi="Verdana" w:cs="Arial"/>
                <w:b/>
                <w:sz w:val="18"/>
                <w:szCs w:val="18"/>
              </w:rPr>
            </w:pPr>
            <w:r w:rsidRPr="00EB589E">
              <w:rPr>
                <w:rFonts w:ascii="Verdana" w:hAnsi="Verdana"/>
                <w:sz w:val="18"/>
                <w:szCs w:val="18"/>
              </w:rPr>
              <w:sym w:font="Symbol" w:char="F092"/>
            </w:r>
            <w:r w:rsidRPr="00EB589E">
              <w:rPr>
                <w:rFonts w:ascii="Verdana" w:hAnsi="Verdana"/>
                <w:sz w:val="18"/>
                <w:szCs w:val="18"/>
              </w:rPr>
              <w:t xml:space="preserve"> </w:t>
            </w:r>
            <w:r>
              <w:rPr>
                <w:rFonts w:ascii="Verdana" w:hAnsi="Verdana"/>
                <w:sz w:val="18"/>
                <w:szCs w:val="18"/>
              </w:rPr>
              <w:t xml:space="preserve">niet </w:t>
            </w:r>
            <w:r w:rsidRPr="00EB589E">
              <w:rPr>
                <w:rFonts w:ascii="Verdana" w:hAnsi="Verdana"/>
                <w:sz w:val="18"/>
                <w:szCs w:val="18"/>
              </w:rPr>
              <w:t>goedgekeurd</w:t>
            </w:r>
          </w:p>
        </w:tc>
      </w:tr>
      <w:tr w:rsidR="00D93FB0" w:rsidRPr="002D6B68" w14:paraId="77B08498" w14:textId="77777777" w:rsidTr="00AC4F62">
        <w:tc>
          <w:tcPr>
            <w:tcW w:w="3397" w:type="dxa"/>
            <w:shd w:val="clear" w:color="auto" w:fill="auto"/>
          </w:tcPr>
          <w:p w14:paraId="77B08496" w14:textId="77777777" w:rsidR="00D93FB0" w:rsidRPr="002D6B68" w:rsidRDefault="00D93FB0" w:rsidP="007543B9">
            <w:pPr>
              <w:rPr>
                <w:rFonts w:ascii="Verdana" w:hAnsi="Verdana" w:cs="Arial"/>
                <w:sz w:val="18"/>
                <w:szCs w:val="18"/>
              </w:rPr>
            </w:pPr>
            <w:r>
              <w:rPr>
                <w:rFonts w:ascii="Verdana" w:hAnsi="Verdana" w:cs="Arial"/>
                <w:sz w:val="18"/>
                <w:szCs w:val="18"/>
              </w:rPr>
              <w:t>Ev</w:t>
            </w:r>
            <w:r w:rsidR="008C7C19">
              <w:rPr>
                <w:rFonts w:ascii="Verdana" w:hAnsi="Verdana" w:cs="Arial"/>
                <w:sz w:val="18"/>
                <w:szCs w:val="18"/>
              </w:rPr>
              <w:t>entuele</w:t>
            </w:r>
            <w:r>
              <w:rPr>
                <w:rFonts w:ascii="Verdana" w:hAnsi="Verdana" w:cs="Arial"/>
                <w:sz w:val="18"/>
                <w:szCs w:val="18"/>
              </w:rPr>
              <w:t xml:space="preserve"> opmerkingen over de jaarrapportage:</w:t>
            </w:r>
          </w:p>
        </w:tc>
        <w:tc>
          <w:tcPr>
            <w:tcW w:w="5812" w:type="dxa"/>
            <w:shd w:val="clear" w:color="auto" w:fill="auto"/>
          </w:tcPr>
          <w:p w14:paraId="77B08497" w14:textId="77777777" w:rsidR="00D93FB0" w:rsidRPr="002D6B68" w:rsidRDefault="00D93FB0" w:rsidP="007543B9">
            <w:pPr>
              <w:rPr>
                <w:rFonts w:ascii="Verdana" w:hAnsi="Verdana" w:cs="Arial"/>
                <w:b/>
                <w:sz w:val="18"/>
                <w:szCs w:val="18"/>
              </w:rPr>
            </w:pPr>
          </w:p>
        </w:tc>
      </w:tr>
    </w:tbl>
    <w:p w14:paraId="77B08499" w14:textId="77777777" w:rsidR="00A460B1" w:rsidRDefault="00A460B1" w:rsidP="00A460B1">
      <w:pPr>
        <w:rPr>
          <w:rFonts w:ascii="Verdana" w:hAnsi="Verdana"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6784"/>
      </w:tblGrid>
      <w:tr w:rsidR="00280484" w:rsidRPr="002D6B68" w14:paraId="77B0849B" w14:textId="77777777" w:rsidTr="00AC4F62">
        <w:tc>
          <w:tcPr>
            <w:tcW w:w="9209" w:type="dxa"/>
            <w:gridSpan w:val="2"/>
            <w:shd w:val="clear" w:color="auto" w:fill="auto"/>
          </w:tcPr>
          <w:p w14:paraId="77B0849A" w14:textId="77777777" w:rsidR="00280484" w:rsidRPr="002D6B68" w:rsidRDefault="00C50938" w:rsidP="00C20BA1">
            <w:pPr>
              <w:rPr>
                <w:rFonts w:ascii="Verdana" w:hAnsi="Verdana" w:cs="Arial"/>
                <w:b/>
                <w:sz w:val="18"/>
                <w:szCs w:val="18"/>
              </w:rPr>
            </w:pPr>
            <w:bookmarkStart w:id="2" w:name="_Hlk19269796"/>
            <w:r>
              <w:rPr>
                <w:rFonts w:ascii="Verdana" w:hAnsi="Verdana" w:cs="Arial"/>
                <w:b/>
                <w:sz w:val="18"/>
                <w:szCs w:val="18"/>
              </w:rPr>
              <w:t>Inhoudelijke samenvatting van het project</w:t>
            </w:r>
          </w:p>
        </w:tc>
      </w:tr>
      <w:tr w:rsidR="00280484" w:rsidRPr="002D6B68" w14:paraId="77B0849F" w14:textId="77777777" w:rsidTr="00AC4F62">
        <w:tc>
          <w:tcPr>
            <w:tcW w:w="2425" w:type="dxa"/>
            <w:shd w:val="clear" w:color="auto" w:fill="auto"/>
          </w:tcPr>
          <w:p w14:paraId="77B0849C" w14:textId="77777777" w:rsidR="00280484" w:rsidRPr="002D6B68" w:rsidRDefault="00C50938" w:rsidP="00C20BA1">
            <w:pPr>
              <w:rPr>
                <w:rFonts w:ascii="Verdana" w:hAnsi="Verdana" w:cs="Arial"/>
                <w:sz w:val="18"/>
                <w:szCs w:val="18"/>
              </w:rPr>
            </w:pPr>
            <w:r>
              <w:rPr>
                <w:rFonts w:ascii="Verdana" w:hAnsi="Verdana" w:cs="Arial"/>
                <w:sz w:val="18"/>
                <w:szCs w:val="18"/>
              </w:rPr>
              <w:t>Probleemomschrijving</w:t>
            </w:r>
          </w:p>
        </w:tc>
        <w:tc>
          <w:tcPr>
            <w:tcW w:w="6784" w:type="dxa"/>
            <w:shd w:val="clear" w:color="auto" w:fill="auto"/>
          </w:tcPr>
          <w:p w14:paraId="77B0849D" w14:textId="77777777" w:rsidR="00A630F4" w:rsidRDefault="00C92856" w:rsidP="00C20BA1">
            <w:pPr>
              <w:rPr>
                <w:rFonts w:ascii="Verdana" w:hAnsi="Verdana" w:cs="Arial"/>
                <w:sz w:val="18"/>
                <w:szCs w:val="18"/>
              </w:rPr>
            </w:pPr>
            <w:r>
              <w:rPr>
                <w:rFonts w:ascii="Verdana" w:hAnsi="Verdana" w:cs="Arial"/>
                <w:sz w:val="18"/>
                <w:szCs w:val="18"/>
              </w:rPr>
              <w:t>I</w:t>
            </w:r>
            <w:r w:rsidR="00CD76EB" w:rsidRPr="00CD76EB">
              <w:rPr>
                <w:rFonts w:ascii="Verdana" w:hAnsi="Verdana" w:cs="Arial"/>
                <w:sz w:val="18"/>
                <w:szCs w:val="18"/>
              </w:rPr>
              <w:t xml:space="preserve">mplementatie van groenbemesters kan leiden tot een verminderde nutriëntenuitspoeling, een verbeterde bodemstructuur en toegenomen koolstofvastlegging in de bodem. Groenbemesters hebben </w:t>
            </w:r>
            <w:r>
              <w:rPr>
                <w:rFonts w:ascii="Verdana" w:hAnsi="Verdana" w:cs="Arial"/>
                <w:sz w:val="18"/>
                <w:szCs w:val="18"/>
              </w:rPr>
              <w:t xml:space="preserve">ook </w:t>
            </w:r>
            <w:r w:rsidR="00CD76EB" w:rsidRPr="00CD76EB">
              <w:rPr>
                <w:rFonts w:ascii="Verdana" w:hAnsi="Verdana" w:cs="Arial"/>
                <w:sz w:val="18"/>
                <w:szCs w:val="18"/>
              </w:rPr>
              <w:t>positieve effecten op de biodiversiteit van insecten en (micro)-organismen in de bodem. Echter, er zijn ook zorgen over het inzetten van groenbemesters: bij een ondoordachte keuze kunnen groenbemesters de ondergrondse ziektedruk door aaltjes en bodemschimmels vergroten. Een goed doordachte selectie van groenbemesters daarentegen zou de ‘</w:t>
            </w:r>
            <w:proofErr w:type="spellStart"/>
            <w:r w:rsidR="00CD76EB" w:rsidRPr="00CD76EB">
              <w:rPr>
                <w:rFonts w:ascii="Verdana" w:hAnsi="Verdana" w:cs="Arial"/>
                <w:sz w:val="18"/>
                <w:szCs w:val="18"/>
              </w:rPr>
              <w:t>good</w:t>
            </w:r>
            <w:proofErr w:type="spellEnd"/>
            <w:r w:rsidR="00CD76EB" w:rsidRPr="00CD76EB">
              <w:rPr>
                <w:rFonts w:ascii="Verdana" w:hAnsi="Verdana" w:cs="Arial"/>
                <w:sz w:val="18"/>
                <w:szCs w:val="18"/>
              </w:rPr>
              <w:t xml:space="preserve"> </w:t>
            </w:r>
            <w:proofErr w:type="spellStart"/>
            <w:r w:rsidR="00CD76EB" w:rsidRPr="00CD76EB">
              <w:rPr>
                <w:rFonts w:ascii="Verdana" w:hAnsi="Verdana" w:cs="Arial"/>
                <w:sz w:val="18"/>
                <w:szCs w:val="18"/>
              </w:rPr>
              <w:t>guys</w:t>
            </w:r>
            <w:proofErr w:type="spellEnd"/>
            <w:r w:rsidR="00CD76EB" w:rsidRPr="00CD76EB">
              <w:rPr>
                <w:rFonts w:ascii="Verdana" w:hAnsi="Verdana" w:cs="Arial"/>
                <w:sz w:val="18"/>
                <w:szCs w:val="18"/>
              </w:rPr>
              <w:t>’ kunnen stimuleren, zodat er een robuuster bodemleven ontstaat.</w:t>
            </w:r>
          </w:p>
          <w:p w14:paraId="77B0849E" w14:textId="77777777" w:rsidR="00A630F4" w:rsidRPr="00152543" w:rsidRDefault="00A630F4" w:rsidP="00C20BA1">
            <w:pPr>
              <w:rPr>
                <w:rFonts w:ascii="Verdana" w:hAnsi="Verdana" w:cs="Arial"/>
                <w:sz w:val="18"/>
                <w:szCs w:val="18"/>
              </w:rPr>
            </w:pPr>
          </w:p>
        </w:tc>
      </w:tr>
      <w:tr w:rsidR="00280484" w:rsidRPr="002D6B68" w14:paraId="77B084A7" w14:textId="77777777" w:rsidTr="00AC4F62">
        <w:tc>
          <w:tcPr>
            <w:tcW w:w="2425" w:type="dxa"/>
            <w:shd w:val="clear" w:color="auto" w:fill="auto"/>
          </w:tcPr>
          <w:p w14:paraId="77B084A0" w14:textId="77777777" w:rsidR="00C50938" w:rsidRDefault="00C50938" w:rsidP="00C20BA1">
            <w:pPr>
              <w:rPr>
                <w:rFonts w:ascii="Verdana" w:hAnsi="Verdana" w:cs="Arial"/>
                <w:sz w:val="18"/>
                <w:szCs w:val="18"/>
              </w:rPr>
            </w:pPr>
            <w:r>
              <w:rPr>
                <w:rFonts w:ascii="Verdana" w:hAnsi="Verdana" w:cs="Arial"/>
                <w:sz w:val="18"/>
                <w:szCs w:val="18"/>
              </w:rPr>
              <w:t>Doelen van het project</w:t>
            </w:r>
          </w:p>
          <w:p w14:paraId="77B084A1" w14:textId="77777777" w:rsidR="00C50938" w:rsidRDefault="00C50938" w:rsidP="00C20BA1">
            <w:pPr>
              <w:rPr>
                <w:rFonts w:ascii="Verdana" w:hAnsi="Verdana" w:cs="Arial"/>
                <w:sz w:val="18"/>
                <w:szCs w:val="18"/>
              </w:rPr>
            </w:pPr>
          </w:p>
          <w:p w14:paraId="77B084A2" w14:textId="77777777" w:rsidR="00C50938" w:rsidRDefault="00C50938" w:rsidP="00C20BA1">
            <w:pPr>
              <w:rPr>
                <w:rFonts w:ascii="Verdana" w:hAnsi="Verdana" w:cs="Arial"/>
                <w:sz w:val="18"/>
                <w:szCs w:val="18"/>
              </w:rPr>
            </w:pPr>
          </w:p>
          <w:p w14:paraId="77B084A3" w14:textId="77777777" w:rsidR="00C50938" w:rsidRDefault="00C50938" w:rsidP="00C20BA1">
            <w:pPr>
              <w:rPr>
                <w:rFonts w:ascii="Verdana" w:hAnsi="Verdana" w:cs="Arial"/>
                <w:sz w:val="18"/>
                <w:szCs w:val="18"/>
              </w:rPr>
            </w:pPr>
          </w:p>
          <w:p w14:paraId="77B084A4" w14:textId="77777777" w:rsidR="00C50938" w:rsidRPr="002D6B68" w:rsidRDefault="00C50938" w:rsidP="00C20BA1">
            <w:pPr>
              <w:rPr>
                <w:rFonts w:ascii="Verdana" w:hAnsi="Verdana" w:cs="Arial"/>
                <w:sz w:val="18"/>
                <w:szCs w:val="18"/>
              </w:rPr>
            </w:pPr>
          </w:p>
        </w:tc>
        <w:tc>
          <w:tcPr>
            <w:tcW w:w="6784" w:type="dxa"/>
            <w:shd w:val="clear" w:color="auto" w:fill="auto"/>
          </w:tcPr>
          <w:p w14:paraId="77B084A5" w14:textId="77777777" w:rsidR="00280484" w:rsidRDefault="004A7F1A" w:rsidP="00A630F4">
            <w:pPr>
              <w:jc w:val="both"/>
              <w:rPr>
                <w:rFonts w:ascii="Verdana" w:hAnsi="Verdana"/>
                <w:sz w:val="18"/>
                <w:szCs w:val="18"/>
              </w:rPr>
            </w:pPr>
            <w:r>
              <w:rPr>
                <w:rFonts w:ascii="Verdana" w:hAnsi="Verdana"/>
                <w:sz w:val="18"/>
                <w:szCs w:val="18"/>
              </w:rPr>
              <w:t>AF18085 en TU18150 zijn</w:t>
            </w:r>
            <w:r w:rsidR="00152543">
              <w:rPr>
                <w:rFonts w:ascii="Verdana" w:hAnsi="Verdana"/>
                <w:sz w:val="18"/>
                <w:szCs w:val="18"/>
              </w:rPr>
              <w:t xml:space="preserve"> twee nauw </w:t>
            </w:r>
            <w:r w:rsidR="008804FD">
              <w:rPr>
                <w:rFonts w:ascii="Verdana" w:hAnsi="Verdana"/>
                <w:sz w:val="18"/>
                <w:szCs w:val="18"/>
              </w:rPr>
              <w:t xml:space="preserve">met elkaar </w:t>
            </w:r>
            <w:r w:rsidR="00152543">
              <w:rPr>
                <w:rFonts w:ascii="Verdana" w:hAnsi="Verdana"/>
                <w:sz w:val="18"/>
                <w:szCs w:val="18"/>
              </w:rPr>
              <w:t>verbonde</w:t>
            </w:r>
            <w:r w:rsidR="008804FD">
              <w:rPr>
                <w:rFonts w:ascii="Verdana" w:hAnsi="Verdana"/>
                <w:sz w:val="18"/>
                <w:szCs w:val="18"/>
              </w:rPr>
              <w:t xml:space="preserve">n projecten. Het gezamenlijke </w:t>
            </w:r>
            <w:r w:rsidR="00152543" w:rsidRPr="00152543">
              <w:rPr>
                <w:rFonts w:ascii="Verdana" w:hAnsi="Verdana"/>
                <w:sz w:val="18"/>
                <w:szCs w:val="18"/>
              </w:rPr>
              <w:t xml:space="preserve">doel is: het onderzoeken van </w:t>
            </w:r>
            <w:r>
              <w:rPr>
                <w:rFonts w:ascii="Verdana" w:hAnsi="Verdana"/>
                <w:sz w:val="18"/>
                <w:szCs w:val="18"/>
              </w:rPr>
              <w:t>de effecten van</w:t>
            </w:r>
            <w:r w:rsidR="00D400D2">
              <w:rPr>
                <w:rFonts w:ascii="Verdana" w:hAnsi="Verdana"/>
                <w:sz w:val="18"/>
                <w:szCs w:val="18"/>
              </w:rPr>
              <w:t xml:space="preserve"> </w:t>
            </w:r>
            <w:r w:rsidR="00152543" w:rsidRPr="00152543">
              <w:rPr>
                <w:rFonts w:ascii="Verdana" w:hAnsi="Verdana"/>
                <w:sz w:val="18"/>
                <w:szCs w:val="18"/>
              </w:rPr>
              <w:t>groenbemesters en hun mengsels op de microbiële gemeenschap in de bodem in relatie tot mogelijke ziekte-onderdrukkende eigenschappen. De focus ligt op de ‘</w:t>
            </w:r>
            <w:proofErr w:type="spellStart"/>
            <w:r w:rsidR="00152543" w:rsidRPr="00152543">
              <w:rPr>
                <w:rFonts w:ascii="Verdana" w:hAnsi="Verdana"/>
                <w:sz w:val="18"/>
                <w:szCs w:val="18"/>
              </w:rPr>
              <w:t>good</w:t>
            </w:r>
            <w:proofErr w:type="spellEnd"/>
            <w:r w:rsidR="00152543" w:rsidRPr="00152543">
              <w:rPr>
                <w:rFonts w:ascii="Verdana" w:hAnsi="Verdana"/>
                <w:sz w:val="18"/>
                <w:szCs w:val="18"/>
              </w:rPr>
              <w:t xml:space="preserve"> </w:t>
            </w:r>
            <w:proofErr w:type="spellStart"/>
            <w:r w:rsidR="00152543" w:rsidRPr="00152543">
              <w:rPr>
                <w:rFonts w:ascii="Verdana" w:hAnsi="Verdana"/>
                <w:sz w:val="18"/>
                <w:szCs w:val="18"/>
              </w:rPr>
              <w:t>guys</w:t>
            </w:r>
            <w:proofErr w:type="spellEnd"/>
            <w:r w:rsidR="00152543" w:rsidRPr="00152543">
              <w:rPr>
                <w:rFonts w:ascii="Verdana" w:hAnsi="Verdana"/>
                <w:sz w:val="18"/>
                <w:szCs w:val="18"/>
              </w:rPr>
              <w:t>’ in de bodem, maar om de effecten van deze bacteriën en schimmels te onderzoeken, meten we de pathogeendruk van vijf agronomisch zeer relevante bodempathogenen. Deze kennis zal als input gebruikt worden bij de vernieuwing van de bestaande beslisboom voor de open teelten omtrent selectie van groenbemesters.</w:t>
            </w:r>
          </w:p>
          <w:p w14:paraId="77B084A6" w14:textId="77777777" w:rsidR="00A630F4" w:rsidRPr="00A630F4" w:rsidRDefault="00A630F4" w:rsidP="00A630F4">
            <w:pPr>
              <w:jc w:val="both"/>
              <w:rPr>
                <w:rFonts w:ascii="Verdana" w:hAnsi="Verdana"/>
                <w:sz w:val="18"/>
                <w:szCs w:val="18"/>
              </w:rPr>
            </w:pPr>
          </w:p>
        </w:tc>
      </w:tr>
      <w:bookmarkEnd w:id="2"/>
    </w:tbl>
    <w:p w14:paraId="77B084A8" w14:textId="77777777" w:rsidR="00280484" w:rsidRDefault="00280484" w:rsidP="00A460B1">
      <w:pPr>
        <w:rPr>
          <w:rFonts w:ascii="Verdana" w:hAnsi="Verdana" w:cs="Arial"/>
          <w:b/>
        </w:rPr>
      </w:pPr>
    </w:p>
    <w:p w14:paraId="77B084A9" w14:textId="77777777" w:rsidR="009177B5" w:rsidRDefault="009177B5" w:rsidP="00B75D93">
      <w:pPr>
        <w:rPr>
          <w:rFonts w:ascii="Verdana" w:hAnsi="Verdana"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964"/>
      </w:tblGrid>
      <w:tr w:rsidR="00FA4086" w:rsidRPr="002D6B68" w14:paraId="77B084AB" w14:textId="77777777" w:rsidTr="00AC4F62">
        <w:tc>
          <w:tcPr>
            <w:tcW w:w="9209" w:type="dxa"/>
            <w:gridSpan w:val="2"/>
            <w:shd w:val="clear" w:color="auto" w:fill="auto"/>
          </w:tcPr>
          <w:p w14:paraId="77B084AA" w14:textId="77777777" w:rsidR="00692ED1" w:rsidRPr="00A630F4" w:rsidRDefault="00A460B1" w:rsidP="00245255">
            <w:pPr>
              <w:rPr>
                <w:rFonts w:ascii="Verdana" w:hAnsi="Verdana" w:cs="Arial"/>
                <w:sz w:val="18"/>
                <w:szCs w:val="18"/>
              </w:rPr>
            </w:pPr>
            <w:bookmarkStart w:id="3" w:name="_Hlk19269488"/>
            <w:r w:rsidRPr="00747D76">
              <w:rPr>
                <w:rFonts w:ascii="Verdana" w:hAnsi="Verdana" w:cs="Arial"/>
                <w:b/>
                <w:sz w:val="18"/>
                <w:szCs w:val="18"/>
              </w:rPr>
              <w:t>Resultaten</w:t>
            </w:r>
            <w:r w:rsidR="00A630F4">
              <w:rPr>
                <w:rFonts w:ascii="Verdana" w:hAnsi="Verdana" w:cs="Arial"/>
                <w:sz w:val="18"/>
                <w:szCs w:val="18"/>
              </w:rPr>
              <w:t xml:space="preserve"> – van beide projecten</w:t>
            </w:r>
            <w:r w:rsidR="00802277">
              <w:rPr>
                <w:rFonts w:ascii="Verdana" w:hAnsi="Verdana" w:cs="Arial"/>
                <w:sz w:val="18"/>
                <w:szCs w:val="18"/>
              </w:rPr>
              <w:t xml:space="preserve"> zijn </w:t>
            </w:r>
            <w:r w:rsidR="0056735E">
              <w:rPr>
                <w:rFonts w:ascii="Verdana" w:hAnsi="Verdana" w:cs="Arial"/>
                <w:sz w:val="18"/>
                <w:szCs w:val="18"/>
              </w:rPr>
              <w:t xml:space="preserve">de resultaten </w:t>
            </w:r>
            <w:r w:rsidR="004A7F1A">
              <w:rPr>
                <w:rFonts w:ascii="Verdana" w:hAnsi="Verdana" w:cs="Arial"/>
                <w:sz w:val="18"/>
                <w:szCs w:val="18"/>
              </w:rPr>
              <w:t xml:space="preserve">samen </w:t>
            </w:r>
            <w:r w:rsidR="00802277">
              <w:rPr>
                <w:rFonts w:ascii="Verdana" w:hAnsi="Verdana" w:cs="Arial"/>
                <w:sz w:val="18"/>
                <w:szCs w:val="18"/>
              </w:rPr>
              <w:t>weergegeven</w:t>
            </w:r>
            <w:r w:rsidR="00A630F4">
              <w:rPr>
                <w:rFonts w:ascii="Verdana" w:hAnsi="Verdana" w:cs="Arial"/>
                <w:sz w:val="18"/>
                <w:szCs w:val="18"/>
              </w:rPr>
              <w:t xml:space="preserve"> omdat ze niet los van elkaar beschouwd kunnen worden: </w:t>
            </w:r>
            <w:r w:rsidR="00A630F4" w:rsidRPr="00A630F4">
              <w:rPr>
                <w:rFonts w:ascii="Verdana" w:hAnsi="Verdana"/>
                <w:color w:val="0070C0"/>
                <w:sz w:val="18"/>
                <w:szCs w:val="18"/>
              </w:rPr>
              <w:t xml:space="preserve">AF18085 </w:t>
            </w:r>
            <w:r w:rsidR="00A630F4">
              <w:rPr>
                <w:rFonts w:ascii="Verdana" w:hAnsi="Verdana"/>
                <w:sz w:val="18"/>
                <w:szCs w:val="18"/>
              </w:rPr>
              <w:t>en TU18150</w:t>
            </w:r>
          </w:p>
        </w:tc>
      </w:tr>
      <w:tr w:rsidR="00C50938" w:rsidRPr="002D6B68" w14:paraId="77B084B7" w14:textId="77777777" w:rsidTr="00AC4F62">
        <w:trPr>
          <w:trHeight w:val="878"/>
        </w:trPr>
        <w:tc>
          <w:tcPr>
            <w:tcW w:w="2245" w:type="dxa"/>
            <w:shd w:val="clear" w:color="auto" w:fill="auto"/>
          </w:tcPr>
          <w:p w14:paraId="77B084AC" w14:textId="77777777" w:rsidR="00802277" w:rsidRDefault="00C50938" w:rsidP="00A460B1">
            <w:pPr>
              <w:rPr>
                <w:rFonts w:ascii="Verdana" w:hAnsi="Verdana"/>
                <w:sz w:val="18"/>
                <w:szCs w:val="18"/>
              </w:rPr>
            </w:pPr>
            <w:r>
              <w:rPr>
                <w:rFonts w:ascii="Verdana" w:hAnsi="Verdana"/>
                <w:sz w:val="18"/>
                <w:szCs w:val="18"/>
              </w:rPr>
              <w:lastRenderedPageBreak/>
              <w:t>Beoogde resultaten 2019</w:t>
            </w:r>
            <w:r w:rsidR="00802277">
              <w:rPr>
                <w:rFonts w:ascii="Verdana" w:hAnsi="Verdana"/>
                <w:sz w:val="18"/>
                <w:szCs w:val="18"/>
              </w:rPr>
              <w:t xml:space="preserve"> </w:t>
            </w:r>
          </w:p>
          <w:p w14:paraId="77B084AD" w14:textId="77777777" w:rsidR="00C50938" w:rsidRPr="00747D76" w:rsidRDefault="00802277" w:rsidP="00A460B1">
            <w:pPr>
              <w:rPr>
                <w:rFonts w:ascii="Verdana" w:hAnsi="Verdana"/>
                <w:sz w:val="18"/>
                <w:szCs w:val="18"/>
              </w:rPr>
            </w:pPr>
            <w:r>
              <w:rPr>
                <w:rFonts w:ascii="Verdana" w:hAnsi="Verdana"/>
                <w:sz w:val="18"/>
                <w:szCs w:val="18"/>
              </w:rPr>
              <w:t>(uit project</w:t>
            </w:r>
            <w:r>
              <w:rPr>
                <w:rFonts w:ascii="Verdana" w:hAnsi="Verdana"/>
                <w:sz w:val="18"/>
                <w:szCs w:val="18"/>
              </w:rPr>
              <w:softHyphen/>
              <w:t>voorstel)</w:t>
            </w:r>
          </w:p>
          <w:p w14:paraId="77B084AE" w14:textId="77777777" w:rsidR="00C50938" w:rsidRPr="00747D76" w:rsidRDefault="00C50938" w:rsidP="00A460B1">
            <w:pPr>
              <w:rPr>
                <w:rFonts w:ascii="Verdana" w:hAnsi="Verdana"/>
                <w:sz w:val="18"/>
                <w:szCs w:val="18"/>
              </w:rPr>
            </w:pPr>
          </w:p>
          <w:p w14:paraId="77B084AF" w14:textId="77777777" w:rsidR="00C50938" w:rsidRPr="00747D76" w:rsidRDefault="00C50938" w:rsidP="00A460B1">
            <w:pPr>
              <w:rPr>
                <w:rFonts w:ascii="Verdana" w:hAnsi="Verdana"/>
                <w:sz w:val="18"/>
                <w:szCs w:val="18"/>
              </w:rPr>
            </w:pPr>
          </w:p>
        </w:tc>
        <w:tc>
          <w:tcPr>
            <w:tcW w:w="6964" w:type="dxa"/>
            <w:shd w:val="clear" w:color="auto" w:fill="auto"/>
          </w:tcPr>
          <w:p w14:paraId="77B084B0" w14:textId="77777777" w:rsidR="00C50938" w:rsidRPr="00802277" w:rsidRDefault="003C2F17" w:rsidP="00A630F4">
            <w:pPr>
              <w:pStyle w:val="Lijstalinea"/>
              <w:numPr>
                <w:ilvl w:val="0"/>
                <w:numId w:val="22"/>
              </w:numPr>
              <w:rPr>
                <w:rFonts w:ascii="Verdana" w:hAnsi="Verdana"/>
                <w:sz w:val="18"/>
                <w:szCs w:val="18"/>
              </w:rPr>
            </w:pPr>
            <w:r w:rsidRPr="00802277">
              <w:rPr>
                <w:rFonts w:ascii="Verdana" w:hAnsi="Verdana"/>
                <w:color w:val="0070C0"/>
                <w:sz w:val="18"/>
                <w:szCs w:val="18"/>
              </w:rPr>
              <w:t>W</w:t>
            </w:r>
            <w:r w:rsidR="00A630F4" w:rsidRPr="00802277">
              <w:rPr>
                <w:rFonts w:ascii="Verdana" w:hAnsi="Verdana"/>
                <w:color w:val="0070C0"/>
                <w:sz w:val="18"/>
                <w:szCs w:val="18"/>
              </w:rPr>
              <w:t xml:space="preserve">ensen inventariseren van een </w:t>
            </w:r>
            <w:r w:rsidR="00A630F4" w:rsidRPr="00802277">
              <w:rPr>
                <w:rFonts w:ascii="Verdana" w:hAnsi="Verdana"/>
                <w:color w:val="0070C0"/>
                <w:sz w:val="18"/>
                <w:szCs w:val="18"/>
                <w:u w:val="single"/>
              </w:rPr>
              <w:t>praktijkgerichte beslisboom</w:t>
            </w:r>
            <w:r w:rsidR="00A630F4" w:rsidRPr="00802277">
              <w:rPr>
                <w:rFonts w:ascii="Verdana" w:hAnsi="Verdana"/>
                <w:color w:val="0070C0"/>
                <w:sz w:val="18"/>
                <w:szCs w:val="18"/>
              </w:rPr>
              <w:t xml:space="preserve"> voor groenbemesters middels een workshop</w:t>
            </w:r>
            <w:r w:rsidRPr="00802277">
              <w:rPr>
                <w:rFonts w:ascii="Verdana" w:hAnsi="Verdana"/>
                <w:color w:val="0070C0"/>
                <w:sz w:val="18"/>
                <w:szCs w:val="18"/>
              </w:rPr>
              <w:t xml:space="preserve"> (2019). </w:t>
            </w:r>
            <w:r w:rsidR="00544A13">
              <w:rPr>
                <w:rFonts w:ascii="Verdana" w:hAnsi="Verdana"/>
                <w:color w:val="0070C0"/>
                <w:sz w:val="18"/>
                <w:szCs w:val="18"/>
              </w:rPr>
              <w:t>(</w:t>
            </w:r>
            <w:r w:rsidRPr="00802277">
              <w:rPr>
                <w:rFonts w:ascii="Verdana" w:hAnsi="Verdana"/>
                <w:color w:val="0070C0"/>
                <w:sz w:val="18"/>
                <w:szCs w:val="18"/>
              </w:rPr>
              <w:t>WP1a</w:t>
            </w:r>
            <w:r w:rsidR="00544A13">
              <w:rPr>
                <w:rFonts w:ascii="Verdana" w:hAnsi="Verdana"/>
                <w:color w:val="0070C0"/>
                <w:sz w:val="18"/>
                <w:szCs w:val="18"/>
              </w:rPr>
              <w:t>)</w:t>
            </w:r>
          </w:p>
          <w:p w14:paraId="77B084B1" w14:textId="77777777" w:rsidR="00A630F4" w:rsidRPr="00802277" w:rsidRDefault="003C2F17" w:rsidP="00A630F4">
            <w:pPr>
              <w:pStyle w:val="Lijstalinea"/>
              <w:numPr>
                <w:ilvl w:val="0"/>
                <w:numId w:val="22"/>
              </w:numPr>
              <w:rPr>
                <w:rFonts w:ascii="Verdana" w:hAnsi="Verdana"/>
                <w:sz w:val="18"/>
                <w:szCs w:val="18"/>
              </w:rPr>
            </w:pPr>
            <w:r w:rsidRPr="00802277">
              <w:rPr>
                <w:rFonts w:ascii="Verdana" w:hAnsi="Verdana"/>
                <w:sz w:val="18"/>
                <w:szCs w:val="18"/>
              </w:rPr>
              <w:t>I</w:t>
            </w:r>
            <w:r w:rsidR="00A630F4" w:rsidRPr="00802277">
              <w:rPr>
                <w:rFonts w:ascii="Verdana" w:hAnsi="Verdana"/>
                <w:sz w:val="18"/>
                <w:szCs w:val="18"/>
              </w:rPr>
              <w:t>nventarisatie van geschikte locaties voor experimenten bij partners, praktijkbedri</w:t>
            </w:r>
            <w:r w:rsidRPr="00802277">
              <w:rPr>
                <w:rFonts w:ascii="Verdana" w:hAnsi="Verdana"/>
                <w:sz w:val="18"/>
                <w:szCs w:val="18"/>
              </w:rPr>
              <w:t xml:space="preserve">jven en in aanpalende projecten (2019). </w:t>
            </w:r>
            <w:r w:rsidR="00544A13">
              <w:rPr>
                <w:rFonts w:ascii="Verdana" w:hAnsi="Verdana"/>
                <w:sz w:val="18"/>
                <w:szCs w:val="18"/>
              </w:rPr>
              <w:t>(</w:t>
            </w:r>
            <w:r w:rsidRPr="00802277">
              <w:rPr>
                <w:rFonts w:ascii="Verdana" w:hAnsi="Verdana"/>
                <w:sz w:val="18"/>
                <w:szCs w:val="18"/>
              </w:rPr>
              <w:t>WP1b</w:t>
            </w:r>
            <w:r w:rsidR="00544A13">
              <w:rPr>
                <w:rFonts w:ascii="Verdana" w:hAnsi="Verdana"/>
                <w:sz w:val="18"/>
                <w:szCs w:val="18"/>
              </w:rPr>
              <w:t>)</w:t>
            </w:r>
          </w:p>
          <w:p w14:paraId="77B084B2" w14:textId="77777777" w:rsidR="003C2F17" w:rsidRPr="00802277" w:rsidRDefault="003C2F17" w:rsidP="00A630F4">
            <w:pPr>
              <w:pStyle w:val="Lijstalinea"/>
              <w:numPr>
                <w:ilvl w:val="0"/>
                <w:numId w:val="22"/>
              </w:numPr>
              <w:rPr>
                <w:rFonts w:ascii="Verdana" w:hAnsi="Verdana"/>
                <w:sz w:val="18"/>
                <w:szCs w:val="18"/>
              </w:rPr>
            </w:pPr>
            <w:r w:rsidRPr="00802277">
              <w:rPr>
                <w:rFonts w:ascii="Verdana" w:hAnsi="Verdana"/>
                <w:color w:val="0070C0"/>
                <w:sz w:val="18"/>
                <w:szCs w:val="18"/>
              </w:rPr>
              <w:t>Optimalisatie van een</w:t>
            </w:r>
            <w:r w:rsidRPr="00802277">
              <w:rPr>
                <w:rFonts w:ascii="Verdana" w:hAnsi="Verdana"/>
                <w:b/>
                <w:color w:val="0070C0"/>
                <w:sz w:val="18"/>
                <w:szCs w:val="18"/>
              </w:rPr>
              <w:t xml:space="preserve"> </w:t>
            </w:r>
            <w:r w:rsidRPr="00802277">
              <w:rPr>
                <w:rFonts w:ascii="Verdana" w:hAnsi="Verdana"/>
                <w:color w:val="0070C0"/>
                <w:sz w:val="18"/>
                <w:szCs w:val="18"/>
              </w:rPr>
              <w:t>robuust moleculair platform waarmee</w:t>
            </w:r>
            <w:r w:rsidRPr="00802277">
              <w:rPr>
                <w:rFonts w:ascii="Verdana" w:hAnsi="Verdana"/>
                <w:b/>
                <w:color w:val="0070C0"/>
                <w:sz w:val="18"/>
                <w:szCs w:val="18"/>
              </w:rPr>
              <w:t xml:space="preserve"> </w:t>
            </w:r>
            <w:r w:rsidRPr="00802277">
              <w:rPr>
                <w:rFonts w:ascii="Verdana" w:hAnsi="Verdana"/>
                <w:color w:val="0070C0"/>
                <w:sz w:val="18"/>
                <w:szCs w:val="18"/>
                <w:u w:val="single"/>
              </w:rPr>
              <w:t xml:space="preserve">kwantitatief de ziektestatus </w:t>
            </w:r>
            <w:r w:rsidRPr="00802277">
              <w:rPr>
                <w:rFonts w:ascii="Verdana" w:hAnsi="Verdana"/>
                <w:color w:val="0070C0"/>
                <w:sz w:val="18"/>
                <w:szCs w:val="18"/>
              </w:rPr>
              <w:t xml:space="preserve">van een perceel voor wat betreft vijf geselecteerde pathogenen </w:t>
            </w:r>
            <w:r w:rsidR="004A7F1A">
              <w:rPr>
                <w:rFonts w:ascii="Verdana" w:hAnsi="Verdana"/>
                <w:color w:val="0070C0"/>
                <w:sz w:val="18"/>
                <w:szCs w:val="18"/>
              </w:rPr>
              <w:t xml:space="preserve">bepaald kan worden </w:t>
            </w:r>
            <w:r w:rsidRPr="00802277">
              <w:rPr>
                <w:rFonts w:ascii="Verdana" w:hAnsi="Verdana"/>
                <w:color w:val="0070C0"/>
                <w:sz w:val="18"/>
                <w:szCs w:val="18"/>
              </w:rPr>
              <w:t xml:space="preserve">(2019). </w:t>
            </w:r>
            <w:r w:rsidR="00544A13">
              <w:rPr>
                <w:rFonts w:ascii="Verdana" w:hAnsi="Verdana"/>
                <w:color w:val="0070C0"/>
                <w:sz w:val="18"/>
                <w:szCs w:val="18"/>
              </w:rPr>
              <w:t>(</w:t>
            </w:r>
            <w:r w:rsidRPr="00802277">
              <w:rPr>
                <w:rFonts w:ascii="Verdana" w:hAnsi="Verdana"/>
                <w:color w:val="0070C0"/>
                <w:sz w:val="18"/>
                <w:szCs w:val="18"/>
              </w:rPr>
              <w:t>WP2a</w:t>
            </w:r>
            <w:r w:rsidR="00544A13">
              <w:rPr>
                <w:rFonts w:ascii="Verdana" w:hAnsi="Verdana"/>
                <w:color w:val="0070C0"/>
                <w:sz w:val="18"/>
                <w:szCs w:val="18"/>
              </w:rPr>
              <w:t>)</w:t>
            </w:r>
          </w:p>
          <w:p w14:paraId="77B084B3" w14:textId="77777777" w:rsidR="003C2F17" w:rsidRPr="00802277" w:rsidRDefault="003C2F17" w:rsidP="00A630F4">
            <w:pPr>
              <w:pStyle w:val="Lijstalinea"/>
              <w:numPr>
                <w:ilvl w:val="0"/>
                <w:numId w:val="22"/>
              </w:numPr>
              <w:rPr>
                <w:rFonts w:ascii="Verdana" w:hAnsi="Verdana"/>
                <w:sz w:val="18"/>
                <w:szCs w:val="18"/>
              </w:rPr>
            </w:pPr>
            <w:r w:rsidRPr="00802277">
              <w:rPr>
                <w:rFonts w:ascii="Verdana" w:hAnsi="Verdana"/>
                <w:sz w:val="18"/>
                <w:szCs w:val="18"/>
              </w:rPr>
              <w:t>Optimalisatie en afstemming protocollen voor</w:t>
            </w:r>
            <w:r w:rsidRPr="00802277">
              <w:rPr>
                <w:rFonts w:ascii="Verdana" w:hAnsi="Verdana"/>
                <w:sz w:val="18"/>
                <w:szCs w:val="18"/>
                <w:u w:val="single"/>
              </w:rPr>
              <w:t xml:space="preserve"> bodem en </w:t>
            </w:r>
            <w:proofErr w:type="spellStart"/>
            <w:r w:rsidRPr="00802277">
              <w:rPr>
                <w:rFonts w:ascii="Verdana" w:hAnsi="Verdana"/>
                <w:sz w:val="18"/>
                <w:szCs w:val="18"/>
                <w:u w:val="single"/>
              </w:rPr>
              <w:t>rhizosfeer</w:t>
            </w:r>
            <w:proofErr w:type="spellEnd"/>
            <w:r w:rsidRPr="00802277">
              <w:rPr>
                <w:rFonts w:ascii="Verdana" w:hAnsi="Verdana"/>
                <w:sz w:val="18"/>
                <w:szCs w:val="18"/>
                <w:u w:val="single"/>
              </w:rPr>
              <w:t xml:space="preserve"> </w:t>
            </w:r>
            <w:proofErr w:type="spellStart"/>
            <w:r w:rsidRPr="00802277">
              <w:rPr>
                <w:rFonts w:ascii="Verdana" w:hAnsi="Verdana"/>
                <w:sz w:val="18"/>
                <w:szCs w:val="18"/>
                <w:u w:val="single"/>
              </w:rPr>
              <w:t>microbioom</w:t>
            </w:r>
            <w:proofErr w:type="spellEnd"/>
            <w:r w:rsidRPr="00802277">
              <w:rPr>
                <w:rFonts w:ascii="Verdana" w:hAnsi="Verdana"/>
                <w:sz w:val="18"/>
                <w:szCs w:val="18"/>
                <w:u w:val="single"/>
              </w:rPr>
              <w:t xml:space="preserve"> analyses </w:t>
            </w:r>
            <w:r w:rsidRPr="00802277">
              <w:rPr>
                <w:rFonts w:ascii="Verdana" w:hAnsi="Verdana"/>
                <w:sz w:val="18"/>
                <w:szCs w:val="18"/>
              </w:rPr>
              <w:t xml:space="preserve">(2019). </w:t>
            </w:r>
            <w:r w:rsidR="00544A13">
              <w:rPr>
                <w:rFonts w:ascii="Verdana" w:hAnsi="Verdana"/>
                <w:sz w:val="18"/>
                <w:szCs w:val="18"/>
              </w:rPr>
              <w:t>(</w:t>
            </w:r>
            <w:r w:rsidRPr="00802277">
              <w:rPr>
                <w:rFonts w:ascii="Verdana" w:hAnsi="Verdana"/>
                <w:sz w:val="18"/>
                <w:szCs w:val="18"/>
              </w:rPr>
              <w:t>WP2b</w:t>
            </w:r>
            <w:r w:rsidR="00544A13">
              <w:rPr>
                <w:rFonts w:ascii="Verdana" w:hAnsi="Verdana"/>
                <w:sz w:val="18"/>
                <w:szCs w:val="18"/>
              </w:rPr>
              <w:t>)</w:t>
            </w:r>
          </w:p>
          <w:p w14:paraId="77B084B4" w14:textId="77777777" w:rsidR="003C2F17" w:rsidRPr="00802277" w:rsidRDefault="003C2F17" w:rsidP="00A630F4">
            <w:pPr>
              <w:pStyle w:val="Lijstalinea"/>
              <w:numPr>
                <w:ilvl w:val="0"/>
                <w:numId w:val="22"/>
              </w:numPr>
              <w:rPr>
                <w:rFonts w:ascii="Verdana" w:hAnsi="Verdana"/>
                <w:sz w:val="18"/>
                <w:szCs w:val="18"/>
              </w:rPr>
            </w:pPr>
            <w:r w:rsidRPr="00802277">
              <w:rPr>
                <w:rFonts w:ascii="Verdana" w:hAnsi="Verdana"/>
                <w:color w:val="0070C0"/>
                <w:sz w:val="18"/>
                <w:szCs w:val="18"/>
              </w:rPr>
              <w:t>In kaart brengen van de effecten van groenbemester-</w:t>
            </w:r>
            <w:r w:rsidRPr="00802277">
              <w:rPr>
                <w:rFonts w:ascii="Verdana" w:hAnsi="Verdana"/>
                <w:color w:val="0070C0"/>
                <w:sz w:val="18"/>
                <w:szCs w:val="18"/>
                <w:u w:val="single"/>
              </w:rPr>
              <w:t>monoculturen</w:t>
            </w:r>
            <w:r w:rsidRPr="00802277">
              <w:rPr>
                <w:rFonts w:ascii="Verdana" w:hAnsi="Verdana"/>
                <w:color w:val="0070C0"/>
                <w:sz w:val="18"/>
                <w:szCs w:val="18"/>
              </w:rPr>
              <w:t xml:space="preserve"> op de </w:t>
            </w:r>
            <w:r w:rsidR="00D400D2">
              <w:rPr>
                <w:rFonts w:ascii="Verdana" w:hAnsi="Verdana"/>
                <w:color w:val="0070C0"/>
                <w:sz w:val="18"/>
                <w:szCs w:val="18"/>
              </w:rPr>
              <w:t>besmettingsgraad van</w:t>
            </w:r>
            <w:r w:rsidRPr="00802277">
              <w:rPr>
                <w:rFonts w:ascii="Verdana" w:hAnsi="Verdana"/>
                <w:color w:val="0070C0"/>
                <w:sz w:val="18"/>
                <w:szCs w:val="18"/>
              </w:rPr>
              <w:t xml:space="preserve"> de genoemde bodempathogenen op de onder WP1b geselecteerde locaties (2019 &amp; 2020). </w:t>
            </w:r>
            <w:r w:rsidR="00544A13">
              <w:rPr>
                <w:rFonts w:ascii="Verdana" w:hAnsi="Verdana"/>
                <w:color w:val="0070C0"/>
                <w:sz w:val="18"/>
                <w:szCs w:val="18"/>
              </w:rPr>
              <w:t>(</w:t>
            </w:r>
            <w:r w:rsidRPr="00802277">
              <w:rPr>
                <w:rFonts w:ascii="Verdana" w:hAnsi="Verdana"/>
                <w:color w:val="0070C0"/>
                <w:sz w:val="18"/>
                <w:szCs w:val="18"/>
              </w:rPr>
              <w:t>WP3a</w:t>
            </w:r>
            <w:r w:rsidR="00544A13">
              <w:rPr>
                <w:rFonts w:ascii="Verdana" w:hAnsi="Verdana"/>
                <w:color w:val="0070C0"/>
                <w:sz w:val="18"/>
                <w:szCs w:val="18"/>
              </w:rPr>
              <w:t>)</w:t>
            </w:r>
          </w:p>
          <w:p w14:paraId="77B084B5" w14:textId="77777777" w:rsidR="003C2F17" w:rsidRPr="00802277" w:rsidRDefault="00802277" w:rsidP="00A630F4">
            <w:pPr>
              <w:pStyle w:val="Lijstalinea"/>
              <w:numPr>
                <w:ilvl w:val="0"/>
                <w:numId w:val="22"/>
              </w:numPr>
              <w:rPr>
                <w:rFonts w:ascii="Verdana" w:hAnsi="Verdana"/>
                <w:sz w:val="18"/>
                <w:szCs w:val="18"/>
              </w:rPr>
            </w:pPr>
            <w:r w:rsidRPr="00802277">
              <w:rPr>
                <w:rFonts w:ascii="Verdana" w:hAnsi="Verdana"/>
                <w:sz w:val="18"/>
                <w:szCs w:val="18"/>
              </w:rPr>
              <w:t>Onderzoek naar</w:t>
            </w:r>
            <w:r w:rsidR="003C2F17" w:rsidRPr="00802277">
              <w:rPr>
                <w:rFonts w:ascii="Verdana" w:hAnsi="Verdana"/>
                <w:sz w:val="18"/>
                <w:szCs w:val="18"/>
              </w:rPr>
              <w:t xml:space="preserve"> de effecten van groenbemester-</w:t>
            </w:r>
            <w:r w:rsidR="003C2F17" w:rsidRPr="00802277">
              <w:rPr>
                <w:rFonts w:ascii="Verdana" w:hAnsi="Verdana"/>
                <w:sz w:val="18"/>
                <w:szCs w:val="18"/>
                <w:u w:val="single"/>
              </w:rPr>
              <w:t>mengsels</w:t>
            </w:r>
            <w:r w:rsidR="003C2F17" w:rsidRPr="00802277">
              <w:rPr>
                <w:rFonts w:ascii="Verdana" w:hAnsi="Verdana"/>
                <w:sz w:val="18"/>
                <w:szCs w:val="18"/>
              </w:rPr>
              <w:t xml:space="preserve"> op de </w:t>
            </w:r>
            <w:r w:rsidR="00D400D2">
              <w:rPr>
                <w:rFonts w:ascii="Verdana" w:hAnsi="Verdana"/>
                <w:sz w:val="18"/>
                <w:szCs w:val="18"/>
              </w:rPr>
              <w:t>besmettingsgraad en schadelijkheid</w:t>
            </w:r>
            <w:r w:rsidR="00D400D2" w:rsidRPr="00802277">
              <w:rPr>
                <w:rFonts w:ascii="Verdana" w:hAnsi="Verdana"/>
                <w:sz w:val="18"/>
                <w:szCs w:val="18"/>
              </w:rPr>
              <w:t xml:space="preserve"> </w:t>
            </w:r>
            <w:r w:rsidR="003C2F17" w:rsidRPr="00802277">
              <w:rPr>
                <w:rFonts w:ascii="Verdana" w:hAnsi="Verdana"/>
                <w:sz w:val="18"/>
                <w:szCs w:val="18"/>
              </w:rPr>
              <w:t xml:space="preserve">van de genoemde bodempathogenen op de locaties (2019-2020). </w:t>
            </w:r>
            <w:r w:rsidR="00544A13">
              <w:rPr>
                <w:rFonts w:ascii="Verdana" w:hAnsi="Verdana"/>
                <w:sz w:val="18"/>
                <w:szCs w:val="18"/>
              </w:rPr>
              <w:t>(</w:t>
            </w:r>
            <w:r w:rsidR="003C2F17" w:rsidRPr="00802277">
              <w:rPr>
                <w:rFonts w:ascii="Verdana" w:hAnsi="Verdana"/>
                <w:sz w:val="18"/>
                <w:szCs w:val="18"/>
              </w:rPr>
              <w:t>WP3b</w:t>
            </w:r>
            <w:r w:rsidR="00544A13">
              <w:rPr>
                <w:rFonts w:ascii="Verdana" w:hAnsi="Verdana"/>
                <w:sz w:val="18"/>
                <w:szCs w:val="18"/>
              </w:rPr>
              <w:t>)</w:t>
            </w:r>
          </w:p>
          <w:p w14:paraId="77B084B6" w14:textId="77777777" w:rsidR="00C50938" w:rsidRPr="00747D76" w:rsidRDefault="00C50938" w:rsidP="00B75D93">
            <w:pPr>
              <w:rPr>
                <w:rFonts w:ascii="Verdana" w:hAnsi="Verdana" w:cs="Arial"/>
                <w:b/>
                <w:sz w:val="18"/>
                <w:szCs w:val="18"/>
              </w:rPr>
            </w:pPr>
          </w:p>
        </w:tc>
      </w:tr>
      <w:tr w:rsidR="00C50938" w:rsidRPr="002D6B68" w14:paraId="77B084C1" w14:textId="77777777" w:rsidTr="00AC4F62">
        <w:trPr>
          <w:trHeight w:val="876"/>
        </w:trPr>
        <w:tc>
          <w:tcPr>
            <w:tcW w:w="2245" w:type="dxa"/>
            <w:shd w:val="clear" w:color="auto" w:fill="auto"/>
          </w:tcPr>
          <w:p w14:paraId="77B084B8" w14:textId="77777777" w:rsidR="00C50938" w:rsidRPr="00747D76" w:rsidRDefault="00C50938" w:rsidP="00A460B1">
            <w:pPr>
              <w:rPr>
                <w:rFonts w:ascii="Verdana" w:hAnsi="Verdana"/>
                <w:sz w:val="18"/>
                <w:szCs w:val="18"/>
              </w:rPr>
            </w:pPr>
            <w:r>
              <w:rPr>
                <w:rFonts w:ascii="Verdana" w:hAnsi="Verdana"/>
                <w:sz w:val="18"/>
                <w:szCs w:val="18"/>
              </w:rPr>
              <w:t>Behaalde resultaten 2019</w:t>
            </w:r>
          </w:p>
        </w:tc>
        <w:tc>
          <w:tcPr>
            <w:tcW w:w="6964" w:type="dxa"/>
            <w:shd w:val="clear" w:color="auto" w:fill="auto"/>
          </w:tcPr>
          <w:p w14:paraId="77B084B9" w14:textId="77777777" w:rsidR="00C50938" w:rsidRPr="00802277" w:rsidRDefault="00CD76EB" w:rsidP="00802277">
            <w:pPr>
              <w:pStyle w:val="Lijstalinea"/>
              <w:numPr>
                <w:ilvl w:val="0"/>
                <w:numId w:val="23"/>
              </w:numPr>
              <w:rPr>
                <w:rFonts w:ascii="Verdana" w:hAnsi="Verdana"/>
                <w:sz w:val="18"/>
                <w:szCs w:val="18"/>
              </w:rPr>
            </w:pPr>
            <w:r w:rsidRPr="00802277">
              <w:rPr>
                <w:rFonts w:ascii="Verdana" w:hAnsi="Verdana"/>
                <w:sz w:val="18"/>
                <w:szCs w:val="18"/>
              </w:rPr>
              <w:t>Werving PhD</w:t>
            </w:r>
            <w:r w:rsidR="00653E83" w:rsidRPr="00802277">
              <w:rPr>
                <w:rFonts w:ascii="Verdana" w:hAnsi="Verdana"/>
                <w:sz w:val="18"/>
                <w:szCs w:val="18"/>
              </w:rPr>
              <w:t>-kandidaat</w:t>
            </w:r>
            <w:r w:rsidR="008D7591" w:rsidRPr="00802277">
              <w:rPr>
                <w:rFonts w:ascii="Verdana" w:hAnsi="Verdana"/>
                <w:sz w:val="18"/>
                <w:szCs w:val="18"/>
              </w:rPr>
              <w:t xml:space="preserve"> </w:t>
            </w:r>
            <w:r w:rsidR="0014448A" w:rsidRPr="00802277">
              <w:rPr>
                <w:rFonts w:ascii="Verdana" w:hAnsi="Verdana"/>
                <w:sz w:val="18"/>
                <w:szCs w:val="18"/>
              </w:rPr>
              <w:t xml:space="preserve">(Sara </w:t>
            </w:r>
            <w:proofErr w:type="spellStart"/>
            <w:r w:rsidR="0014448A" w:rsidRPr="00802277">
              <w:rPr>
                <w:rFonts w:ascii="Verdana" w:hAnsi="Verdana"/>
                <w:sz w:val="18"/>
                <w:szCs w:val="18"/>
              </w:rPr>
              <w:t>Cazzaniga</w:t>
            </w:r>
            <w:proofErr w:type="spellEnd"/>
            <w:r w:rsidR="0014448A" w:rsidRPr="00802277">
              <w:rPr>
                <w:rFonts w:ascii="Verdana" w:hAnsi="Verdana"/>
                <w:sz w:val="18"/>
                <w:szCs w:val="18"/>
              </w:rPr>
              <w:t xml:space="preserve"> </w:t>
            </w:r>
            <w:r w:rsidR="008D7591" w:rsidRPr="00802277">
              <w:rPr>
                <w:rFonts w:ascii="Verdana" w:hAnsi="Verdana"/>
                <w:sz w:val="18"/>
                <w:szCs w:val="18"/>
              </w:rPr>
              <w:t xml:space="preserve">is gestart op </w:t>
            </w:r>
            <w:r w:rsidR="0014448A" w:rsidRPr="00802277">
              <w:rPr>
                <w:rFonts w:ascii="Verdana" w:hAnsi="Verdana"/>
                <w:sz w:val="18"/>
                <w:szCs w:val="18"/>
              </w:rPr>
              <w:t>15 maart 2019)</w:t>
            </w:r>
          </w:p>
          <w:p w14:paraId="77B084BA" w14:textId="77777777" w:rsidR="00CD76EB" w:rsidRPr="00802277" w:rsidRDefault="0014448A" w:rsidP="00802277">
            <w:pPr>
              <w:pStyle w:val="Lijstalinea"/>
              <w:numPr>
                <w:ilvl w:val="0"/>
                <w:numId w:val="23"/>
              </w:numPr>
              <w:rPr>
                <w:rFonts w:ascii="Verdana" w:hAnsi="Verdana"/>
                <w:sz w:val="18"/>
                <w:szCs w:val="18"/>
              </w:rPr>
            </w:pPr>
            <w:r w:rsidRPr="00802277">
              <w:rPr>
                <w:rFonts w:ascii="Verdana" w:hAnsi="Verdana"/>
                <w:sz w:val="18"/>
                <w:szCs w:val="18"/>
              </w:rPr>
              <w:t>Afstemming en o</w:t>
            </w:r>
            <w:r w:rsidR="00CD76EB" w:rsidRPr="00802277">
              <w:rPr>
                <w:rFonts w:ascii="Verdana" w:hAnsi="Verdana"/>
                <w:sz w:val="18"/>
                <w:szCs w:val="18"/>
              </w:rPr>
              <w:t>verleg</w:t>
            </w:r>
            <w:r w:rsidR="00653E83" w:rsidRPr="00802277">
              <w:rPr>
                <w:rFonts w:ascii="Verdana" w:hAnsi="Verdana"/>
                <w:sz w:val="18"/>
                <w:szCs w:val="18"/>
              </w:rPr>
              <w:t xml:space="preserve"> met alle partners tijdens</w:t>
            </w:r>
            <w:r w:rsidRPr="00802277">
              <w:rPr>
                <w:rFonts w:ascii="Verdana" w:hAnsi="Verdana"/>
                <w:sz w:val="18"/>
                <w:szCs w:val="18"/>
              </w:rPr>
              <w:t xml:space="preserve"> partnerbijeen</w:t>
            </w:r>
            <w:r w:rsidR="00802277">
              <w:rPr>
                <w:rFonts w:ascii="Verdana" w:hAnsi="Verdana"/>
                <w:sz w:val="18"/>
                <w:szCs w:val="18"/>
              </w:rPr>
              <w:softHyphen/>
            </w:r>
            <w:r w:rsidRPr="00802277">
              <w:rPr>
                <w:rFonts w:ascii="Verdana" w:hAnsi="Verdana"/>
                <w:sz w:val="18"/>
                <w:szCs w:val="18"/>
              </w:rPr>
              <w:t xml:space="preserve">komsten </w:t>
            </w:r>
            <w:r w:rsidR="00802277">
              <w:rPr>
                <w:rFonts w:ascii="Verdana" w:hAnsi="Verdana"/>
                <w:sz w:val="18"/>
                <w:szCs w:val="18"/>
              </w:rPr>
              <w:t xml:space="preserve">op </w:t>
            </w:r>
            <w:r w:rsidR="00653E83" w:rsidRPr="00802277">
              <w:rPr>
                <w:rFonts w:ascii="Verdana" w:hAnsi="Verdana"/>
                <w:sz w:val="18"/>
                <w:szCs w:val="18"/>
              </w:rPr>
              <w:t>29-5-2019 en 27-11-2019</w:t>
            </w:r>
            <w:r w:rsidR="00802277">
              <w:rPr>
                <w:rFonts w:ascii="Verdana" w:hAnsi="Verdana"/>
                <w:sz w:val="18"/>
                <w:szCs w:val="18"/>
              </w:rPr>
              <w:t xml:space="preserve">. Tevens is </w:t>
            </w:r>
            <w:r w:rsidR="00802277" w:rsidRPr="00802277">
              <w:rPr>
                <w:rFonts w:ascii="Verdana" w:hAnsi="Verdana"/>
                <w:sz w:val="18"/>
                <w:szCs w:val="18"/>
              </w:rPr>
              <w:t>op 28-8-2019</w:t>
            </w:r>
            <w:r w:rsidRPr="00802277">
              <w:rPr>
                <w:rFonts w:ascii="Verdana" w:hAnsi="Verdana"/>
                <w:sz w:val="18"/>
                <w:szCs w:val="18"/>
              </w:rPr>
              <w:t xml:space="preserve"> </w:t>
            </w:r>
            <w:r w:rsidR="00653E83" w:rsidRPr="00802277">
              <w:rPr>
                <w:rFonts w:ascii="Verdana" w:hAnsi="Verdana"/>
                <w:sz w:val="18"/>
                <w:szCs w:val="18"/>
              </w:rPr>
              <w:t xml:space="preserve">een </w:t>
            </w:r>
            <w:r w:rsidR="004A7F1A">
              <w:rPr>
                <w:rFonts w:ascii="Verdana" w:hAnsi="Verdana"/>
                <w:sz w:val="18"/>
                <w:szCs w:val="18"/>
              </w:rPr>
              <w:t>excursie georganiseerd naar</w:t>
            </w:r>
            <w:r w:rsidR="00653E83" w:rsidRPr="00802277">
              <w:rPr>
                <w:rFonts w:ascii="Verdana" w:hAnsi="Verdana"/>
                <w:sz w:val="18"/>
                <w:szCs w:val="18"/>
              </w:rPr>
              <w:t xml:space="preserve"> </w:t>
            </w:r>
            <w:r w:rsidR="004A7F1A">
              <w:rPr>
                <w:rFonts w:ascii="Verdana" w:hAnsi="Verdana"/>
                <w:sz w:val="18"/>
                <w:szCs w:val="18"/>
              </w:rPr>
              <w:t>twee</w:t>
            </w:r>
            <w:r w:rsidR="00653E83" w:rsidRPr="00802277">
              <w:rPr>
                <w:rFonts w:ascii="Verdana" w:hAnsi="Verdana"/>
                <w:sz w:val="18"/>
                <w:szCs w:val="18"/>
              </w:rPr>
              <w:t xml:space="preserve"> veldexperimenten.</w:t>
            </w:r>
          </w:p>
          <w:p w14:paraId="77B084BB" w14:textId="77777777" w:rsidR="00802277" w:rsidRPr="00544A13" w:rsidRDefault="00802277" w:rsidP="00802277">
            <w:pPr>
              <w:pStyle w:val="Lijstalinea"/>
              <w:numPr>
                <w:ilvl w:val="0"/>
                <w:numId w:val="23"/>
              </w:numPr>
              <w:rPr>
                <w:rFonts w:ascii="Verdana" w:hAnsi="Verdana"/>
                <w:sz w:val="18"/>
                <w:szCs w:val="18"/>
              </w:rPr>
            </w:pPr>
            <w:r w:rsidRPr="00802277">
              <w:rPr>
                <w:rFonts w:ascii="Verdana" w:hAnsi="Verdana"/>
                <w:color w:val="0070C0"/>
                <w:sz w:val="18"/>
                <w:szCs w:val="18"/>
              </w:rPr>
              <w:t xml:space="preserve">Wensen </w:t>
            </w:r>
            <w:r>
              <w:rPr>
                <w:rFonts w:ascii="Verdana" w:hAnsi="Verdana"/>
                <w:color w:val="0070C0"/>
                <w:sz w:val="18"/>
                <w:szCs w:val="18"/>
              </w:rPr>
              <w:t>t.</w:t>
            </w:r>
            <w:r w:rsidRPr="00802277">
              <w:rPr>
                <w:rFonts w:ascii="Verdana" w:hAnsi="Verdana"/>
                <w:color w:val="0070C0"/>
                <w:sz w:val="18"/>
                <w:szCs w:val="18"/>
              </w:rPr>
              <w:t xml:space="preserve">a.v. een </w:t>
            </w:r>
            <w:r w:rsidRPr="00802277">
              <w:rPr>
                <w:rFonts w:ascii="Verdana" w:hAnsi="Verdana"/>
                <w:color w:val="0070C0"/>
                <w:sz w:val="18"/>
                <w:szCs w:val="18"/>
                <w:u w:val="single"/>
              </w:rPr>
              <w:t>praktijkgerichte beslisboom</w:t>
            </w:r>
            <w:r w:rsidRPr="00802277">
              <w:rPr>
                <w:rFonts w:ascii="Verdana" w:hAnsi="Verdana"/>
                <w:color w:val="0070C0"/>
                <w:sz w:val="18"/>
                <w:szCs w:val="18"/>
              </w:rPr>
              <w:t xml:space="preserve"> zijn geïnventariseerd tijdens de </w:t>
            </w:r>
            <w:proofErr w:type="spellStart"/>
            <w:r w:rsidRPr="00802277">
              <w:rPr>
                <w:rFonts w:ascii="Verdana" w:hAnsi="Verdana"/>
                <w:color w:val="0070C0"/>
                <w:sz w:val="18"/>
                <w:szCs w:val="18"/>
              </w:rPr>
              <w:t>Groenbemesterdag</w:t>
            </w:r>
            <w:proofErr w:type="spellEnd"/>
            <w:r w:rsidRPr="00802277">
              <w:rPr>
                <w:rFonts w:ascii="Verdana" w:hAnsi="Verdana"/>
                <w:color w:val="0070C0"/>
                <w:sz w:val="18"/>
                <w:szCs w:val="18"/>
              </w:rPr>
              <w:t xml:space="preserve"> (28-8-2019). Hierbij hebben ca 1</w:t>
            </w:r>
            <w:r w:rsidR="004A7F1A">
              <w:rPr>
                <w:rFonts w:ascii="Verdana" w:hAnsi="Verdana"/>
                <w:color w:val="0070C0"/>
                <w:sz w:val="18"/>
                <w:szCs w:val="18"/>
              </w:rPr>
              <w:t>4</w:t>
            </w:r>
            <w:r w:rsidRPr="00802277">
              <w:rPr>
                <w:rFonts w:ascii="Verdana" w:hAnsi="Verdana"/>
                <w:color w:val="0070C0"/>
                <w:sz w:val="18"/>
                <w:szCs w:val="18"/>
              </w:rPr>
              <w:t>0 deelnemers input geleverd in 9 groepjes</w:t>
            </w:r>
            <w:r>
              <w:rPr>
                <w:rFonts w:ascii="Verdana" w:hAnsi="Verdana"/>
                <w:color w:val="0070C0"/>
                <w:sz w:val="18"/>
                <w:szCs w:val="18"/>
              </w:rPr>
              <w:t xml:space="preserve">. De resultaten zijn </w:t>
            </w:r>
            <w:r w:rsidR="00544A13">
              <w:rPr>
                <w:rFonts w:ascii="Verdana" w:hAnsi="Verdana"/>
                <w:color w:val="0070C0"/>
                <w:sz w:val="18"/>
                <w:szCs w:val="18"/>
              </w:rPr>
              <w:t>27-11-20</w:t>
            </w:r>
            <w:r w:rsidR="004A7F1A">
              <w:rPr>
                <w:rFonts w:ascii="Verdana" w:hAnsi="Verdana"/>
                <w:color w:val="0070C0"/>
                <w:sz w:val="18"/>
                <w:szCs w:val="18"/>
              </w:rPr>
              <w:t>1</w:t>
            </w:r>
            <w:r w:rsidR="00544A13">
              <w:rPr>
                <w:rFonts w:ascii="Verdana" w:hAnsi="Verdana"/>
                <w:color w:val="0070C0"/>
                <w:sz w:val="18"/>
                <w:szCs w:val="18"/>
              </w:rPr>
              <w:t>9 verder met de partners besproken. (WP1a)</w:t>
            </w:r>
          </w:p>
          <w:p w14:paraId="77B084BC" w14:textId="77777777" w:rsidR="00544A13" w:rsidRPr="004A7F1A" w:rsidRDefault="004606F1" w:rsidP="004A7F1A">
            <w:pPr>
              <w:pStyle w:val="Lijstalinea"/>
              <w:numPr>
                <w:ilvl w:val="0"/>
                <w:numId w:val="23"/>
              </w:numPr>
              <w:rPr>
                <w:rFonts w:ascii="Verdana" w:hAnsi="Verdana"/>
                <w:color w:val="0070C0"/>
                <w:sz w:val="18"/>
                <w:szCs w:val="18"/>
              </w:rPr>
            </w:pPr>
            <w:r w:rsidRPr="004A7F1A">
              <w:rPr>
                <w:rFonts w:ascii="Verdana" w:hAnsi="Verdana"/>
                <w:color w:val="0070C0"/>
                <w:sz w:val="18"/>
                <w:szCs w:val="18"/>
              </w:rPr>
              <w:t>Er is een inventarisatie gemaakt van de beschikbare veldproeven met groenbemesters, waarbij de aanwezigheid van pathogenen een belangrijk criterium was. Hieruit zijn</w:t>
            </w:r>
            <w:r w:rsidR="00544A13" w:rsidRPr="004A7F1A">
              <w:rPr>
                <w:rFonts w:ascii="Verdana" w:hAnsi="Verdana"/>
                <w:color w:val="0070C0"/>
                <w:sz w:val="18"/>
                <w:szCs w:val="18"/>
              </w:rPr>
              <w:t xml:space="preserve"> 2 veldproeven </w:t>
            </w:r>
            <w:r w:rsidRPr="004A7F1A">
              <w:rPr>
                <w:rFonts w:ascii="Verdana" w:hAnsi="Verdana"/>
                <w:color w:val="0070C0"/>
                <w:sz w:val="18"/>
                <w:szCs w:val="18"/>
              </w:rPr>
              <w:t xml:space="preserve">met </w:t>
            </w:r>
            <w:r w:rsidR="002014CD" w:rsidRPr="004A7F1A">
              <w:rPr>
                <w:rFonts w:ascii="Verdana" w:hAnsi="Verdana"/>
                <w:color w:val="0070C0"/>
                <w:sz w:val="18"/>
                <w:szCs w:val="18"/>
              </w:rPr>
              <w:t xml:space="preserve">een </w:t>
            </w:r>
            <w:r w:rsidRPr="004A7F1A">
              <w:rPr>
                <w:rFonts w:ascii="Verdana" w:hAnsi="Verdana"/>
                <w:color w:val="0070C0"/>
                <w:sz w:val="18"/>
                <w:szCs w:val="18"/>
              </w:rPr>
              <w:t xml:space="preserve">akkerbouwrotatie </w:t>
            </w:r>
            <w:r w:rsidR="00544A13" w:rsidRPr="004A7F1A">
              <w:rPr>
                <w:rFonts w:ascii="Verdana" w:hAnsi="Verdana"/>
                <w:color w:val="0070C0"/>
                <w:sz w:val="18"/>
                <w:szCs w:val="18"/>
              </w:rPr>
              <w:t xml:space="preserve">op zand </w:t>
            </w:r>
            <w:r w:rsidRPr="004A7F1A">
              <w:rPr>
                <w:rFonts w:ascii="Verdana" w:hAnsi="Verdana"/>
                <w:color w:val="0070C0"/>
                <w:sz w:val="18"/>
                <w:szCs w:val="18"/>
              </w:rPr>
              <w:t>en 1 boomteeltperceel op klei geselecteerd.</w:t>
            </w:r>
            <w:r w:rsidR="0056735E" w:rsidRPr="004A7F1A">
              <w:rPr>
                <w:rFonts w:ascii="Verdana" w:hAnsi="Verdana"/>
                <w:color w:val="0070C0"/>
                <w:sz w:val="18"/>
                <w:szCs w:val="18"/>
              </w:rPr>
              <w:t xml:space="preserve"> Vervolgens zijn de te telen groenbemesters </w:t>
            </w:r>
            <w:r w:rsidR="002014CD" w:rsidRPr="004A7F1A">
              <w:rPr>
                <w:rFonts w:ascii="Verdana" w:hAnsi="Verdana"/>
                <w:color w:val="0070C0"/>
                <w:sz w:val="18"/>
                <w:szCs w:val="18"/>
              </w:rPr>
              <w:t xml:space="preserve">en hun mengsels </w:t>
            </w:r>
            <w:r w:rsidR="0056735E" w:rsidRPr="004A7F1A">
              <w:rPr>
                <w:rFonts w:ascii="Verdana" w:hAnsi="Verdana"/>
                <w:color w:val="0070C0"/>
                <w:sz w:val="18"/>
                <w:szCs w:val="18"/>
              </w:rPr>
              <w:t xml:space="preserve">in overleg met de partners gekozen en </w:t>
            </w:r>
            <w:r w:rsidR="002014CD" w:rsidRPr="004A7F1A">
              <w:rPr>
                <w:rFonts w:ascii="Verdana" w:hAnsi="Verdana"/>
                <w:color w:val="0070C0"/>
                <w:sz w:val="18"/>
                <w:szCs w:val="18"/>
              </w:rPr>
              <w:t>in</w:t>
            </w:r>
            <w:r w:rsidR="0056735E" w:rsidRPr="004A7F1A">
              <w:rPr>
                <w:rFonts w:ascii="Verdana" w:hAnsi="Verdana"/>
                <w:color w:val="0070C0"/>
                <w:sz w:val="18"/>
                <w:szCs w:val="18"/>
              </w:rPr>
              <w:t xml:space="preserve">gezaaid. Hitte en droogte </w:t>
            </w:r>
            <w:r w:rsidR="002014CD" w:rsidRPr="004A7F1A">
              <w:rPr>
                <w:rFonts w:ascii="Verdana" w:hAnsi="Verdana"/>
                <w:color w:val="0070C0"/>
                <w:sz w:val="18"/>
                <w:szCs w:val="18"/>
              </w:rPr>
              <w:t xml:space="preserve">tijdens de zomer </w:t>
            </w:r>
            <w:r w:rsidR="0056735E" w:rsidRPr="004A7F1A">
              <w:rPr>
                <w:rFonts w:ascii="Verdana" w:hAnsi="Verdana"/>
                <w:color w:val="0070C0"/>
                <w:sz w:val="18"/>
                <w:szCs w:val="18"/>
              </w:rPr>
              <w:t xml:space="preserve">hebben </w:t>
            </w:r>
            <w:r w:rsidR="002014CD" w:rsidRPr="004A7F1A">
              <w:rPr>
                <w:rFonts w:ascii="Verdana" w:hAnsi="Verdana"/>
                <w:color w:val="0070C0"/>
                <w:sz w:val="18"/>
                <w:szCs w:val="18"/>
              </w:rPr>
              <w:t xml:space="preserve">helaas </w:t>
            </w:r>
            <w:r w:rsidR="0056735E" w:rsidRPr="004A7F1A">
              <w:rPr>
                <w:rFonts w:ascii="Verdana" w:hAnsi="Verdana"/>
                <w:color w:val="0070C0"/>
                <w:sz w:val="18"/>
                <w:szCs w:val="18"/>
              </w:rPr>
              <w:t xml:space="preserve">bij </w:t>
            </w:r>
            <w:r w:rsidR="002014CD" w:rsidRPr="004A7F1A">
              <w:rPr>
                <w:rFonts w:ascii="Verdana" w:hAnsi="Verdana"/>
                <w:color w:val="0070C0"/>
                <w:sz w:val="18"/>
                <w:szCs w:val="18"/>
              </w:rPr>
              <w:t>enkele</w:t>
            </w:r>
            <w:r w:rsidR="0056735E" w:rsidRPr="004A7F1A">
              <w:rPr>
                <w:rFonts w:ascii="Verdana" w:hAnsi="Verdana"/>
                <w:color w:val="0070C0"/>
                <w:sz w:val="18"/>
                <w:szCs w:val="18"/>
              </w:rPr>
              <w:t xml:space="preserve"> groenbemes</w:t>
            </w:r>
            <w:r w:rsidR="002014CD" w:rsidRPr="004A7F1A">
              <w:rPr>
                <w:rFonts w:ascii="Verdana" w:hAnsi="Verdana"/>
                <w:color w:val="0070C0"/>
                <w:sz w:val="18"/>
                <w:szCs w:val="18"/>
              </w:rPr>
              <w:softHyphen/>
            </w:r>
            <w:r w:rsidR="0056735E" w:rsidRPr="004A7F1A">
              <w:rPr>
                <w:rFonts w:ascii="Verdana" w:hAnsi="Verdana"/>
                <w:color w:val="0070C0"/>
                <w:sz w:val="18"/>
                <w:szCs w:val="18"/>
              </w:rPr>
              <w:t>ters voor problemen gezorgd (slechte opkomst en/of groei). (WP1b)</w:t>
            </w:r>
          </w:p>
          <w:p w14:paraId="77B084BD" w14:textId="77777777" w:rsidR="0056735E" w:rsidRDefault="0056735E" w:rsidP="00802277">
            <w:pPr>
              <w:pStyle w:val="Lijstalinea"/>
              <w:numPr>
                <w:ilvl w:val="0"/>
                <w:numId w:val="23"/>
              </w:numPr>
              <w:rPr>
                <w:rFonts w:ascii="Verdana" w:hAnsi="Verdana"/>
                <w:sz w:val="18"/>
                <w:szCs w:val="18"/>
              </w:rPr>
            </w:pPr>
            <w:r>
              <w:rPr>
                <w:rFonts w:ascii="Verdana" w:hAnsi="Verdana"/>
                <w:sz w:val="18"/>
                <w:szCs w:val="18"/>
              </w:rPr>
              <w:t>Ziektestatus van de velden is bepaald</w:t>
            </w:r>
            <w:r w:rsidRPr="002014CD">
              <w:rPr>
                <w:rFonts w:ascii="Verdana" w:hAnsi="Verdana"/>
                <w:color w:val="0070C0"/>
                <w:sz w:val="18"/>
                <w:szCs w:val="18"/>
              </w:rPr>
              <w:t>, deels met klassieke methode</w:t>
            </w:r>
            <w:r w:rsidR="004A7F1A">
              <w:rPr>
                <w:rFonts w:ascii="Verdana" w:hAnsi="Verdana"/>
                <w:color w:val="0070C0"/>
                <w:sz w:val="18"/>
                <w:szCs w:val="18"/>
              </w:rPr>
              <w:t>n</w:t>
            </w:r>
            <w:r w:rsidRPr="002014CD">
              <w:rPr>
                <w:rFonts w:ascii="Verdana" w:hAnsi="Verdana"/>
                <w:color w:val="0070C0"/>
                <w:sz w:val="18"/>
                <w:szCs w:val="18"/>
              </w:rPr>
              <w:t xml:space="preserve"> (aaltjes tellingen</w:t>
            </w:r>
            <w:r w:rsidR="0052260E">
              <w:rPr>
                <w:rFonts w:ascii="Verdana" w:hAnsi="Verdana"/>
                <w:color w:val="0070C0"/>
                <w:sz w:val="18"/>
                <w:szCs w:val="18"/>
              </w:rPr>
              <w:t xml:space="preserve"> en </w:t>
            </w:r>
            <w:proofErr w:type="spellStart"/>
            <w:r w:rsidR="0052260E">
              <w:rPr>
                <w:rFonts w:ascii="Verdana" w:hAnsi="Verdana"/>
                <w:color w:val="0070C0"/>
                <w:sz w:val="18"/>
                <w:szCs w:val="18"/>
              </w:rPr>
              <w:t>Verticillium</w:t>
            </w:r>
            <w:proofErr w:type="spellEnd"/>
            <w:r w:rsidR="0052260E">
              <w:rPr>
                <w:rFonts w:ascii="Verdana" w:hAnsi="Verdana"/>
                <w:color w:val="0070C0"/>
                <w:sz w:val="18"/>
                <w:szCs w:val="18"/>
              </w:rPr>
              <w:t xml:space="preserve"> telling</w:t>
            </w:r>
            <w:r w:rsidRPr="002014CD">
              <w:rPr>
                <w:rFonts w:ascii="Verdana" w:hAnsi="Verdana"/>
                <w:color w:val="0070C0"/>
                <w:sz w:val="18"/>
                <w:szCs w:val="18"/>
              </w:rPr>
              <w:t xml:space="preserve">), </w:t>
            </w:r>
            <w:r>
              <w:rPr>
                <w:rFonts w:ascii="Verdana" w:hAnsi="Verdana"/>
                <w:sz w:val="18"/>
                <w:szCs w:val="18"/>
              </w:rPr>
              <w:t xml:space="preserve">maar ook moleculair met </w:t>
            </w:r>
            <w:proofErr w:type="spellStart"/>
            <w:r>
              <w:rPr>
                <w:rFonts w:ascii="Verdana" w:hAnsi="Verdana"/>
                <w:sz w:val="18"/>
                <w:szCs w:val="18"/>
              </w:rPr>
              <w:t>qPCR</w:t>
            </w:r>
            <w:proofErr w:type="spellEnd"/>
            <w:r>
              <w:rPr>
                <w:rFonts w:ascii="Verdana" w:hAnsi="Verdana"/>
                <w:sz w:val="18"/>
                <w:szCs w:val="18"/>
              </w:rPr>
              <w:t xml:space="preserve">. Resultaten van beide technieken </w:t>
            </w:r>
            <w:r w:rsidR="002014CD">
              <w:rPr>
                <w:rFonts w:ascii="Verdana" w:hAnsi="Verdana"/>
                <w:sz w:val="18"/>
                <w:szCs w:val="18"/>
              </w:rPr>
              <w:t>zullen</w:t>
            </w:r>
            <w:r>
              <w:rPr>
                <w:rFonts w:ascii="Verdana" w:hAnsi="Verdana"/>
                <w:sz w:val="18"/>
                <w:szCs w:val="18"/>
              </w:rPr>
              <w:t xml:space="preserve"> in 2020 met elkaar vergeleken</w:t>
            </w:r>
            <w:r w:rsidR="002014CD">
              <w:rPr>
                <w:rFonts w:ascii="Verdana" w:hAnsi="Verdana"/>
                <w:sz w:val="18"/>
                <w:szCs w:val="18"/>
              </w:rPr>
              <w:t xml:space="preserve"> worden</w:t>
            </w:r>
            <w:r>
              <w:rPr>
                <w:rFonts w:ascii="Verdana" w:hAnsi="Verdana"/>
                <w:sz w:val="18"/>
                <w:szCs w:val="18"/>
              </w:rPr>
              <w:t xml:space="preserve">. Daarnaast zijn protocollen voor </w:t>
            </w:r>
            <w:r w:rsidR="002014CD">
              <w:rPr>
                <w:rFonts w:ascii="Verdana" w:hAnsi="Verdana"/>
                <w:sz w:val="18"/>
                <w:szCs w:val="18"/>
              </w:rPr>
              <w:t xml:space="preserve">de </w:t>
            </w:r>
            <w:r>
              <w:rPr>
                <w:rFonts w:ascii="Verdana" w:hAnsi="Verdana"/>
                <w:sz w:val="18"/>
                <w:szCs w:val="18"/>
              </w:rPr>
              <w:t>detectie van schimmelpatho</w:t>
            </w:r>
            <w:r w:rsidR="002014CD">
              <w:rPr>
                <w:rFonts w:ascii="Verdana" w:hAnsi="Verdana"/>
                <w:sz w:val="18"/>
                <w:szCs w:val="18"/>
              </w:rPr>
              <w:softHyphen/>
            </w:r>
            <w:r>
              <w:rPr>
                <w:rFonts w:ascii="Verdana" w:hAnsi="Verdana"/>
                <w:sz w:val="18"/>
                <w:szCs w:val="18"/>
              </w:rPr>
              <w:t>genen (</w:t>
            </w:r>
            <w:proofErr w:type="spellStart"/>
            <w:r>
              <w:rPr>
                <w:rFonts w:ascii="Verdana" w:hAnsi="Verdana"/>
                <w:sz w:val="18"/>
                <w:szCs w:val="18"/>
              </w:rPr>
              <w:t>Rhizoctonia</w:t>
            </w:r>
            <w:proofErr w:type="spellEnd"/>
            <w:r>
              <w:rPr>
                <w:rFonts w:ascii="Verdana" w:hAnsi="Verdana"/>
                <w:sz w:val="18"/>
                <w:szCs w:val="18"/>
              </w:rPr>
              <w:t xml:space="preserve"> en </w:t>
            </w:r>
            <w:proofErr w:type="spellStart"/>
            <w:r>
              <w:rPr>
                <w:rFonts w:ascii="Verdana" w:hAnsi="Verdana"/>
                <w:sz w:val="18"/>
                <w:szCs w:val="18"/>
              </w:rPr>
              <w:t>Verticillium</w:t>
            </w:r>
            <w:proofErr w:type="spellEnd"/>
            <w:r>
              <w:rPr>
                <w:rFonts w:ascii="Verdana" w:hAnsi="Verdana"/>
                <w:sz w:val="18"/>
                <w:szCs w:val="18"/>
              </w:rPr>
              <w:t>) getest. H</w:t>
            </w:r>
            <w:r w:rsidR="002014CD">
              <w:rPr>
                <w:rFonts w:ascii="Verdana" w:hAnsi="Verdana"/>
                <w:sz w:val="18"/>
                <w:szCs w:val="18"/>
              </w:rPr>
              <w:t xml:space="preserve">iervoor is met </w:t>
            </w:r>
            <w:r w:rsidR="005C7A28">
              <w:rPr>
                <w:rFonts w:ascii="Verdana" w:hAnsi="Verdana"/>
                <w:sz w:val="18"/>
                <w:szCs w:val="18"/>
              </w:rPr>
              <w:t xml:space="preserve">het </w:t>
            </w:r>
            <w:r w:rsidR="002014CD">
              <w:rPr>
                <w:rFonts w:ascii="Verdana" w:hAnsi="Verdana"/>
                <w:sz w:val="18"/>
                <w:szCs w:val="18"/>
              </w:rPr>
              <w:t>NIOO samengewerkt. (WP2a)</w:t>
            </w:r>
          </w:p>
          <w:p w14:paraId="77B084BE" w14:textId="77777777" w:rsidR="002014CD" w:rsidRPr="002014CD" w:rsidRDefault="002014CD" w:rsidP="002014CD">
            <w:pPr>
              <w:pStyle w:val="Lijstalinea"/>
              <w:numPr>
                <w:ilvl w:val="0"/>
                <w:numId w:val="23"/>
              </w:numPr>
              <w:rPr>
                <w:rFonts w:ascii="Verdana" w:hAnsi="Verdana"/>
                <w:sz w:val="18"/>
                <w:szCs w:val="18"/>
              </w:rPr>
            </w:pPr>
            <w:r>
              <w:rPr>
                <w:rFonts w:ascii="Verdana" w:hAnsi="Verdana"/>
                <w:sz w:val="18"/>
                <w:szCs w:val="18"/>
              </w:rPr>
              <w:t>P</w:t>
            </w:r>
            <w:r w:rsidRPr="002014CD">
              <w:rPr>
                <w:rFonts w:ascii="Verdana" w:hAnsi="Verdana"/>
                <w:sz w:val="18"/>
                <w:szCs w:val="18"/>
              </w:rPr>
              <w:t>rotocollen voor bodem</w:t>
            </w:r>
            <w:r w:rsidR="0052260E">
              <w:rPr>
                <w:rFonts w:ascii="Verdana" w:hAnsi="Verdana"/>
                <w:sz w:val="18"/>
                <w:szCs w:val="18"/>
              </w:rPr>
              <w:t>-</w:t>
            </w:r>
            <w:r w:rsidRPr="002014CD">
              <w:rPr>
                <w:rFonts w:ascii="Verdana" w:hAnsi="Verdana"/>
                <w:sz w:val="18"/>
                <w:szCs w:val="18"/>
              </w:rPr>
              <w:t xml:space="preserve"> en </w:t>
            </w:r>
            <w:proofErr w:type="spellStart"/>
            <w:r w:rsidRPr="002014CD">
              <w:rPr>
                <w:rFonts w:ascii="Verdana" w:hAnsi="Verdana"/>
                <w:sz w:val="18"/>
                <w:szCs w:val="18"/>
              </w:rPr>
              <w:t>rhizo</w:t>
            </w:r>
            <w:r>
              <w:rPr>
                <w:rFonts w:ascii="Verdana" w:hAnsi="Verdana"/>
                <w:sz w:val="18"/>
                <w:szCs w:val="18"/>
              </w:rPr>
              <w:t>sfeer</w:t>
            </w:r>
            <w:r w:rsidR="0052260E">
              <w:rPr>
                <w:rFonts w:ascii="Verdana" w:hAnsi="Verdana"/>
                <w:sz w:val="18"/>
                <w:szCs w:val="18"/>
              </w:rPr>
              <w:t>-</w:t>
            </w:r>
            <w:r>
              <w:rPr>
                <w:rFonts w:ascii="Verdana" w:hAnsi="Verdana"/>
                <w:sz w:val="18"/>
                <w:szCs w:val="18"/>
              </w:rPr>
              <w:t>microbioom</w:t>
            </w:r>
            <w:proofErr w:type="spellEnd"/>
            <w:r>
              <w:rPr>
                <w:rFonts w:ascii="Verdana" w:hAnsi="Verdana"/>
                <w:sz w:val="18"/>
                <w:szCs w:val="18"/>
              </w:rPr>
              <w:t xml:space="preserve"> analyses, zowel DNA als RNA extractie technieken, zijn geoptimaliseerd</w:t>
            </w:r>
            <w:r w:rsidRPr="002014CD">
              <w:rPr>
                <w:rFonts w:ascii="Verdana" w:hAnsi="Verdana"/>
                <w:sz w:val="18"/>
                <w:szCs w:val="18"/>
              </w:rPr>
              <w:t>. (WP2b)</w:t>
            </w:r>
          </w:p>
          <w:p w14:paraId="77B084BF" w14:textId="77777777" w:rsidR="00CD76EB" w:rsidRPr="002014CD" w:rsidRDefault="002014CD" w:rsidP="00CD76EB">
            <w:pPr>
              <w:pStyle w:val="Lijstalinea"/>
              <w:numPr>
                <w:ilvl w:val="0"/>
                <w:numId w:val="23"/>
              </w:numPr>
              <w:rPr>
                <w:rFonts w:ascii="Verdana" w:hAnsi="Verdana"/>
                <w:sz w:val="18"/>
                <w:szCs w:val="18"/>
              </w:rPr>
            </w:pPr>
            <w:r>
              <w:rPr>
                <w:rFonts w:ascii="Verdana" w:hAnsi="Verdana"/>
                <w:sz w:val="18"/>
                <w:szCs w:val="18"/>
              </w:rPr>
              <w:t xml:space="preserve">Van beide veldproeven op zand is een </w:t>
            </w:r>
            <w:r w:rsidR="00CD76EB" w:rsidRPr="002014CD">
              <w:rPr>
                <w:rFonts w:ascii="Verdana" w:hAnsi="Verdana"/>
                <w:sz w:val="18"/>
                <w:szCs w:val="18"/>
              </w:rPr>
              <w:t xml:space="preserve">T0 en T1 </w:t>
            </w:r>
            <w:r>
              <w:rPr>
                <w:rFonts w:ascii="Verdana" w:hAnsi="Verdana"/>
                <w:sz w:val="18"/>
                <w:szCs w:val="18"/>
              </w:rPr>
              <w:t xml:space="preserve">monstername </w:t>
            </w:r>
            <w:r w:rsidR="00CD76EB" w:rsidRPr="002014CD">
              <w:rPr>
                <w:rFonts w:ascii="Verdana" w:hAnsi="Verdana"/>
                <w:sz w:val="18"/>
                <w:szCs w:val="18"/>
              </w:rPr>
              <w:t>uitgevoerd</w:t>
            </w:r>
            <w:r>
              <w:rPr>
                <w:rFonts w:ascii="Verdana" w:hAnsi="Verdana"/>
                <w:sz w:val="18"/>
                <w:szCs w:val="18"/>
              </w:rPr>
              <w:t xml:space="preserve"> (voor en tijdens</w:t>
            </w:r>
            <w:r w:rsidR="0052260E">
              <w:rPr>
                <w:rFonts w:ascii="Verdana" w:hAnsi="Verdana"/>
                <w:sz w:val="18"/>
                <w:szCs w:val="18"/>
              </w:rPr>
              <w:t xml:space="preserve"> de</w:t>
            </w:r>
            <w:r>
              <w:rPr>
                <w:rFonts w:ascii="Verdana" w:hAnsi="Verdana"/>
                <w:sz w:val="18"/>
                <w:szCs w:val="18"/>
              </w:rPr>
              <w:t xml:space="preserve"> groenbemester</w:t>
            </w:r>
            <w:r w:rsidR="0052260E">
              <w:rPr>
                <w:rFonts w:ascii="Verdana" w:hAnsi="Verdana"/>
                <w:sz w:val="18"/>
                <w:szCs w:val="18"/>
              </w:rPr>
              <w:t>teelt</w:t>
            </w:r>
            <w:r>
              <w:rPr>
                <w:rFonts w:ascii="Verdana" w:hAnsi="Verdana"/>
                <w:sz w:val="18"/>
                <w:szCs w:val="18"/>
              </w:rPr>
              <w:t>)</w:t>
            </w:r>
            <w:r w:rsidR="0052260E">
              <w:rPr>
                <w:rFonts w:ascii="Verdana" w:hAnsi="Verdana"/>
                <w:sz w:val="18"/>
                <w:szCs w:val="18"/>
              </w:rPr>
              <w:t xml:space="preserve"> en zijn van de meeste monsters DNA en RNA </w:t>
            </w:r>
            <w:proofErr w:type="spellStart"/>
            <w:r w:rsidR="0052260E">
              <w:rPr>
                <w:rFonts w:ascii="Verdana" w:hAnsi="Verdana"/>
                <w:sz w:val="18"/>
                <w:szCs w:val="18"/>
              </w:rPr>
              <w:t>geextraheerd</w:t>
            </w:r>
            <w:proofErr w:type="spellEnd"/>
            <w:r w:rsidR="0052260E">
              <w:rPr>
                <w:rFonts w:ascii="Verdana" w:hAnsi="Verdana"/>
                <w:sz w:val="18"/>
                <w:szCs w:val="18"/>
              </w:rPr>
              <w:t xml:space="preserve"> voor </w:t>
            </w:r>
            <w:proofErr w:type="spellStart"/>
            <w:r w:rsidR="0052260E">
              <w:rPr>
                <w:rFonts w:ascii="Verdana" w:hAnsi="Verdana"/>
                <w:sz w:val="18"/>
                <w:szCs w:val="18"/>
              </w:rPr>
              <w:t>sequencing</w:t>
            </w:r>
            <w:proofErr w:type="spellEnd"/>
            <w:r w:rsidR="0052260E">
              <w:rPr>
                <w:rFonts w:ascii="Verdana" w:hAnsi="Verdana"/>
                <w:sz w:val="18"/>
                <w:szCs w:val="18"/>
              </w:rPr>
              <w:t>. (WP3a+b en WP4a+b)</w:t>
            </w:r>
          </w:p>
          <w:p w14:paraId="77B084C0" w14:textId="77777777" w:rsidR="00C50938" w:rsidRPr="00747D76" w:rsidRDefault="00C50938" w:rsidP="0014448A">
            <w:pPr>
              <w:rPr>
                <w:rFonts w:ascii="Verdana" w:hAnsi="Verdana"/>
                <w:sz w:val="18"/>
                <w:szCs w:val="18"/>
              </w:rPr>
            </w:pPr>
          </w:p>
        </w:tc>
      </w:tr>
      <w:tr w:rsidR="00C50938" w:rsidRPr="002D6B68" w14:paraId="77B084CA" w14:textId="77777777" w:rsidTr="00AC4F62">
        <w:trPr>
          <w:trHeight w:val="876"/>
        </w:trPr>
        <w:tc>
          <w:tcPr>
            <w:tcW w:w="2245" w:type="dxa"/>
            <w:shd w:val="clear" w:color="auto" w:fill="auto"/>
          </w:tcPr>
          <w:p w14:paraId="77B084C2" w14:textId="77777777" w:rsidR="00802277" w:rsidRDefault="00C50938" w:rsidP="00802277">
            <w:pPr>
              <w:rPr>
                <w:rFonts w:ascii="Verdana" w:hAnsi="Verdana"/>
                <w:sz w:val="18"/>
                <w:szCs w:val="18"/>
              </w:rPr>
            </w:pPr>
            <w:r>
              <w:rPr>
                <w:rFonts w:ascii="Verdana" w:hAnsi="Verdana"/>
                <w:sz w:val="18"/>
                <w:szCs w:val="18"/>
              </w:rPr>
              <w:t>Beoogde resultaten 2020</w:t>
            </w:r>
          </w:p>
          <w:p w14:paraId="77B084C3" w14:textId="77777777" w:rsidR="00802277" w:rsidRPr="00747D76" w:rsidRDefault="00802277" w:rsidP="00802277">
            <w:pPr>
              <w:rPr>
                <w:rFonts w:ascii="Verdana" w:hAnsi="Verdana"/>
                <w:sz w:val="18"/>
                <w:szCs w:val="18"/>
              </w:rPr>
            </w:pPr>
            <w:r>
              <w:rPr>
                <w:rFonts w:ascii="Verdana" w:hAnsi="Verdana"/>
                <w:sz w:val="18"/>
                <w:szCs w:val="18"/>
              </w:rPr>
              <w:t>(uit project</w:t>
            </w:r>
            <w:r>
              <w:rPr>
                <w:rFonts w:ascii="Verdana" w:hAnsi="Verdana"/>
                <w:sz w:val="18"/>
                <w:szCs w:val="18"/>
              </w:rPr>
              <w:softHyphen/>
              <w:t>voorstel)</w:t>
            </w:r>
          </w:p>
          <w:p w14:paraId="77B084C4" w14:textId="77777777" w:rsidR="00C50938" w:rsidRPr="00747D76" w:rsidRDefault="00C50938" w:rsidP="00A460B1">
            <w:pPr>
              <w:rPr>
                <w:rFonts w:ascii="Verdana" w:hAnsi="Verdana"/>
                <w:sz w:val="18"/>
                <w:szCs w:val="18"/>
              </w:rPr>
            </w:pPr>
          </w:p>
        </w:tc>
        <w:tc>
          <w:tcPr>
            <w:tcW w:w="6964" w:type="dxa"/>
            <w:shd w:val="clear" w:color="auto" w:fill="auto"/>
          </w:tcPr>
          <w:p w14:paraId="77B084C5" w14:textId="77777777" w:rsidR="003C2F17" w:rsidRPr="004A7F1A" w:rsidRDefault="003C2F17" w:rsidP="003C2F17">
            <w:pPr>
              <w:pStyle w:val="Lijstalinea"/>
              <w:numPr>
                <w:ilvl w:val="0"/>
                <w:numId w:val="22"/>
              </w:numPr>
              <w:rPr>
                <w:rFonts w:ascii="Verdana" w:hAnsi="Verdana"/>
                <w:sz w:val="18"/>
                <w:szCs w:val="18"/>
              </w:rPr>
            </w:pPr>
            <w:r w:rsidRPr="004A7F1A">
              <w:rPr>
                <w:rFonts w:ascii="Verdana" w:hAnsi="Verdana"/>
                <w:color w:val="0070C0"/>
                <w:sz w:val="18"/>
                <w:szCs w:val="18"/>
              </w:rPr>
              <w:t>In kaart brengen van de effecten van groenbemester-</w:t>
            </w:r>
            <w:r w:rsidRPr="004A7F1A">
              <w:rPr>
                <w:rFonts w:ascii="Verdana" w:hAnsi="Verdana"/>
                <w:color w:val="0070C0"/>
                <w:sz w:val="18"/>
                <w:szCs w:val="18"/>
                <w:u w:val="single"/>
              </w:rPr>
              <w:t>monoculturen</w:t>
            </w:r>
            <w:r w:rsidRPr="004A7F1A">
              <w:rPr>
                <w:rFonts w:ascii="Verdana" w:hAnsi="Verdana"/>
                <w:color w:val="0070C0"/>
                <w:sz w:val="18"/>
                <w:szCs w:val="18"/>
              </w:rPr>
              <w:t xml:space="preserve"> op de </w:t>
            </w:r>
            <w:r w:rsidR="00D400D2">
              <w:rPr>
                <w:rFonts w:ascii="Verdana" w:hAnsi="Verdana"/>
                <w:color w:val="0070C0"/>
                <w:sz w:val="18"/>
                <w:szCs w:val="18"/>
              </w:rPr>
              <w:t>besmettingsgraad en de schadelijkheid voor de volgteelt, voor</w:t>
            </w:r>
            <w:r w:rsidRPr="004A7F1A">
              <w:rPr>
                <w:rFonts w:ascii="Verdana" w:hAnsi="Verdana"/>
                <w:color w:val="0070C0"/>
                <w:sz w:val="18"/>
                <w:szCs w:val="18"/>
              </w:rPr>
              <w:t xml:space="preserve"> de genoemde bodempathogenen (</w:t>
            </w:r>
            <w:r w:rsidR="005C7A28">
              <w:rPr>
                <w:rFonts w:ascii="Verdana" w:hAnsi="Verdana"/>
                <w:color w:val="0070C0"/>
                <w:sz w:val="18"/>
                <w:szCs w:val="18"/>
              </w:rPr>
              <w:t>2019-</w:t>
            </w:r>
            <w:r w:rsidRPr="004A7F1A">
              <w:rPr>
                <w:rFonts w:ascii="Verdana" w:hAnsi="Verdana"/>
                <w:color w:val="0070C0"/>
                <w:sz w:val="18"/>
                <w:szCs w:val="18"/>
              </w:rPr>
              <w:t xml:space="preserve">2020). </w:t>
            </w:r>
            <w:r w:rsidR="005C7A28">
              <w:rPr>
                <w:rFonts w:ascii="Verdana" w:hAnsi="Verdana"/>
                <w:color w:val="0070C0"/>
                <w:sz w:val="18"/>
                <w:szCs w:val="18"/>
              </w:rPr>
              <w:t>(</w:t>
            </w:r>
            <w:r w:rsidRPr="004A7F1A">
              <w:rPr>
                <w:rFonts w:ascii="Verdana" w:hAnsi="Verdana"/>
                <w:color w:val="0070C0"/>
                <w:sz w:val="18"/>
                <w:szCs w:val="18"/>
              </w:rPr>
              <w:t>WP3a</w:t>
            </w:r>
            <w:r w:rsidR="005C7A28">
              <w:rPr>
                <w:rFonts w:ascii="Verdana" w:hAnsi="Verdana"/>
                <w:color w:val="0070C0"/>
                <w:sz w:val="18"/>
                <w:szCs w:val="18"/>
              </w:rPr>
              <w:t>)</w:t>
            </w:r>
          </w:p>
          <w:p w14:paraId="77B084C6" w14:textId="77777777" w:rsidR="003C2F17" w:rsidRPr="004A7F1A" w:rsidRDefault="005C7A28" w:rsidP="003C2F17">
            <w:pPr>
              <w:pStyle w:val="Lijstalinea"/>
              <w:numPr>
                <w:ilvl w:val="0"/>
                <w:numId w:val="22"/>
              </w:numPr>
              <w:rPr>
                <w:rFonts w:ascii="Verdana" w:hAnsi="Verdana"/>
                <w:sz w:val="18"/>
                <w:szCs w:val="18"/>
              </w:rPr>
            </w:pPr>
            <w:r>
              <w:rPr>
                <w:rFonts w:ascii="Verdana" w:hAnsi="Verdana"/>
                <w:color w:val="0070C0"/>
                <w:sz w:val="18"/>
                <w:szCs w:val="18"/>
              </w:rPr>
              <w:t>Onderzoeken</w:t>
            </w:r>
            <w:r w:rsidR="003C2F17" w:rsidRPr="004A7F1A">
              <w:rPr>
                <w:rFonts w:ascii="Verdana" w:hAnsi="Verdana"/>
                <w:color w:val="0070C0"/>
                <w:sz w:val="18"/>
                <w:szCs w:val="18"/>
              </w:rPr>
              <w:t xml:space="preserve"> van de aanwezige én actieve dichtheid van </w:t>
            </w:r>
            <w:proofErr w:type="spellStart"/>
            <w:r w:rsidR="003C2F17" w:rsidRPr="004A7F1A">
              <w:rPr>
                <w:rFonts w:ascii="Verdana" w:hAnsi="Verdana"/>
                <w:color w:val="0070C0"/>
                <w:sz w:val="18"/>
                <w:szCs w:val="18"/>
              </w:rPr>
              <w:t>biocontrol</w:t>
            </w:r>
            <w:proofErr w:type="spellEnd"/>
            <w:r w:rsidR="003C2F17" w:rsidRPr="004A7F1A">
              <w:rPr>
                <w:rFonts w:ascii="Verdana" w:hAnsi="Verdana"/>
                <w:color w:val="0070C0"/>
                <w:sz w:val="18"/>
                <w:szCs w:val="18"/>
              </w:rPr>
              <w:t xml:space="preserve">-organismen in de </w:t>
            </w:r>
            <w:proofErr w:type="spellStart"/>
            <w:r w:rsidR="003C2F17" w:rsidRPr="004A7F1A">
              <w:rPr>
                <w:rFonts w:ascii="Verdana" w:hAnsi="Verdana"/>
                <w:color w:val="0070C0"/>
                <w:sz w:val="18"/>
                <w:szCs w:val="18"/>
              </w:rPr>
              <w:t>rhizosfeer</w:t>
            </w:r>
            <w:proofErr w:type="spellEnd"/>
            <w:r w:rsidR="003C2F17" w:rsidRPr="004A7F1A">
              <w:rPr>
                <w:rFonts w:ascii="Verdana" w:hAnsi="Verdana"/>
                <w:color w:val="0070C0"/>
                <w:sz w:val="18"/>
                <w:szCs w:val="18"/>
              </w:rPr>
              <w:t xml:space="preserve"> van groenbemesters-</w:t>
            </w:r>
            <w:r w:rsidR="003C2F17" w:rsidRPr="004A7F1A">
              <w:rPr>
                <w:rFonts w:ascii="Verdana" w:hAnsi="Verdana"/>
                <w:color w:val="0070C0"/>
                <w:sz w:val="18"/>
                <w:szCs w:val="18"/>
                <w:u w:val="single"/>
              </w:rPr>
              <w:t>monoculturen</w:t>
            </w:r>
            <w:r w:rsidR="003C2F17" w:rsidRPr="004A7F1A">
              <w:rPr>
                <w:rFonts w:ascii="Verdana" w:hAnsi="Verdana"/>
                <w:color w:val="0070C0"/>
                <w:sz w:val="18"/>
                <w:szCs w:val="18"/>
              </w:rPr>
              <w:t xml:space="preserve"> (2020 &amp; 2021). </w:t>
            </w:r>
            <w:r>
              <w:rPr>
                <w:rFonts w:ascii="Verdana" w:hAnsi="Verdana"/>
                <w:color w:val="0070C0"/>
                <w:sz w:val="18"/>
                <w:szCs w:val="18"/>
              </w:rPr>
              <w:t>(</w:t>
            </w:r>
            <w:r w:rsidR="003C2F17" w:rsidRPr="004A7F1A">
              <w:rPr>
                <w:rFonts w:ascii="Verdana" w:hAnsi="Verdana"/>
                <w:color w:val="0070C0"/>
                <w:sz w:val="18"/>
                <w:szCs w:val="18"/>
              </w:rPr>
              <w:t>WP4a</w:t>
            </w:r>
            <w:r>
              <w:rPr>
                <w:rFonts w:ascii="Verdana" w:hAnsi="Verdana"/>
                <w:color w:val="0070C0"/>
                <w:sz w:val="18"/>
                <w:szCs w:val="18"/>
              </w:rPr>
              <w:t>)</w:t>
            </w:r>
          </w:p>
          <w:p w14:paraId="77B084C7" w14:textId="77777777" w:rsidR="003C2F17" w:rsidRPr="004A7F1A" w:rsidRDefault="005C7A28" w:rsidP="003C2F17">
            <w:pPr>
              <w:pStyle w:val="Lijstalinea"/>
              <w:numPr>
                <w:ilvl w:val="0"/>
                <w:numId w:val="22"/>
              </w:numPr>
              <w:rPr>
                <w:rFonts w:ascii="Verdana" w:hAnsi="Verdana"/>
                <w:sz w:val="18"/>
                <w:szCs w:val="18"/>
              </w:rPr>
            </w:pPr>
            <w:r>
              <w:rPr>
                <w:rFonts w:ascii="Verdana" w:hAnsi="Verdana"/>
                <w:sz w:val="18"/>
                <w:szCs w:val="18"/>
              </w:rPr>
              <w:t>In kaart brengen</w:t>
            </w:r>
            <w:r w:rsidR="003C2F17" w:rsidRPr="004A7F1A">
              <w:rPr>
                <w:rFonts w:ascii="Verdana" w:hAnsi="Verdana"/>
                <w:sz w:val="18"/>
                <w:szCs w:val="18"/>
              </w:rPr>
              <w:t xml:space="preserve"> van de effecten van groenbemester-</w:t>
            </w:r>
            <w:r w:rsidR="003C2F17" w:rsidRPr="004A7F1A">
              <w:rPr>
                <w:rFonts w:ascii="Verdana" w:hAnsi="Verdana"/>
                <w:sz w:val="18"/>
                <w:szCs w:val="18"/>
                <w:u w:val="single"/>
              </w:rPr>
              <w:t>mengsels</w:t>
            </w:r>
            <w:r w:rsidR="003C2F17" w:rsidRPr="004A7F1A">
              <w:rPr>
                <w:rFonts w:ascii="Verdana" w:hAnsi="Verdana"/>
                <w:sz w:val="18"/>
                <w:szCs w:val="18"/>
              </w:rPr>
              <w:t xml:space="preserve"> op de </w:t>
            </w:r>
            <w:r w:rsidR="00D400D2">
              <w:rPr>
                <w:rFonts w:ascii="Verdana" w:hAnsi="Verdana"/>
                <w:sz w:val="18"/>
                <w:szCs w:val="18"/>
              </w:rPr>
              <w:t>besmettingsgraad en schadelijkheid</w:t>
            </w:r>
            <w:r w:rsidR="00D400D2" w:rsidRPr="004A7F1A">
              <w:rPr>
                <w:rFonts w:ascii="Verdana" w:hAnsi="Verdana"/>
                <w:sz w:val="18"/>
                <w:szCs w:val="18"/>
              </w:rPr>
              <w:t xml:space="preserve"> </w:t>
            </w:r>
            <w:r w:rsidR="003C2F17" w:rsidRPr="004A7F1A">
              <w:rPr>
                <w:rFonts w:ascii="Verdana" w:hAnsi="Verdana"/>
                <w:sz w:val="18"/>
                <w:szCs w:val="18"/>
              </w:rPr>
              <w:t xml:space="preserve">van de genoemde bodempathogenen (2019-2020). </w:t>
            </w:r>
            <w:r>
              <w:rPr>
                <w:rFonts w:ascii="Verdana" w:hAnsi="Verdana"/>
                <w:sz w:val="18"/>
                <w:szCs w:val="18"/>
              </w:rPr>
              <w:t>(</w:t>
            </w:r>
            <w:r w:rsidR="003C2F17" w:rsidRPr="004A7F1A">
              <w:rPr>
                <w:rFonts w:ascii="Verdana" w:hAnsi="Verdana"/>
                <w:sz w:val="18"/>
                <w:szCs w:val="18"/>
              </w:rPr>
              <w:t>WP3b</w:t>
            </w:r>
            <w:r>
              <w:rPr>
                <w:rFonts w:ascii="Verdana" w:hAnsi="Verdana"/>
                <w:sz w:val="18"/>
                <w:szCs w:val="18"/>
              </w:rPr>
              <w:t>)</w:t>
            </w:r>
          </w:p>
          <w:p w14:paraId="77B084C8" w14:textId="77777777" w:rsidR="003C2F17" w:rsidRPr="004A7F1A" w:rsidRDefault="003C2F17" w:rsidP="003C2F17">
            <w:pPr>
              <w:pStyle w:val="Lijstalinea"/>
              <w:numPr>
                <w:ilvl w:val="0"/>
                <w:numId w:val="22"/>
              </w:numPr>
              <w:rPr>
                <w:rFonts w:ascii="Verdana" w:hAnsi="Verdana"/>
                <w:sz w:val="18"/>
                <w:szCs w:val="18"/>
              </w:rPr>
            </w:pPr>
            <w:r w:rsidRPr="004A7F1A">
              <w:rPr>
                <w:rFonts w:ascii="Verdana" w:hAnsi="Verdana"/>
                <w:sz w:val="18"/>
                <w:szCs w:val="18"/>
              </w:rPr>
              <w:t xml:space="preserve">Onderzoeken van de aanwezige én actieve dichtheid van </w:t>
            </w:r>
            <w:proofErr w:type="spellStart"/>
            <w:r w:rsidRPr="004A7F1A">
              <w:rPr>
                <w:rFonts w:ascii="Verdana" w:hAnsi="Verdana"/>
                <w:sz w:val="18"/>
                <w:szCs w:val="18"/>
              </w:rPr>
              <w:t>biocontrol</w:t>
            </w:r>
            <w:proofErr w:type="spellEnd"/>
            <w:r w:rsidRPr="004A7F1A">
              <w:rPr>
                <w:rFonts w:ascii="Verdana" w:hAnsi="Verdana"/>
                <w:sz w:val="18"/>
                <w:szCs w:val="18"/>
              </w:rPr>
              <w:t xml:space="preserve">-organismen in de </w:t>
            </w:r>
            <w:proofErr w:type="spellStart"/>
            <w:r w:rsidRPr="004A7F1A">
              <w:rPr>
                <w:rFonts w:ascii="Verdana" w:hAnsi="Verdana"/>
                <w:sz w:val="18"/>
                <w:szCs w:val="18"/>
              </w:rPr>
              <w:t>rhizosfeer</w:t>
            </w:r>
            <w:proofErr w:type="spellEnd"/>
            <w:r w:rsidRPr="004A7F1A">
              <w:rPr>
                <w:rFonts w:ascii="Verdana" w:hAnsi="Verdana"/>
                <w:sz w:val="18"/>
                <w:szCs w:val="18"/>
              </w:rPr>
              <w:t xml:space="preserve"> van groenbemesters-</w:t>
            </w:r>
            <w:r w:rsidRPr="004A7F1A">
              <w:rPr>
                <w:rFonts w:ascii="Verdana" w:hAnsi="Verdana"/>
                <w:sz w:val="18"/>
                <w:szCs w:val="18"/>
                <w:u w:val="single"/>
              </w:rPr>
              <w:t>mengsels in vergelijking met de resp. monoculturen</w:t>
            </w:r>
            <w:r w:rsidRPr="004A7F1A">
              <w:rPr>
                <w:rFonts w:ascii="Verdana" w:hAnsi="Verdana"/>
                <w:sz w:val="18"/>
                <w:szCs w:val="18"/>
              </w:rPr>
              <w:t xml:space="preserve"> (2020-2021). </w:t>
            </w:r>
            <w:r w:rsidR="005C7A28">
              <w:rPr>
                <w:rFonts w:ascii="Verdana" w:hAnsi="Verdana"/>
                <w:sz w:val="18"/>
                <w:szCs w:val="18"/>
              </w:rPr>
              <w:t>(</w:t>
            </w:r>
            <w:r w:rsidRPr="004A7F1A">
              <w:rPr>
                <w:rFonts w:ascii="Verdana" w:hAnsi="Verdana"/>
                <w:sz w:val="18"/>
                <w:szCs w:val="18"/>
              </w:rPr>
              <w:t>WP4b</w:t>
            </w:r>
            <w:r w:rsidR="005C7A28">
              <w:rPr>
                <w:rFonts w:ascii="Verdana" w:hAnsi="Verdana"/>
                <w:sz w:val="18"/>
                <w:szCs w:val="18"/>
              </w:rPr>
              <w:t>)</w:t>
            </w:r>
          </w:p>
          <w:p w14:paraId="77B084C9" w14:textId="77777777" w:rsidR="00C50938" w:rsidRPr="00747D76" w:rsidRDefault="00C50938" w:rsidP="00A460B1">
            <w:pPr>
              <w:rPr>
                <w:rFonts w:ascii="Verdana" w:hAnsi="Verdana"/>
                <w:sz w:val="18"/>
                <w:szCs w:val="18"/>
              </w:rPr>
            </w:pPr>
          </w:p>
        </w:tc>
      </w:tr>
      <w:bookmarkEnd w:id="3"/>
    </w:tbl>
    <w:p w14:paraId="77B084CB" w14:textId="77777777" w:rsidR="00BC7E22" w:rsidRDefault="00BC7E22" w:rsidP="00BC7E22">
      <w:pPr>
        <w:ind w:left="360"/>
        <w:rPr>
          <w:rFonts w:ascii="Verdana" w:hAnsi="Verdana" w:cs="Arial"/>
          <w:sz w:val="18"/>
          <w:szCs w:val="18"/>
        </w:rPr>
      </w:pPr>
    </w:p>
    <w:p w14:paraId="77B084CC" w14:textId="77777777" w:rsidR="00BC7E22" w:rsidRDefault="00BC7E22" w:rsidP="00BC7E22">
      <w:pPr>
        <w:rPr>
          <w:rFonts w:ascii="Verdana" w:hAnsi="Verdana" w:cs="Arial"/>
          <w:sz w:val="18"/>
          <w:szCs w:val="18"/>
        </w:rPr>
      </w:pPr>
      <w:bookmarkStart w:id="4" w:name="_Hlk19269299"/>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BC7E22" w:rsidRPr="00874A36" w14:paraId="77B084CE" w14:textId="77777777" w:rsidTr="00FB3244">
        <w:tc>
          <w:tcPr>
            <w:tcW w:w="9214" w:type="dxa"/>
            <w:shd w:val="clear" w:color="auto" w:fill="auto"/>
          </w:tcPr>
          <w:p w14:paraId="77B084CD" w14:textId="77777777" w:rsidR="00BC7E22" w:rsidRPr="00BC7E22" w:rsidRDefault="00692ED1" w:rsidP="002D6B68">
            <w:pPr>
              <w:rPr>
                <w:rFonts w:ascii="Verdana" w:hAnsi="Verdana" w:cs="Arial"/>
                <w:sz w:val="18"/>
                <w:szCs w:val="18"/>
              </w:rPr>
            </w:pPr>
            <w:r>
              <w:rPr>
                <w:rFonts w:ascii="Verdana" w:hAnsi="Verdana" w:cs="Arial"/>
                <w:b/>
                <w:sz w:val="18"/>
                <w:szCs w:val="18"/>
              </w:rPr>
              <w:t>O</w:t>
            </w:r>
            <w:r w:rsidR="00BC7E22">
              <w:rPr>
                <w:rFonts w:ascii="Verdana" w:hAnsi="Verdana" w:cs="Arial"/>
                <w:b/>
                <w:sz w:val="18"/>
                <w:szCs w:val="18"/>
              </w:rPr>
              <w:t>pgeleverde producten in 201</w:t>
            </w:r>
            <w:r w:rsidR="00084783">
              <w:rPr>
                <w:rFonts w:ascii="Verdana" w:hAnsi="Verdana" w:cs="Arial"/>
                <w:b/>
                <w:sz w:val="18"/>
                <w:szCs w:val="18"/>
              </w:rPr>
              <w:t>9</w:t>
            </w:r>
            <w:r w:rsidR="00BC7E22" w:rsidRPr="00747D76">
              <w:rPr>
                <w:rFonts w:ascii="Verdana" w:hAnsi="Verdana" w:cs="Arial"/>
                <w:sz w:val="18"/>
                <w:szCs w:val="18"/>
              </w:rPr>
              <w:t xml:space="preserve"> </w:t>
            </w:r>
            <w:r w:rsidR="00A61ABC">
              <w:rPr>
                <w:rFonts w:ascii="Verdana" w:hAnsi="Verdana" w:cs="Arial"/>
                <w:sz w:val="18"/>
                <w:szCs w:val="18"/>
              </w:rPr>
              <w:t xml:space="preserve">(geef </w:t>
            </w:r>
            <w:r w:rsidR="00BC7E22">
              <w:rPr>
                <w:rFonts w:ascii="Verdana" w:hAnsi="Verdana" w:cs="Arial"/>
                <w:sz w:val="18"/>
                <w:szCs w:val="18"/>
              </w:rPr>
              <w:t>de titels</w:t>
            </w:r>
            <w:r w:rsidR="00382E67">
              <w:rPr>
                <w:rFonts w:ascii="Verdana" w:hAnsi="Verdana" w:cs="Arial"/>
                <w:sz w:val="18"/>
                <w:szCs w:val="18"/>
              </w:rPr>
              <w:t xml:space="preserve"> en/of omschrijving</w:t>
            </w:r>
            <w:r w:rsidR="008F026F">
              <w:rPr>
                <w:rFonts w:ascii="Verdana" w:hAnsi="Verdana" w:cs="Arial"/>
                <w:sz w:val="18"/>
                <w:szCs w:val="18"/>
              </w:rPr>
              <w:t>en</w:t>
            </w:r>
            <w:r w:rsidR="00BC7E22">
              <w:rPr>
                <w:rFonts w:ascii="Verdana" w:hAnsi="Verdana" w:cs="Arial"/>
                <w:sz w:val="18"/>
                <w:szCs w:val="18"/>
              </w:rPr>
              <w:t xml:space="preserve"> van de producten </w:t>
            </w:r>
            <w:r w:rsidR="00A61ABC">
              <w:rPr>
                <w:rFonts w:ascii="Verdana" w:hAnsi="Verdana" w:cs="Arial"/>
                <w:sz w:val="18"/>
                <w:szCs w:val="18"/>
              </w:rPr>
              <w:t xml:space="preserve">/ deliverables </w:t>
            </w:r>
            <w:r w:rsidR="00BC7E22">
              <w:rPr>
                <w:rFonts w:ascii="Verdana" w:hAnsi="Verdana" w:cs="Arial"/>
                <w:sz w:val="18"/>
                <w:szCs w:val="18"/>
              </w:rPr>
              <w:t xml:space="preserve">of een link naar de producten op </w:t>
            </w:r>
            <w:r w:rsidR="005C41E3">
              <w:rPr>
                <w:rFonts w:ascii="Verdana" w:hAnsi="Verdana" w:cs="Arial"/>
                <w:sz w:val="18"/>
                <w:szCs w:val="18"/>
              </w:rPr>
              <w:t xml:space="preserve">de </w:t>
            </w:r>
            <w:r w:rsidR="007C70E9">
              <w:rPr>
                <w:rFonts w:ascii="Verdana" w:hAnsi="Verdana" w:cs="Arial"/>
                <w:sz w:val="18"/>
                <w:szCs w:val="18"/>
              </w:rPr>
              <w:t xml:space="preserve">projectwebsite of andere </w:t>
            </w:r>
            <w:r w:rsidR="00BC7E22">
              <w:rPr>
                <w:rFonts w:ascii="Verdana" w:hAnsi="Verdana" w:cs="Arial"/>
                <w:sz w:val="18"/>
                <w:szCs w:val="18"/>
              </w:rPr>
              <w:t>openbare websites)</w:t>
            </w:r>
          </w:p>
        </w:tc>
      </w:tr>
      <w:tr w:rsidR="00126FEE" w:rsidRPr="0081352C" w14:paraId="77B084D1" w14:textId="77777777" w:rsidTr="00C20BA1">
        <w:tc>
          <w:tcPr>
            <w:tcW w:w="9214" w:type="dxa"/>
            <w:shd w:val="clear" w:color="auto" w:fill="auto"/>
          </w:tcPr>
          <w:p w14:paraId="77B084CF" w14:textId="77777777" w:rsidR="00D9283F" w:rsidRDefault="00084783" w:rsidP="002D6B68">
            <w:pPr>
              <w:rPr>
                <w:rFonts w:ascii="Verdana" w:hAnsi="Verdana" w:cs="Arial"/>
                <w:sz w:val="18"/>
                <w:szCs w:val="18"/>
                <w:u w:val="single"/>
              </w:rPr>
            </w:pPr>
            <w:r w:rsidRPr="00C50938">
              <w:rPr>
                <w:rFonts w:ascii="Verdana" w:hAnsi="Verdana" w:cs="Arial"/>
                <w:sz w:val="18"/>
                <w:szCs w:val="18"/>
                <w:u w:val="single"/>
              </w:rPr>
              <w:t>Wetenschappelijke artikelen</w:t>
            </w:r>
            <w:r w:rsidR="00C50938" w:rsidRPr="00C50938">
              <w:rPr>
                <w:rFonts w:ascii="Verdana" w:hAnsi="Verdana" w:cs="Arial"/>
                <w:sz w:val="18"/>
                <w:szCs w:val="18"/>
                <w:u w:val="single"/>
              </w:rPr>
              <w:t>:</w:t>
            </w:r>
          </w:p>
          <w:p w14:paraId="77B084D0" w14:textId="77777777" w:rsidR="00D9283F" w:rsidRPr="00C50938" w:rsidRDefault="00D9283F" w:rsidP="00C50938">
            <w:pPr>
              <w:rPr>
                <w:rFonts w:ascii="Verdana" w:hAnsi="Verdana" w:cs="Arial"/>
                <w:sz w:val="18"/>
                <w:szCs w:val="18"/>
              </w:rPr>
            </w:pPr>
          </w:p>
        </w:tc>
      </w:tr>
      <w:tr w:rsidR="00C50938" w:rsidRPr="0081352C" w14:paraId="77B084D4" w14:textId="77777777" w:rsidTr="00C20BA1">
        <w:tc>
          <w:tcPr>
            <w:tcW w:w="9214" w:type="dxa"/>
            <w:shd w:val="clear" w:color="auto" w:fill="auto"/>
          </w:tcPr>
          <w:p w14:paraId="77B084D2" w14:textId="77777777" w:rsidR="00C50938" w:rsidRDefault="00C50938" w:rsidP="00C50938">
            <w:pPr>
              <w:rPr>
                <w:rFonts w:ascii="Verdana" w:hAnsi="Verdana" w:cs="Arial"/>
                <w:sz w:val="18"/>
                <w:szCs w:val="18"/>
                <w:u w:val="single"/>
              </w:rPr>
            </w:pPr>
            <w:r w:rsidRPr="00C50938">
              <w:rPr>
                <w:rFonts w:ascii="Verdana" w:hAnsi="Verdana" w:cs="Arial"/>
                <w:sz w:val="18"/>
                <w:szCs w:val="18"/>
                <w:u w:val="single"/>
              </w:rPr>
              <w:lastRenderedPageBreak/>
              <w:t>Externe rapporten</w:t>
            </w:r>
            <w:r>
              <w:rPr>
                <w:rFonts w:ascii="Verdana" w:hAnsi="Verdana" w:cs="Arial"/>
                <w:sz w:val="18"/>
                <w:szCs w:val="18"/>
                <w:u w:val="single"/>
              </w:rPr>
              <w:t>:</w:t>
            </w:r>
          </w:p>
          <w:p w14:paraId="77B084D3" w14:textId="77777777" w:rsidR="00C50938" w:rsidRPr="00747D76" w:rsidRDefault="00C50938" w:rsidP="002D6B68">
            <w:pPr>
              <w:rPr>
                <w:rFonts w:ascii="Verdana" w:hAnsi="Verdana" w:cs="Arial"/>
                <w:sz w:val="18"/>
                <w:szCs w:val="18"/>
              </w:rPr>
            </w:pPr>
          </w:p>
        </w:tc>
      </w:tr>
      <w:tr w:rsidR="00C50938" w:rsidRPr="002F3CE2" w14:paraId="77B084D8" w14:textId="77777777" w:rsidTr="00C20BA1">
        <w:tc>
          <w:tcPr>
            <w:tcW w:w="9214" w:type="dxa"/>
            <w:shd w:val="clear" w:color="auto" w:fill="auto"/>
          </w:tcPr>
          <w:p w14:paraId="77B084D5" w14:textId="77777777" w:rsidR="00C50938" w:rsidRPr="00C92856" w:rsidRDefault="00C50938" w:rsidP="00C50938">
            <w:pPr>
              <w:rPr>
                <w:rFonts w:ascii="Verdana" w:hAnsi="Verdana" w:cs="Arial"/>
                <w:sz w:val="18"/>
                <w:szCs w:val="18"/>
                <w:u w:val="single"/>
              </w:rPr>
            </w:pPr>
            <w:r w:rsidRPr="00C92856">
              <w:rPr>
                <w:rFonts w:ascii="Verdana" w:hAnsi="Verdana" w:cs="Arial"/>
                <w:sz w:val="18"/>
                <w:szCs w:val="18"/>
                <w:u w:val="single"/>
              </w:rPr>
              <w:t xml:space="preserve">Artikelen in </w:t>
            </w:r>
            <w:r w:rsidR="003A34E5" w:rsidRPr="00C92856">
              <w:rPr>
                <w:rFonts w:ascii="Verdana" w:hAnsi="Verdana" w:cs="Arial"/>
                <w:sz w:val="18"/>
                <w:szCs w:val="18"/>
                <w:u w:val="single"/>
              </w:rPr>
              <w:t>v</w:t>
            </w:r>
            <w:r w:rsidRPr="00C92856">
              <w:rPr>
                <w:rFonts w:ascii="Verdana" w:hAnsi="Verdana" w:cs="Arial"/>
                <w:sz w:val="18"/>
                <w:szCs w:val="18"/>
                <w:u w:val="single"/>
              </w:rPr>
              <w:t>akbladen:</w:t>
            </w:r>
          </w:p>
          <w:p w14:paraId="77B084D6" w14:textId="77777777" w:rsidR="000F49E9" w:rsidRPr="002C33DC" w:rsidRDefault="00FA2464" w:rsidP="002D6B68">
            <w:pPr>
              <w:numPr>
                <w:ilvl w:val="0"/>
                <w:numId w:val="20"/>
              </w:numPr>
              <w:rPr>
                <w:rFonts w:ascii="Verdana" w:hAnsi="Verdana" w:cs="Arial"/>
                <w:b/>
                <w:color w:val="000000" w:themeColor="text1"/>
                <w:sz w:val="18"/>
                <w:szCs w:val="18"/>
                <w:lang w:val="en-AU"/>
              </w:rPr>
            </w:pPr>
            <w:r w:rsidRPr="00C92856">
              <w:rPr>
                <w:rFonts w:ascii="Verdana" w:hAnsi="Verdana" w:cs="Arial"/>
                <w:bCs/>
                <w:sz w:val="18"/>
                <w:szCs w:val="18"/>
              </w:rPr>
              <w:t xml:space="preserve">S. </w:t>
            </w:r>
            <w:proofErr w:type="spellStart"/>
            <w:r w:rsidRPr="00C92856">
              <w:rPr>
                <w:rFonts w:ascii="Verdana" w:hAnsi="Verdana" w:cs="Arial"/>
                <w:bCs/>
                <w:sz w:val="18"/>
                <w:szCs w:val="18"/>
              </w:rPr>
              <w:t>Cazzaniga</w:t>
            </w:r>
            <w:proofErr w:type="spellEnd"/>
            <w:r w:rsidRPr="00C92856">
              <w:rPr>
                <w:rFonts w:ascii="Verdana" w:hAnsi="Verdana" w:cs="Arial"/>
                <w:bCs/>
                <w:sz w:val="18"/>
                <w:szCs w:val="18"/>
              </w:rPr>
              <w:t xml:space="preserve">, L. Braat, J. Helder, J. Postma, L. </w:t>
            </w:r>
            <w:proofErr w:type="spellStart"/>
            <w:r w:rsidRPr="00C92856">
              <w:rPr>
                <w:rFonts w:ascii="Verdana" w:hAnsi="Verdana" w:cs="Arial"/>
                <w:bCs/>
                <w:sz w:val="18"/>
                <w:szCs w:val="18"/>
              </w:rPr>
              <w:t>Mommer</w:t>
            </w:r>
            <w:proofErr w:type="spellEnd"/>
            <w:r w:rsidRPr="00C92856">
              <w:rPr>
                <w:rFonts w:ascii="Verdana" w:hAnsi="Verdana" w:cs="Arial"/>
                <w:bCs/>
                <w:sz w:val="18"/>
                <w:szCs w:val="18"/>
              </w:rPr>
              <w:t xml:space="preserve">, 2019. </w:t>
            </w:r>
            <w:r w:rsidRPr="00C92856">
              <w:rPr>
                <w:rFonts w:ascii="Verdana" w:hAnsi="Verdana" w:cs="Arial"/>
                <w:bCs/>
                <w:sz w:val="18"/>
                <w:szCs w:val="18"/>
                <w:lang w:val="en-GB"/>
              </w:rPr>
              <w:t xml:space="preserve">Cover crops-steered microbiome to promote suppression of soil-borne </w:t>
            </w:r>
            <w:r w:rsidRPr="002C33DC">
              <w:rPr>
                <w:rFonts w:ascii="Verdana" w:hAnsi="Verdana" w:cs="Arial"/>
                <w:bCs/>
                <w:color w:val="000000" w:themeColor="text1"/>
                <w:sz w:val="18"/>
                <w:szCs w:val="18"/>
                <w:lang w:val="en-GB"/>
              </w:rPr>
              <w:t xml:space="preserve">pathogens. LXIII SIGA annual congress–(Italian Society of Agricultural Genetics) 2019 </w:t>
            </w:r>
            <w:hyperlink r:id="rId19" w:history="1">
              <w:r w:rsidRPr="002C33DC">
                <w:rPr>
                  <w:rStyle w:val="Hyperlink"/>
                  <w:rFonts w:ascii="Verdana" w:hAnsi="Verdana" w:cs="Arial"/>
                  <w:bCs/>
                  <w:color w:val="000000" w:themeColor="text1"/>
                  <w:sz w:val="16"/>
                  <w:szCs w:val="18"/>
                  <w:lang w:val="en-GB"/>
                </w:rPr>
                <w:t>https</w:t>
              </w:r>
              <w:r w:rsidR="002C33DC" w:rsidRPr="002C33DC">
                <w:rPr>
                  <w:rStyle w:val="Hyperlink"/>
                  <w:rFonts w:ascii="Verdana" w:hAnsi="Verdana" w:cs="Arial"/>
                  <w:bCs/>
                  <w:color w:val="000000" w:themeColor="text1"/>
                  <w:sz w:val="16"/>
                  <w:szCs w:val="18"/>
                  <w:lang w:val="en-GB"/>
                </w:rPr>
                <w:t xml:space="preserve"> </w:t>
              </w:r>
              <w:r w:rsidRPr="002C33DC">
                <w:rPr>
                  <w:rStyle w:val="Hyperlink"/>
                  <w:rFonts w:ascii="Verdana" w:hAnsi="Verdana" w:cs="Arial"/>
                  <w:bCs/>
                  <w:color w:val="000000" w:themeColor="text1"/>
                  <w:sz w:val="16"/>
                  <w:szCs w:val="18"/>
                  <w:lang w:val="en-GB"/>
                </w:rPr>
                <w:t>://research.wur.nl/en/publications/cover-crops-steered-microbiome-to-promote-suppression-of-soil-bor</w:t>
              </w:r>
            </w:hyperlink>
            <w:r w:rsidR="002C33DC" w:rsidRPr="002C33DC">
              <w:rPr>
                <w:rStyle w:val="Hyperlink"/>
                <w:rFonts w:ascii="Verdana" w:hAnsi="Verdana" w:cs="Arial"/>
                <w:bCs/>
                <w:color w:val="000000" w:themeColor="text1"/>
                <w:sz w:val="16"/>
                <w:szCs w:val="18"/>
                <w:u w:val="none"/>
                <w:lang w:val="en-GB"/>
              </w:rPr>
              <w:t xml:space="preserve"> </w:t>
            </w:r>
            <w:r w:rsidR="000F49E9" w:rsidRPr="002C33DC">
              <w:rPr>
                <w:rFonts w:ascii="Verdana" w:hAnsi="Verdana" w:cs="Arial"/>
                <w:color w:val="000000" w:themeColor="text1"/>
                <w:sz w:val="16"/>
                <w:szCs w:val="18"/>
                <w:lang w:val="en-GB"/>
              </w:rPr>
              <w:t>.</w:t>
            </w:r>
          </w:p>
          <w:p w14:paraId="77B084D7" w14:textId="77777777" w:rsidR="00C50938" w:rsidRPr="00C92856" w:rsidRDefault="00653E83" w:rsidP="000F49E9">
            <w:pPr>
              <w:rPr>
                <w:rFonts w:ascii="Verdana" w:hAnsi="Verdana" w:cs="Arial"/>
                <w:b/>
                <w:sz w:val="18"/>
                <w:szCs w:val="18"/>
                <w:lang w:val="en-AU"/>
              </w:rPr>
            </w:pPr>
            <w:r w:rsidRPr="00C92856">
              <w:rPr>
                <w:rFonts w:ascii="Verdana" w:hAnsi="Verdana" w:cs="Arial"/>
                <w:sz w:val="18"/>
                <w:szCs w:val="18"/>
                <w:lang w:val="en-GB"/>
              </w:rPr>
              <w:t xml:space="preserve"> </w:t>
            </w:r>
          </w:p>
        </w:tc>
      </w:tr>
      <w:tr w:rsidR="00C50938" w:rsidRPr="0081352C" w14:paraId="77B084E4" w14:textId="77777777" w:rsidTr="00C20BA1">
        <w:tc>
          <w:tcPr>
            <w:tcW w:w="9214" w:type="dxa"/>
            <w:shd w:val="clear" w:color="auto" w:fill="auto"/>
          </w:tcPr>
          <w:p w14:paraId="77B084D9" w14:textId="77777777" w:rsidR="00C50938" w:rsidRPr="00C92856" w:rsidRDefault="00C50938" w:rsidP="00C50938">
            <w:pPr>
              <w:rPr>
                <w:rFonts w:ascii="Verdana" w:hAnsi="Verdana" w:cs="Arial"/>
                <w:sz w:val="18"/>
                <w:szCs w:val="18"/>
                <w:u w:val="single"/>
              </w:rPr>
            </w:pPr>
            <w:r w:rsidRPr="00C92856">
              <w:rPr>
                <w:rFonts w:ascii="Verdana" w:hAnsi="Verdana" w:cs="Arial"/>
                <w:sz w:val="18"/>
                <w:szCs w:val="18"/>
                <w:u w:val="single"/>
              </w:rPr>
              <w:t>Inleidingen</w:t>
            </w:r>
            <w:r w:rsidR="003A34E5" w:rsidRPr="00C92856">
              <w:rPr>
                <w:rFonts w:ascii="Verdana" w:hAnsi="Verdana" w:cs="Arial"/>
                <w:sz w:val="18"/>
                <w:szCs w:val="18"/>
                <w:u w:val="single"/>
              </w:rPr>
              <w:t>/posters tijdens</w:t>
            </w:r>
            <w:r w:rsidRPr="00C92856">
              <w:rPr>
                <w:rFonts w:ascii="Verdana" w:hAnsi="Verdana" w:cs="Arial"/>
                <w:sz w:val="18"/>
                <w:szCs w:val="18"/>
                <w:u w:val="single"/>
              </w:rPr>
              <w:t xml:space="preserve"> workshops</w:t>
            </w:r>
            <w:r w:rsidR="003A34E5" w:rsidRPr="00C92856">
              <w:rPr>
                <w:rFonts w:ascii="Verdana" w:hAnsi="Verdana" w:cs="Arial"/>
                <w:sz w:val="18"/>
                <w:szCs w:val="18"/>
                <w:u w:val="single"/>
              </w:rPr>
              <w:t>, congressen en symposia</w:t>
            </w:r>
            <w:r w:rsidRPr="00C92856">
              <w:rPr>
                <w:rFonts w:ascii="Verdana" w:hAnsi="Verdana" w:cs="Arial"/>
                <w:sz w:val="18"/>
                <w:szCs w:val="18"/>
                <w:u w:val="single"/>
              </w:rPr>
              <w:t>:</w:t>
            </w:r>
          </w:p>
          <w:p w14:paraId="77B084DA" w14:textId="77777777" w:rsidR="00C66695" w:rsidRPr="00C92856" w:rsidRDefault="00C66695" w:rsidP="00C66695">
            <w:pPr>
              <w:pStyle w:val="Lijstalinea"/>
              <w:numPr>
                <w:ilvl w:val="0"/>
                <w:numId w:val="20"/>
              </w:numPr>
              <w:rPr>
                <w:rFonts w:ascii="Verdana" w:hAnsi="Verdana" w:cs="Arial"/>
                <w:sz w:val="18"/>
                <w:szCs w:val="18"/>
                <w:lang w:val="en-GB"/>
              </w:rPr>
            </w:pPr>
            <w:r w:rsidRPr="00C92856">
              <w:rPr>
                <w:rFonts w:ascii="Verdana" w:hAnsi="Verdana" w:cs="Arial"/>
                <w:sz w:val="18"/>
                <w:szCs w:val="18"/>
              </w:rPr>
              <w:t xml:space="preserve">S. </w:t>
            </w:r>
            <w:proofErr w:type="spellStart"/>
            <w:r w:rsidRPr="00C92856">
              <w:rPr>
                <w:rFonts w:ascii="Verdana" w:hAnsi="Verdana" w:cs="Arial"/>
                <w:sz w:val="18"/>
                <w:szCs w:val="18"/>
              </w:rPr>
              <w:t>Cazzaniga</w:t>
            </w:r>
            <w:proofErr w:type="spellEnd"/>
            <w:r w:rsidRPr="00C92856">
              <w:rPr>
                <w:rFonts w:ascii="Verdana" w:hAnsi="Verdana" w:cs="Arial"/>
                <w:sz w:val="18"/>
                <w:szCs w:val="18"/>
              </w:rPr>
              <w:t xml:space="preserve">, L. Braat, J. Helder, J. Postma, L. </w:t>
            </w:r>
            <w:proofErr w:type="spellStart"/>
            <w:r w:rsidRPr="00C92856">
              <w:rPr>
                <w:rFonts w:ascii="Verdana" w:hAnsi="Verdana" w:cs="Arial"/>
                <w:sz w:val="18"/>
                <w:szCs w:val="18"/>
              </w:rPr>
              <w:t>Mommer</w:t>
            </w:r>
            <w:proofErr w:type="spellEnd"/>
            <w:r w:rsidRPr="00C92856">
              <w:rPr>
                <w:rFonts w:ascii="Verdana" w:hAnsi="Verdana" w:cs="Arial"/>
                <w:sz w:val="18"/>
                <w:szCs w:val="18"/>
              </w:rPr>
              <w:t xml:space="preserve">, 2019. </w:t>
            </w:r>
            <w:r w:rsidRPr="00C92856">
              <w:rPr>
                <w:rFonts w:ascii="Verdana" w:hAnsi="Verdana" w:cs="Arial"/>
                <w:sz w:val="18"/>
                <w:szCs w:val="18"/>
                <w:lang w:val="en-GB"/>
              </w:rPr>
              <w:t xml:space="preserve">Cover crops-steered microbiome to promote suppression of soil-borne pathogens. </w:t>
            </w:r>
            <w:r w:rsidR="000F49E9" w:rsidRPr="00C92856">
              <w:rPr>
                <w:rFonts w:ascii="Verdana" w:hAnsi="Verdana" w:cs="Arial"/>
                <w:sz w:val="18"/>
                <w:szCs w:val="18"/>
                <w:lang w:val="en-GB"/>
              </w:rPr>
              <w:t>One Health Summer School, Bern, 11/16-8-2019</w:t>
            </w:r>
            <w:r w:rsidRPr="00C92856">
              <w:rPr>
                <w:rFonts w:ascii="Verdana" w:hAnsi="Verdana" w:cs="Arial"/>
                <w:sz w:val="18"/>
                <w:szCs w:val="18"/>
                <w:lang w:val="en-GB"/>
              </w:rPr>
              <w:t xml:space="preserve"> (Poster)</w:t>
            </w:r>
            <w:r w:rsidR="000F49E9" w:rsidRPr="00C92856">
              <w:rPr>
                <w:rFonts w:ascii="Verdana" w:hAnsi="Verdana" w:cs="Arial"/>
                <w:sz w:val="18"/>
                <w:szCs w:val="18"/>
                <w:lang w:val="en-GB"/>
              </w:rPr>
              <w:t>.</w:t>
            </w:r>
          </w:p>
          <w:p w14:paraId="77B084DB" w14:textId="77777777" w:rsidR="00914808" w:rsidRPr="00C92856" w:rsidRDefault="00C66695" w:rsidP="00C66695">
            <w:pPr>
              <w:pStyle w:val="Lijstalinea"/>
              <w:numPr>
                <w:ilvl w:val="0"/>
                <w:numId w:val="20"/>
              </w:numPr>
              <w:rPr>
                <w:rFonts w:ascii="Verdana" w:hAnsi="Verdana" w:cs="Arial"/>
                <w:sz w:val="18"/>
                <w:szCs w:val="18"/>
                <w:lang w:val="en-GB"/>
              </w:rPr>
            </w:pPr>
            <w:r w:rsidRPr="00427979">
              <w:rPr>
                <w:rFonts w:ascii="Verdana" w:hAnsi="Verdana" w:cs="Arial"/>
                <w:sz w:val="18"/>
                <w:szCs w:val="18"/>
              </w:rPr>
              <w:t xml:space="preserve">S. </w:t>
            </w:r>
            <w:proofErr w:type="spellStart"/>
            <w:r w:rsidRPr="00427979">
              <w:rPr>
                <w:rFonts w:ascii="Verdana" w:hAnsi="Verdana" w:cs="Arial"/>
                <w:sz w:val="18"/>
                <w:szCs w:val="18"/>
              </w:rPr>
              <w:t>Cazzaniga</w:t>
            </w:r>
            <w:proofErr w:type="spellEnd"/>
            <w:r w:rsidRPr="00427979">
              <w:rPr>
                <w:rFonts w:ascii="Verdana" w:hAnsi="Verdana" w:cs="Arial"/>
                <w:sz w:val="18"/>
                <w:szCs w:val="18"/>
              </w:rPr>
              <w:t xml:space="preserve">, L. Braat, J. Helder, J. Postma, L. </w:t>
            </w:r>
            <w:proofErr w:type="spellStart"/>
            <w:r w:rsidRPr="00427979">
              <w:rPr>
                <w:rFonts w:ascii="Verdana" w:hAnsi="Verdana" w:cs="Arial"/>
                <w:sz w:val="18"/>
                <w:szCs w:val="18"/>
              </w:rPr>
              <w:t>Mommer</w:t>
            </w:r>
            <w:proofErr w:type="spellEnd"/>
            <w:r w:rsidRPr="00427979">
              <w:rPr>
                <w:rFonts w:ascii="Verdana" w:hAnsi="Verdana" w:cs="Arial"/>
                <w:sz w:val="18"/>
                <w:szCs w:val="18"/>
              </w:rPr>
              <w:t xml:space="preserve">, 2019. </w:t>
            </w:r>
            <w:r w:rsidRPr="00C92856">
              <w:rPr>
                <w:rFonts w:ascii="Verdana" w:hAnsi="Verdana" w:cs="Arial"/>
                <w:sz w:val="18"/>
                <w:szCs w:val="18"/>
                <w:lang w:val="en-GB"/>
              </w:rPr>
              <w:t xml:space="preserve">Cover crops-steered microbiome to promote suppression of soil-borne pathogens. </w:t>
            </w:r>
            <w:proofErr w:type="spellStart"/>
            <w:r w:rsidRPr="00C92856">
              <w:rPr>
                <w:rFonts w:ascii="Verdana" w:hAnsi="Verdana" w:cs="Arial"/>
                <w:sz w:val="18"/>
                <w:szCs w:val="18"/>
                <w:lang w:val="en-GB"/>
              </w:rPr>
              <w:t>Napels</w:t>
            </w:r>
            <w:proofErr w:type="spellEnd"/>
            <w:r w:rsidRPr="00C92856">
              <w:rPr>
                <w:rFonts w:ascii="Verdana" w:hAnsi="Verdana" w:cs="Arial"/>
                <w:sz w:val="18"/>
                <w:szCs w:val="18"/>
                <w:lang w:val="en-GB"/>
              </w:rPr>
              <w:t>, 10</w:t>
            </w:r>
            <w:r w:rsidR="000F49E9" w:rsidRPr="00C92856">
              <w:rPr>
                <w:rFonts w:ascii="Verdana" w:hAnsi="Verdana" w:cs="Arial"/>
                <w:sz w:val="18"/>
                <w:szCs w:val="18"/>
                <w:lang w:val="en-GB"/>
              </w:rPr>
              <w:t>/13</w:t>
            </w:r>
            <w:r w:rsidRPr="00C92856">
              <w:rPr>
                <w:rFonts w:ascii="Verdana" w:hAnsi="Verdana" w:cs="Arial"/>
                <w:sz w:val="18"/>
                <w:szCs w:val="18"/>
                <w:lang w:val="en-GB"/>
              </w:rPr>
              <w:t>-9-2019 (Poster)</w:t>
            </w:r>
            <w:r w:rsidR="000F49E9" w:rsidRPr="00C92856">
              <w:rPr>
                <w:rFonts w:ascii="Verdana" w:hAnsi="Verdana" w:cs="Arial"/>
                <w:sz w:val="18"/>
                <w:szCs w:val="18"/>
                <w:lang w:val="en-GB"/>
              </w:rPr>
              <w:t>.</w:t>
            </w:r>
          </w:p>
          <w:p w14:paraId="77B084DC" w14:textId="77777777" w:rsidR="00914808" w:rsidRPr="00C92856" w:rsidRDefault="00914808" w:rsidP="00C50938">
            <w:pPr>
              <w:pStyle w:val="Lijstalinea"/>
              <w:numPr>
                <w:ilvl w:val="0"/>
                <w:numId w:val="20"/>
              </w:numPr>
              <w:rPr>
                <w:rFonts w:ascii="Verdana" w:hAnsi="Verdana" w:cs="Arial"/>
                <w:sz w:val="18"/>
                <w:szCs w:val="18"/>
                <w:lang w:val="en-GB"/>
              </w:rPr>
            </w:pPr>
            <w:r w:rsidRPr="00C92856">
              <w:rPr>
                <w:rFonts w:ascii="Verdana" w:hAnsi="Verdana" w:cs="Arial"/>
                <w:sz w:val="18"/>
                <w:szCs w:val="18"/>
                <w:lang w:val="en-GB"/>
              </w:rPr>
              <w:t>Sara</w:t>
            </w:r>
            <w:r w:rsidR="00653E83" w:rsidRPr="00C92856">
              <w:rPr>
                <w:rFonts w:ascii="Verdana" w:hAnsi="Verdana" w:cs="Arial"/>
                <w:sz w:val="18"/>
                <w:szCs w:val="18"/>
                <w:lang w:val="en-GB"/>
              </w:rPr>
              <w:t xml:space="preserve"> </w:t>
            </w:r>
            <w:proofErr w:type="spellStart"/>
            <w:r w:rsidR="00653E83" w:rsidRPr="00C92856">
              <w:rPr>
                <w:rFonts w:ascii="Verdana" w:hAnsi="Verdana" w:cs="Arial"/>
                <w:sz w:val="18"/>
                <w:szCs w:val="18"/>
                <w:lang w:val="en-GB"/>
              </w:rPr>
              <w:t>Cazzaniga</w:t>
            </w:r>
            <w:proofErr w:type="spellEnd"/>
            <w:r w:rsidR="00653E83" w:rsidRPr="00C92856">
              <w:rPr>
                <w:rFonts w:ascii="Verdana" w:hAnsi="Verdana" w:cs="Arial"/>
                <w:sz w:val="18"/>
                <w:szCs w:val="18"/>
                <w:lang w:val="en-GB"/>
              </w:rPr>
              <w:t xml:space="preserve">, Field visit at experimental site </w:t>
            </w:r>
            <w:proofErr w:type="spellStart"/>
            <w:r w:rsidR="00653E83" w:rsidRPr="00C92856">
              <w:rPr>
                <w:rFonts w:ascii="Verdana" w:hAnsi="Verdana" w:cs="Arial"/>
                <w:sz w:val="18"/>
                <w:szCs w:val="18"/>
                <w:lang w:val="en-GB"/>
              </w:rPr>
              <w:t>Vredepeel</w:t>
            </w:r>
            <w:proofErr w:type="spellEnd"/>
            <w:r w:rsidR="00653E83" w:rsidRPr="00C92856">
              <w:rPr>
                <w:rFonts w:ascii="Verdana" w:hAnsi="Verdana" w:cs="Arial"/>
                <w:sz w:val="18"/>
                <w:szCs w:val="18"/>
                <w:lang w:val="en-GB"/>
              </w:rPr>
              <w:t>, masterclass Wageningen Soil Conference</w:t>
            </w:r>
            <w:r w:rsidRPr="00C92856">
              <w:rPr>
                <w:rFonts w:ascii="Verdana" w:hAnsi="Verdana" w:cs="Arial"/>
                <w:sz w:val="18"/>
                <w:szCs w:val="18"/>
                <w:lang w:val="en-GB"/>
              </w:rPr>
              <w:t xml:space="preserve"> </w:t>
            </w:r>
            <w:r w:rsidR="00653E83" w:rsidRPr="00C92856">
              <w:rPr>
                <w:rFonts w:ascii="Verdana" w:hAnsi="Verdana" w:cs="Arial"/>
                <w:sz w:val="18"/>
                <w:szCs w:val="18"/>
                <w:lang w:val="en-GB"/>
              </w:rPr>
              <w:t>(</w:t>
            </w:r>
            <w:r w:rsidRPr="00C92856">
              <w:rPr>
                <w:rFonts w:ascii="Verdana" w:hAnsi="Verdana" w:cs="Arial"/>
                <w:sz w:val="18"/>
                <w:szCs w:val="18"/>
                <w:lang w:val="en-GB"/>
              </w:rPr>
              <w:t>WSC</w:t>
            </w:r>
            <w:r w:rsidR="00653E83" w:rsidRPr="00C92856">
              <w:rPr>
                <w:rFonts w:ascii="Verdana" w:hAnsi="Verdana" w:cs="Arial"/>
                <w:sz w:val="18"/>
                <w:szCs w:val="18"/>
                <w:lang w:val="en-GB"/>
              </w:rPr>
              <w:t>), 28-8-2019</w:t>
            </w:r>
            <w:r w:rsidR="000F49E9" w:rsidRPr="00C92856">
              <w:rPr>
                <w:rFonts w:ascii="Verdana" w:hAnsi="Verdana" w:cs="Arial"/>
                <w:sz w:val="18"/>
                <w:szCs w:val="18"/>
                <w:lang w:val="en-GB"/>
              </w:rPr>
              <w:t>.</w:t>
            </w:r>
          </w:p>
          <w:p w14:paraId="77B084DD" w14:textId="77777777" w:rsidR="00914808" w:rsidRPr="00C92856" w:rsidRDefault="00914808" w:rsidP="00FA2464">
            <w:pPr>
              <w:pStyle w:val="Lijstalinea"/>
              <w:numPr>
                <w:ilvl w:val="0"/>
                <w:numId w:val="20"/>
              </w:numPr>
              <w:rPr>
                <w:rFonts w:ascii="Verdana" w:hAnsi="Verdana" w:cs="Arial"/>
                <w:sz w:val="18"/>
                <w:szCs w:val="18"/>
              </w:rPr>
            </w:pPr>
            <w:proofErr w:type="spellStart"/>
            <w:r w:rsidRPr="00C92856">
              <w:rPr>
                <w:rFonts w:ascii="Verdana" w:hAnsi="Verdana" w:cs="Arial"/>
                <w:sz w:val="18"/>
                <w:szCs w:val="18"/>
              </w:rPr>
              <w:t>Groenbemesterdag</w:t>
            </w:r>
            <w:proofErr w:type="spellEnd"/>
            <w:r w:rsidRPr="00C92856">
              <w:rPr>
                <w:rFonts w:ascii="Verdana" w:hAnsi="Verdana" w:cs="Arial"/>
                <w:sz w:val="18"/>
                <w:szCs w:val="18"/>
              </w:rPr>
              <w:t xml:space="preserve"> 28-9-2019 te </w:t>
            </w:r>
            <w:r w:rsidR="008E61A2" w:rsidRPr="00C92856">
              <w:rPr>
                <w:rFonts w:ascii="Verdana" w:hAnsi="Verdana" w:cs="Arial"/>
                <w:sz w:val="18"/>
                <w:szCs w:val="18"/>
              </w:rPr>
              <w:t xml:space="preserve">Vredepeel (180 bezoekers) met verschillende </w:t>
            </w:r>
            <w:r w:rsidRPr="00C92856">
              <w:rPr>
                <w:rFonts w:ascii="Verdana" w:hAnsi="Verdana" w:cs="Arial"/>
                <w:sz w:val="18"/>
                <w:szCs w:val="18"/>
              </w:rPr>
              <w:t>workshops vanuit deze</w:t>
            </w:r>
            <w:r w:rsidR="00FA2464" w:rsidRPr="00C92856">
              <w:rPr>
                <w:rFonts w:ascii="Verdana" w:hAnsi="Verdana" w:cs="Arial"/>
                <w:sz w:val="18"/>
                <w:szCs w:val="18"/>
              </w:rPr>
              <w:t xml:space="preserve"> PPS. </w:t>
            </w:r>
            <w:hyperlink r:id="rId20" w:history="1">
              <w:r w:rsidRPr="00C92856">
                <w:rPr>
                  <w:rStyle w:val="Hyperlink"/>
                  <w:rFonts w:ascii="Verdana" w:hAnsi="Verdana" w:cs="Arial"/>
                  <w:color w:val="auto"/>
                  <w:sz w:val="16"/>
                  <w:szCs w:val="18"/>
                </w:rPr>
                <w:t>https://www.beterbodembeheer.nl/nl/beterbodembeheer/show/Impressie-Groenbemesterdag-2019.htm</w:t>
              </w:r>
            </w:hyperlink>
          </w:p>
          <w:p w14:paraId="77B084DE" w14:textId="77777777" w:rsidR="00914808" w:rsidRPr="00C92856" w:rsidRDefault="00914808" w:rsidP="00914808">
            <w:pPr>
              <w:numPr>
                <w:ilvl w:val="0"/>
                <w:numId w:val="19"/>
              </w:numPr>
              <w:rPr>
                <w:rFonts w:ascii="Verdana" w:hAnsi="Verdana" w:cs="Arial"/>
                <w:sz w:val="18"/>
                <w:szCs w:val="18"/>
              </w:rPr>
            </w:pPr>
            <w:proofErr w:type="spellStart"/>
            <w:r w:rsidRPr="00C92856">
              <w:rPr>
                <w:rFonts w:ascii="Verdana" w:hAnsi="Verdana" w:cs="Arial"/>
                <w:sz w:val="18"/>
                <w:szCs w:val="18"/>
              </w:rPr>
              <w:t>Wiepie</w:t>
            </w:r>
            <w:proofErr w:type="spellEnd"/>
            <w:r w:rsidRPr="00C92856">
              <w:rPr>
                <w:rFonts w:ascii="Verdana" w:hAnsi="Verdana" w:cs="Arial"/>
                <w:sz w:val="18"/>
                <w:szCs w:val="18"/>
              </w:rPr>
              <w:t xml:space="preserve"> </w:t>
            </w:r>
            <w:proofErr w:type="spellStart"/>
            <w:r w:rsidRPr="00C92856">
              <w:rPr>
                <w:rFonts w:ascii="Verdana" w:hAnsi="Verdana" w:cs="Arial"/>
                <w:sz w:val="18"/>
                <w:szCs w:val="18"/>
              </w:rPr>
              <w:t>Haagsma</w:t>
            </w:r>
            <w:proofErr w:type="spellEnd"/>
            <w:r w:rsidRPr="00C92856">
              <w:rPr>
                <w:rFonts w:ascii="Verdana" w:hAnsi="Verdana" w:cs="Arial"/>
                <w:sz w:val="18"/>
                <w:szCs w:val="18"/>
              </w:rPr>
              <w:t xml:space="preserve">: Kies de groenbemester die bij je perceel past </w:t>
            </w:r>
          </w:p>
          <w:p w14:paraId="77B084DF" w14:textId="77777777" w:rsidR="00914808" w:rsidRPr="00C92856" w:rsidRDefault="00914808" w:rsidP="00914808">
            <w:pPr>
              <w:numPr>
                <w:ilvl w:val="0"/>
                <w:numId w:val="19"/>
              </w:numPr>
              <w:rPr>
                <w:rFonts w:ascii="Verdana" w:hAnsi="Verdana" w:cs="Arial"/>
                <w:sz w:val="18"/>
                <w:szCs w:val="18"/>
              </w:rPr>
            </w:pPr>
            <w:r w:rsidRPr="00C92856">
              <w:rPr>
                <w:rFonts w:ascii="Verdana" w:hAnsi="Verdana" w:cs="Arial"/>
                <w:sz w:val="18"/>
                <w:szCs w:val="18"/>
              </w:rPr>
              <w:t xml:space="preserve">Hans Helder: Groenbemesters – perspectiefrijk maar gebruik ze niet op de automatische piloot! </w:t>
            </w:r>
          </w:p>
          <w:p w14:paraId="77B084E0" w14:textId="77777777" w:rsidR="00914808" w:rsidRPr="00C92856" w:rsidRDefault="00914808" w:rsidP="00914808">
            <w:pPr>
              <w:numPr>
                <w:ilvl w:val="0"/>
                <w:numId w:val="19"/>
              </w:numPr>
              <w:rPr>
                <w:rFonts w:ascii="Verdana" w:hAnsi="Verdana" w:cs="Arial"/>
                <w:sz w:val="18"/>
                <w:szCs w:val="18"/>
              </w:rPr>
            </w:pPr>
            <w:r w:rsidRPr="00C92856">
              <w:rPr>
                <w:rFonts w:ascii="Verdana" w:hAnsi="Verdana" w:cs="Arial"/>
                <w:sz w:val="18"/>
                <w:szCs w:val="18"/>
              </w:rPr>
              <w:t xml:space="preserve">Johnny Visser: Een groenbemester zaaien is zilver DE groenbemester zaaien is Goud </w:t>
            </w:r>
          </w:p>
          <w:p w14:paraId="77B084E1" w14:textId="77777777" w:rsidR="00C50938" w:rsidRPr="00C92856" w:rsidRDefault="00653E83" w:rsidP="000F49E9">
            <w:pPr>
              <w:numPr>
                <w:ilvl w:val="0"/>
                <w:numId w:val="19"/>
              </w:numPr>
              <w:rPr>
                <w:rFonts w:ascii="Verdana" w:hAnsi="Verdana" w:cs="Arial"/>
                <w:sz w:val="18"/>
                <w:szCs w:val="18"/>
                <w:u w:val="single"/>
              </w:rPr>
            </w:pPr>
            <w:r w:rsidRPr="00C92856">
              <w:rPr>
                <w:rFonts w:ascii="Verdana" w:hAnsi="Verdana" w:cs="Arial"/>
                <w:sz w:val="18"/>
                <w:szCs w:val="18"/>
              </w:rPr>
              <w:t xml:space="preserve">Ook presentaties door </w:t>
            </w:r>
            <w:r w:rsidR="000F49E9" w:rsidRPr="00C92856">
              <w:rPr>
                <w:rFonts w:ascii="Verdana" w:hAnsi="Verdana" w:cs="Arial"/>
                <w:sz w:val="18"/>
                <w:szCs w:val="18"/>
              </w:rPr>
              <w:t xml:space="preserve">partners uit de PPS: </w:t>
            </w:r>
            <w:r w:rsidR="008E61A2" w:rsidRPr="00C92856">
              <w:rPr>
                <w:rFonts w:ascii="Verdana" w:hAnsi="Verdana" w:cs="Arial"/>
                <w:sz w:val="18"/>
                <w:szCs w:val="18"/>
              </w:rPr>
              <w:t>DSV Zaden</w:t>
            </w:r>
            <w:r w:rsidRPr="00C92856">
              <w:rPr>
                <w:rFonts w:ascii="Verdana" w:hAnsi="Verdana" w:cs="Arial"/>
                <w:sz w:val="18"/>
                <w:szCs w:val="18"/>
              </w:rPr>
              <w:t xml:space="preserve"> en </w:t>
            </w:r>
            <w:r w:rsidR="008E61A2" w:rsidRPr="00C92856">
              <w:rPr>
                <w:rFonts w:ascii="Verdana" w:hAnsi="Verdana" w:cs="Arial"/>
                <w:sz w:val="18"/>
                <w:szCs w:val="18"/>
              </w:rPr>
              <w:t>Barenbrug</w:t>
            </w:r>
            <w:r w:rsidR="000F49E9" w:rsidRPr="00C92856">
              <w:rPr>
                <w:rFonts w:ascii="Verdana" w:hAnsi="Verdana" w:cs="Arial"/>
                <w:sz w:val="18"/>
                <w:szCs w:val="18"/>
              </w:rPr>
              <w:t>.</w:t>
            </w:r>
          </w:p>
          <w:p w14:paraId="77B084E2" w14:textId="77777777" w:rsidR="00C50938" w:rsidRPr="00C92856" w:rsidRDefault="00653E83" w:rsidP="000F49E9">
            <w:pPr>
              <w:pStyle w:val="Lijstalinea"/>
              <w:numPr>
                <w:ilvl w:val="0"/>
                <w:numId w:val="20"/>
              </w:numPr>
              <w:rPr>
                <w:rFonts w:ascii="Verdana" w:hAnsi="Verdana" w:cs="Arial"/>
                <w:sz w:val="18"/>
                <w:szCs w:val="18"/>
              </w:rPr>
            </w:pPr>
            <w:proofErr w:type="spellStart"/>
            <w:r w:rsidRPr="00C92856">
              <w:rPr>
                <w:rFonts w:ascii="Verdana" w:hAnsi="Verdana" w:cs="Arial"/>
                <w:sz w:val="18"/>
                <w:szCs w:val="18"/>
              </w:rPr>
              <w:t>Wiepie</w:t>
            </w:r>
            <w:proofErr w:type="spellEnd"/>
            <w:r w:rsidRPr="00C92856">
              <w:rPr>
                <w:rFonts w:ascii="Verdana" w:hAnsi="Verdana" w:cs="Arial"/>
                <w:sz w:val="18"/>
                <w:szCs w:val="18"/>
              </w:rPr>
              <w:t xml:space="preserve"> </w:t>
            </w:r>
            <w:proofErr w:type="spellStart"/>
            <w:r w:rsidRPr="00C92856">
              <w:rPr>
                <w:rFonts w:ascii="Verdana" w:hAnsi="Verdana" w:cs="Arial"/>
                <w:sz w:val="18"/>
                <w:szCs w:val="18"/>
              </w:rPr>
              <w:t>Haagsma</w:t>
            </w:r>
            <w:proofErr w:type="spellEnd"/>
            <w:r w:rsidR="000F49E9" w:rsidRPr="00C92856">
              <w:rPr>
                <w:rFonts w:ascii="Verdana" w:hAnsi="Verdana" w:cs="Arial"/>
                <w:sz w:val="18"/>
                <w:szCs w:val="18"/>
              </w:rPr>
              <w:t>, 2019.</w:t>
            </w:r>
            <w:r w:rsidRPr="00C92856">
              <w:rPr>
                <w:rFonts w:ascii="Verdana" w:hAnsi="Verdana" w:cs="Arial"/>
                <w:sz w:val="18"/>
                <w:szCs w:val="18"/>
              </w:rPr>
              <w:t xml:space="preserve"> Bericht over groenbemestersboek, 7-8-2019. </w:t>
            </w:r>
            <w:hyperlink r:id="rId21" w:history="1">
              <w:r w:rsidR="000F49E9" w:rsidRPr="00C92856">
                <w:rPr>
                  <w:rStyle w:val="Hyperlink"/>
                  <w:rFonts w:ascii="Verdana" w:hAnsi="Verdana" w:cs="Arial"/>
                  <w:color w:val="auto"/>
                  <w:sz w:val="16"/>
                  <w:szCs w:val="18"/>
                </w:rPr>
                <w:t>https://www.beterbodembeheer.nl/nl/beterbodembeheer/show/Beginnen-bij-wat-het-perceel-nodig-heeft-Belangrijke-rol-van-groenbemesters-voor-de-bodemkwaliteit.htm</w:t>
              </w:r>
            </w:hyperlink>
            <w:r w:rsidR="000F49E9" w:rsidRPr="00C92856">
              <w:rPr>
                <w:rFonts w:ascii="Verdana" w:hAnsi="Verdana" w:cs="Arial"/>
                <w:sz w:val="16"/>
                <w:szCs w:val="18"/>
              </w:rPr>
              <w:t xml:space="preserve"> </w:t>
            </w:r>
          </w:p>
          <w:p w14:paraId="77B084E3" w14:textId="77777777" w:rsidR="000F49E9" w:rsidRPr="00C92856" w:rsidRDefault="000F49E9" w:rsidP="000F49E9">
            <w:pPr>
              <w:rPr>
                <w:rFonts w:ascii="Verdana" w:hAnsi="Verdana" w:cs="Arial"/>
                <w:sz w:val="18"/>
                <w:szCs w:val="18"/>
              </w:rPr>
            </w:pPr>
          </w:p>
        </w:tc>
      </w:tr>
      <w:tr w:rsidR="00C50938" w:rsidRPr="0081352C" w14:paraId="77B084E8" w14:textId="77777777" w:rsidTr="00C20BA1">
        <w:tc>
          <w:tcPr>
            <w:tcW w:w="9214" w:type="dxa"/>
            <w:shd w:val="clear" w:color="auto" w:fill="auto"/>
          </w:tcPr>
          <w:p w14:paraId="77B084E5" w14:textId="77777777" w:rsidR="00C50938" w:rsidRPr="00C92856" w:rsidRDefault="00C50938" w:rsidP="00C50938">
            <w:pPr>
              <w:rPr>
                <w:rFonts w:ascii="Verdana" w:hAnsi="Verdana" w:cs="Arial"/>
                <w:sz w:val="18"/>
                <w:szCs w:val="18"/>
                <w:u w:val="single"/>
              </w:rPr>
            </w:pPr>
            <w:r w:rsidRPr="00C92856">
              <w:rPr>
                <w:rFonts w:ascii="Verdana" w:hAnsi="Verdana" w:cs="Arial"/>
                <w:sz w:val="18"/>
                <w:szCs w:val="18"/>
                <w:u w:val="single"/>
              </w:rPr>
              <w:t xml:space="preserve">TV/ Radio / </w:t>
            </w:r>
            <w:proofErr w:type="spellStart"/>
            <w:r w:rsidRPr="00C92856">
              <w:rPr>
                <w:rFonts w:ascii="Verdana" w:hAnsi="Verdana" w:cs="Arial"/>
                <w:sz w:val="18"/>
                <w:szCs w:val="18"/>
                <w:u w:val="single"/>
              </w:rPr>
              <w:t>Social</w:t>
            </w:r>
            <w:proofErr w:type="spellEnd"/>
            <w:r w:rsidRPr="00C92856">
              <w:rPr>
                <w:rFonts w:ascii="Verdana" w:hAnsi="Verdana" w:cs="Arial"/>
                <w:sz w:val="18"/>
                <w:szCs w:val="18"/>
                <w:u w:val="single"/>
              </w:rPr>
              <w:t xml:space="preserve"> Media / Krant:</w:t>
            </w:r>
          </w:p>
          <w:p w14:paraId="77B084E6" w14:textId="77777777" w:rsidR="00C50938" w:rsidRPr="00C92856" w:rsidRDefault="00FA2464" w:rsidP="008E61A2">
            <w:pPr>
              <w:pStyle w:val="Lijstalinea"/>
              <w:numPr>
                <w:ilvl w:val="0"/>
                <w:numId w:val="20"/>
              </w:numPr>
              <w:rPr>
                <w:rFonts w:ascii="Verdana" w:hAnsi="Verdana" w:cs="Arial"/>
                <w:sz w:val="16"/>
                <w:szCs w:val="18"/>
              </w:rPr>
            </w:pPr>
            <w:r w:rsidRPr="00C92856">
              <w:rPr>
                <w:rFonts w:ascii="Verdana" w:hAnsi="Verdana" w:cs="Arial"/>
                <w:sz w:val="18"/>
                <w:szCs w:val="18"/>
              </w:rPr>
              <w:t xml:space="preserve">Jorg </w:t>
            </w:r>
            <w:proofErr w:type="spellStart"/>
            <w:r w:rsidRPr="00C92856">
              <w:rPr>
                <w:rFonts w:ascii="Verdana" w:hAnsi="Verdana" w:cs="Arial"/>
                <w:sz w:val="18"/>
                <w:szCs w:val="18"/>
              </w:rPr>
              <w:t>Tönjes</w:t>
            </w:r>
            <w:proofErr w:type="spellEnd"/>
            <w:r w:rsidRPr="00C92856">
              <w:rPr>
                <w:rFonts w:ascii="Verdana" w:hAnsi="Verdana" w:cs="Arial"/>
                <w:sz w:val="18"/>
                <w:szCs w:val="18"/>
              </w:rPr>
              <w:t xml:space="preserve">. </w:t>
            </w:r>
            <w:r w:rsidR="008E61A2" w:rsidRPr="00C92856">
              <w:rPr>
                <w:rFonts w:ascii="Verdana" w:hAnsi="Verdana" w:cs="Arial"/>
                <w:sz w:val="18"/>
                <w:szCs w:val="18"/>
              </w:rPr>
              <w:t xml:space="preserve">Fotoserie: </w:t>
            </w:r>
            <w:proofErr w:type="spellStart"/>
            <w:r w:rsidR="008E61A2" w:rsidRPr="00C92856">
              <w:rPr>
                <w:rFonts w:ascii="Verdana" w:hAnsi="Verdana" w:cs="Arial"/>
                <w:sz w:val="18"/>
                <w:szCs w:val="18"/>
              </w:rPr>
              <w:t>Groenbemestersdag</w:t>
            </w:r>
            <w:proofErr w:type="spellEnd"/>
            <w:r w:rsidR="008E61A2" w:rsidRPr="00C92856">
              <w:rPr>
                <w:rFonts w:ascii="Verdana" w:hAnsi="Verdana" w:cs="Arial"/>
                <w:sz w:val="18"/>
                <w:szCs w:val="18"/>
              </w:rPr>
              <w:t xml:space="preserve"> 2019 Vredepeel, </w:t>
            </w:r>
            <w:r w:rsidRPr="00C92856">
              <w:rPr>
                <w:rFonts w:ascii="Verdana" w:hAnsi="Verdana" w:cs="Arial"/>
                <w:sz w:val="18"/>
                <w:szCs w:val="18"/>
              </w:rPr>
              <w:t xml:space="preserve">Bericht </w:t>
            </w:r>
            <w:r w:rsidR="005C7A28">
              <w:rPr>
                <w:rFonts w:ascii="Verdana" w:hAnsi="Verdana" w:cs="Arial"/>
                <w:sz w:val="18"/>
                <w:szCs w:val="18"/>
              </w:rPr>
              <w:t>A</w:t>
            </w:r>
            <w:r w:rsidRPr="00C92856">
              <w:rPr>
                <w:rFonts w:ascii="Verdana" w:hAnsi="Verdana" w:cs="Arial"/>
                <w:sz w:val="18"/>
                <w:szCs w:val="18"/>
              </w:rPr>
              <w:t>kkerwijzer</w:t>
            </w:r>
            <w:r w:rsidR="008E61A2" w:rsidRPr="00C92856">
              <w:rPr>
                <w:rFonts w:ascii="Verdana" w:hAnsi="Verdana" w:cs="Arial"/>
                <w:sz w:val="18"/>
                <w:szCs w:val="18"/>
              </w:rPr>
              <w:t xml:space="preserve"> 28-8-2019.</w:t>
            </w:r>
            <w:r w:rsidRPr="00C92856">
              <w:rPr>
                <w:rFonts w:ascii="Verdana" w:hAnsi="Verdana" w:cs="Arial"/>
                <w:sz w:val="18"/>
                <w:szCs w:val="18"/>
              </w:rPr>
              <w:t xml:space="preserve"> </w:t>
            </w:r>
            <w:hyperlink r:id="rId22" w:history="1">
              <w:r w:rsidRPr="00C92856">
                <w:rPr>
                  <w:rStyle w:val="Hyperlink"/>
                  <w:rFonts w:ascii="Verdana" w:hAnsi="Verdana" w:cs="Arial"/>
                  <w:color w:val="auto"/>
                  <w:sz w:val="16"/>
                  <w:szCs w:val="18"/>
                  <w:u w:val="none"/>
                </w:rPr>
                <w:t>https://www.akkerwijzer.nl/artikel/216725-fotoserie-groenbemestersdag-2019-vredepeel/</w:t>
              </w:r>
            </w:hyperlink>
            <w:r w:rsidR="000F49E9" w:rsidRPr="00C92856">
              <w:rPr>
                <w:rFonts w:ascii="Verdana" w:hAnsi="Verdana" w:cs="Arial"/>
                <w:sz w:val="16"/>
                <w:szCs w:val="18"/>
              </w:rPr>
              <w:t xml:space="preserve"> </w:t>
            </w:r>
            <w:r w:rsidRPr="00C92856">
              <w:rPr>
                <w:rFonts w:ascii="Verdana" w:hAnsi="Verdana" w:cs="Arial"/>
                <w:sz w:val="16"/>
                <w:szCs w:val="18"/>
              </w:rPr>
              <w:t xml:space="preserve"> </w:t>
            </w:r>
          </w:p>
          <w:p w14:paraId="77B084E7" w14:textId="77777777" w:rsidR="00C50938" w:rsidRPr="00C92856" w:rsidRDefault="00C50938" w:rsidP="002D6B68">
            <w:pPr>
              <w:rPr>
                <w:rFonts w:ascii="Verdana" w:hAnsi="Verdana" w:cs="Arial"/>
                <w:sz w:val="18"/>
                <w:szCs w:val="18"/>
              </w:rPr>
            </w:pPr>
          </w:p>
        </w:tc>
      </w:tr>
      <w:tr w:rsidR="00C50938" w:rsidRPr="0081352C" w14:paraId="77B084EB" w14:textId="77777777" w:rsidTr="00C20BA1">
        <w:tc>
          <w:tcPr>
            <w:tcW w:w="9214" w:type="dxa"/>
            <w:shd w:val="clear" w:color="auto" w:fill="auto"/>
          </w:tcPr>
          <w:p w14:paraId="77B084E9" w14:textId="77777777" w:rsidR="00C50938" w:rsidRDefault="00C50938" w:rsidP="002D6B68">
            <w:pPr>
              <w:rPr>
                <w:rFonts w:ascii="Verdana" w:hAnsi="Verdana" w:cs="Arial"/>
                <w:sz w:val="18"/>
                <w:szCs w:val="18"/>
                <w:u w:val="single"/>
              </w:rPr>
            </w:pPr>
            <w:r w:rsidRPr="00A61ABC">
              <w:rPr>
                <w:rFonts w:ascii="Verdana" w:hAnsi="Verdana" w:cs="Arial"/>
                <w:sz w:val="18"/>
                <w:szCs w:val="18"/>
                <w:u w:val="single"/>
              </w:rPr>
              <w:t>Overig</w:t>
            </w:r>
            <w:r w:rsidR="00A61ABC" w:rsidRPr="00A61ABC">
              <w:rPr>
                <w:rFonts w:ascii="Verdana" w:hAnsi="Verdana" w:cs="Arial"/>
                <w:sz w:val="18"/>
                <w:szCs w:val="18"/>
                <w:u w:val="single"/>
              </w:rPr>
              <w:t xml:space="preserve"> (</w:t>
            </w:r>
            <w:r w:rsidR="003A34E5">
              <w:rPr>
                <w:rFonts w:ascii="Verdana" w:hAnsi="Verdana" w:cs="Arial"/>
                <w:sz w:val="18"/>
                <w:szCs w:val="18"/>
                <w:u w:val="single"/>
              </w:rPr>
              <w:t>T</w:t>
            </w:r>
            <w:r w:rsidR="00A61ABC" w:rsidRPr="00A61ABC">
              <w:rPr>
                <w:rFonts w:ascii="Verdana" w:hAnsi="Verdana" w:cs="Arial"/>
                <w:sz w:val="18"/>
                <w:szCs w:val="18"/>
                <w:u w:val="single"/>
              </w:rPr>
              <w:t>echnieken, apparaten, methodes etc.):</w:t>
            </w:r>
          </w:p>
          <w:p w14:paraId="77B084EA" w14:textId="77777777" w:rsidR="00A61ABC" w:rsidRPr="00A61ABC" w:rsidRDefault="00A61ABC" w:rsidP="002D6B68">
            <w:pPr>
              <w:rPr>
                <w:rFonts w:ascii="Verdana" w:hAnsi="Verdana" w:cs="Arial"/>
                <w:sz w:val="18"/>
                <w:szCs w:val="18"/>
                <w:u w:val="single"/>
              </w:rPr>
            </w:pPr>
          </w:p>
        </w:tc>
      </w:tr>
    </w:tbl>
    <w:p w14:paraId="77B084EC" w14:textId="77777777" w:rsidR="004877A0" w:rsidRPr="00A61ABC" w:rsidRDefault="004877A0" w:rsidP="003D5216">
      <w:pPr>
        <w:rPr>
          <w:rFonts w:ascii="Verdana" w:hAnsi="Verdana" w:cs="Arial"/>
          <w:sz w:val="18"/>
          <w:szCs w:val="18"/>
        </w:rPr>
      </w:pPr>
    </w:p>
    <w:p w14:paraId="77B084ED" w14:textId="77777777" w:rsidR="003F680E" w:rsidRPr="00A61ABC" w:rsidRDefault="003F680E" w:rsidP="00C215CF">
      <w:pPr>
        <w:rPr>
          <w:rFonts w:ascii="Verdana" w:hAnsi="Verdana" w:cs="Arial"/>
          <w:sz w:val="18"/>
          <w:szCs w:val="18"/>
        </w:rPr>
      </w:pPr>
    </w:p>
    <w:bookmarkEnd w:id="4"/>
    <w:p w14:paraId="77B084EE" w14:textId="77777777" w:rsidR="00C215CF" w:rsidRPr="00A61ABC" w:rsidRDefault="00C215CF" w:rsidP="00C215CF">
      <w:pPr>
        <w:rPr>
          <w:rFonts w:ascii="Verdana" w:hAnsi="Verdana" w:cs="Arial"/>
          <w:sz w:val="18"/>
          <w:szCs w:val="18"/>
        </w:rPr>
      </w:pPr>
    </w:p>
    <w:p w14:paraId="77B084EF" w14:textId="77777777" w:rsidR="00424B1F" w:rsidRPr="00A61ABC" w:rsidRDefault="00424B1F" w:rsidP="00424B1F">
      <w:pPr>
        <w:ind w:left="360" w:hanging="180"/>
        <w:rPr>
          <w:rFonts w:ascii="Verdana" w:hAnsi="Verdana" w:cs="Arial"/>
          <w:sz w:val="18"/>
          <w:szCs w:val="18"/>
        </w:rPr>
      </w:pPr>
    </w:p>
    <w:p w14:paraId="77B084F0" w14:textId="77777777" w:rsidR="00B406BC" w:rsidRPr="00A61ABC" w:rsidRDefault="00B406BC" w:rsidP="00573F99">
      <w:pPr>
        <w:rPr>
          <w:rFonts w:ascii="Verdana" w:hAnsi="Verdana"/>
        </w:rPr>
      </w:pPr>
    </w:p>
    <w:p w14:paraId="77B084F1" w14:textId="77777777" w:rsidR="00B406BC" w:rsidRPr="00A61ABC" w:rsidRDefault="00B406BC" w:rsidP="00573F99">
      <w:pPr>
        <w:rPr>
          <w:rFonts w:ascii="Verdana" w:hAnsi="Verdana"/>
        </w:rPr>
      </w:pPr>
    </w:p>
    <w:p w14:paraId="77B084F2" w14:textId="77777777" w:rsidR="00B406BC" w:rsidRPr="00A61ABC" w:rsidRDefault="00B406BC" w:rsidP="00573F99">
      <w:pPr>
        <w:rPr>
          <w:rFonts w:ascii="Verdana" w:hAnsi="Verdana"/>
        </w:rPr>
      </w:pPr>
    </w:p>
    <w:p w14:paraId="77B084F3" w14:textId="77777777" w:rsidR="00B406BC" w:rsidRPr="00A61ABC" w:rsidRDefault="00B406BC" w:rsidP="00573F99">
      <w:pPr>
        <w:rPr>
          <w:rFonts w:ascii="Verdana" w:hAnsi="Verdana"/>
        </w:rPr>
      </w:pPr>
    </w:p>
    <w:sectPr w:rsidR="00B406BC" w:rsidRPr="00A61ABC" w:rsidSect="00B129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E3CD9" w14:textId="77777777" w:rsidR="00190D6F" w:rsidRDefault="00190D6F">
      <w:r>
        <w:separator/>
      </w:r>
    </w:p>
  </w:endnote>
  <w:endnote w:type="continuationSeparator" w:id="0">
    <w:p w14:paraId="20081B82" w14:textId="77777777" w:rsidR="00190D6F" w:rsidRDefault="0019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5732" w14:textId="77777777" w:rsidR="00190D6F" w:rsidRDefault="00190D6F">
      <w:r>
        <w:separator/>
      </w:r>
    </w:p>
  </w:footnote>
  <w:footnote w:type="continuationSeparator" w:id="0">
    <w:p w14:paraId="4E8855BD" w14:textId="77777777" w:rsidR="00190D6F" w:rsidRDefault="00190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1657"/>
    <w:multiLevelType w:val="multilevel"/>
    <w:tmpl w:val="79DC7036"/>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2404B"/>
    <w:multiLevelType w:val="hybridMultilevel"/>
    <w:tmpl w:val="5BFAE7CA"/>
    <w:lvl w:ilvl="0" w:tplc="7584D002">
      <w:numFmt w:val="bullet"/>
      <w:lvlText w:val="-"/>
      <w:lvlJc w:val="left"/>
      <w:pPr>
        <w:tabs>
          <w:tab w:val="num" w:pos="720"/>
        </w:tabs>
        <w:ind w:left="720" w:hanging="360"/>
      </w:pPr>
      <w:rPr>
        <w:rFonts w:ascii="Verdana" w:eastAsia="Lucida Handwriting" w:hAnsi="Verdana" w:cs="Lucida Handwriting" w:hint="default"/>
      </w:rPr>
    </w:lvl>
    <w:lvl w:ilvl="1" w:tplc="79424506">
      <w:numFmt w:val="bullet"/>
      <w:lvlText w:val="-"/>
      <w:lvlJc w:val="left"/>
      <w:pPr>
        <w:tabs>
          <w:tab w:val="num" w:pos="1440"/>
        </w:tabs>
        <w:ind w:left="1440" w:hanging="360"/>
      </w:pPr>
      <w:rPr>
        <w:rFonts w:ascii="Verdana" w:eastAsia="Lucida Handwriting" w:hAnsi="Verdana" w:cs="Lucida Handwriting"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FDD50D2"/>
    <w:multiLevelType w:val="multilevel"/>
    <w:tmpl w:val="03D6750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B26D5"/>
    <w:multiLevelType w:val="multilevel"/>
    <w:tmpl w:val="CF18589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BE9"/>
    <w:multiLevelType w:val="hybridMultilevel"/>
    <w:tmpl w:val="479EF8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846A50"/>
    <w:multiLevelType w:val="hybridMultilevel"/>
    <w:tmpl w:val="603C5B06"/>
    <w:lvl w:ilvl="0" w:tplc="0413000F">
      <w:start w:val="1"/>
      <w:numFmt w:val="decimal"/>
      <w:lvlText w:val="%1."/>
      <w:lvlJc w:val="left"/>
      <w:pPr>
        <w:tabs>
          <w:tab w:val="num" w:pos="720"/>
        </w:tabs>
        <w:ind w:left="720" w:hanging="360"/>
      </w:pPr>
    </w:lvl>
    <w:lvl w:ilvl="1" w:tplc="79424506">
      <w:numFmt w:val="bullet"/>
      <w:lvlText w:val="-"/>
      <w:lvlJc w:val="left"/>
      <w:pPr>
        <w:tabs>
          <w:tab w:val="num" w:pos="1440"/>
        </w:tabs>
        <w:ind w:left="1440" w:hanging="360"/>
      </w:pPr>
      <w:rPr>
        <w:rFonts w:ascii="Verdana" w:eastAsia="Lucida Handwriting" w:hAnsi="Verdana" w:cs="Lucida Handwriting"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D533EB9"/>
    <w:multiLevelType w:val="hybridMultilevel"/>
    <w:tmpl w:val="1598D674"/>
    <w:lvl w:ilvl="0" w:tplc="B6D824CC">
      <w:start w:val="8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2775ADD"/>
    <w:multiLevelType w:val="hybridMultilevel"/>
    <w:tmpl w:val="5072A552"/>
    <w:lvl w:ilvl="0" w:tplc="555C203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A55F46"/>
    <w:multiLevelType w:val="hybridMultilevel"/>
    <w:tmpl w:val="85D2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61CFF"/>
    <w:multiLevelType w:val="hybridMultilevel"/>
    <w:tmpl w:val="45D2FDA0"/>
    <w:lvl w:ilvl="0" w:tplc="555C203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E755B"/>
    <w:multiLevelType w:val="hybridMultilevel"/>
    <w:tmpl w:val="03D67506"/>
    <w:lvl w:ilvl="0" w:tplc="04130001">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873416"/>
    <w:multiLevelType w:val="hybridMultilevel"/>
    <w:tmpl w:val="CF185890"/>
    <w:lvl w:ilvl="0" w:tplc="555C203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D31192"/>
    <w:multiLevelType w:val="hybridMultilevel"/>
    <w:tmpl w:val="79DC7036"/>
    <w:lvl w:ilvl="0" w:tplc="0413000B">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213F7"/>
    <w:multiLevelType w:val="hybridMultilevel"/>
    <w:tmpl w:val="50903A5A"/>
    <w:lvl w:ilvl="0" w:tplc="7584D002">
      <w:numFmt w:val="bullet"/>
      <w:lvlText w:val="-"/>
      <w:lvlJc w:val="left"/>
      <w:pPr>
        <w:tabs>
          <w:tab w:val="num" w:pos="720"/>
        </w:tabs>
        <w:ind w:left="720" w:hanging="360"/>
      </w:pPr>
      <w:rPr>
        <w:rFonts w:ascii="Verdana" w:eastAsia="Lucida Handwriting" w:hAnsi="Verdana" w:cs="Lucida Handwriting"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D0407"/>
    <w:multiLevelType w:val="hybridMultilevel"/>
    <w:tmpl w:val="681442B4"/>
    <w:lvl w:ilvl="0" w:tplc="04130019">
      <w:start w:val="1"/>
      <w:numFmt w:val="lowerLetter"/>
      <w:lvlText w:val="%1."/>
      <w:lvlJc w:val="left"/>
      <w:pPr>
        <w:tabs>
          <w:tab w:val="num" w:pos="720"/>
        </w:tabs>
        <w:ind w:left="720" w:hanging="360"/>
      </w:pPr>
    </w:lvl>
    <w:lvl w:ilvl="1" w:tplc="79424506">
      <w:numFmt w:val="bullet"/>
      <w:lvlText w:val="-"/>
      <w:lvlJc w:val="left"/>
      <w:pPr>
        <w:tabs>
          <w:tab w:val="num" w:pos="1440"/>
        </w:tabs>
        <w:ind w:left="1440" w:hanging="360"/>
      </w:pPr>
      <w:rPr>
        <w:rFonts w:ascii="Verdana" w:eastAsia="Lucida Handwriting" w:hAnsi="Verdana" w:cs="Lucida Handwriting"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19D0902"/>
    <w:multiLevelType w:val="hybridMultilevel"/>
    <w:tmpl w:val="0A909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2B217CD"/>
    <w:multiLevelType w:val="hybridMultilevel"/>
    <w:tmpl w:val="A76C618A"/>
    <w:lvl w:ilvl="0" w:tplc="0413000B">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D57E1"/>
    <w:multiLevelType w:val="multilevel"/>
    <w:tmpl w:val="722A3D0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Lucida Handwriting" w:hAnsi="Verdana" w:cs="Lucida Handwriting"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EF7DAA"/>
    <w:multiLevelType w:val="multilevel"/>
    <w:tmpl w:val="6664714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ED07F2"/>
    <w:multiLevelType w:val="hybridMultilevel"/>
    <w:tmpl w:val="B0FADCC4"/>
    <w:lvl w:ilvl="0" w:tplc="04130019">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C6E"/>
    <w:multiLevelType w:val="hybridMultilevel"/>
    <w:tmpl w:val="6664714C"/>
    <w:lvl w:ilvl="0" w:tplc="555C2032">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B34CED"/>
    <w:multiLevelType w:val="hybridMultilevel"/>
    <w:tmpl w:val="5B1E0D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8"/>
  </w:num>
  <w:num w:numId="4">
    <w:abstractNumId w:val="9"/>
  </w:num>
  <w:num w:numId="5">
    <w:abstractNumId w:val="20"/>
  </w:num>
  <w:num w:numId="6">
    <w:abstractNumId w:val="18"/>
  </w:num>
  <w:num w:numId="7">
    <w:abstractNumId w:val="10"/>
  </w:num>
  <w:num w:numId="8">
    <w:abstractNumId w:val="2"/>
  </w:num>
  <w:num w:numId="9">
    <w:abstractNumId w:val="12"/>
  </w:num>
  <w:num w:numId="10">
    <w:abstractNumId w:val="0"/>
  </w:num>
  <w:num w:numId="11">
    <w:abstractNumId w:val="11"/>
  </w:num>
  <w:num w:numId="12">
    <w:abstractNumId w:val="3"/>
  </w:num>
  <w:num w:numId="13">
    <w:abstractNumId w:val="16"/>
  </w:num>
  <w:num w:numId="14">
    <w:abstractNumId w:val="13"/>
  </w:num>
  <w:num w:numId="15">
    <w:abstractNumId w:val="5"/>
  </w:num>
  <w:num w:numId="16">
    <w:abstractNumId w:val="17"/>
  </w:num>
  <w:num w:numId="17">
    <w:abstractNumId w:val="1"/>
  </w:num>
  <w:num w:numId="18">
    <w:abstractNumId w:val="14"/>
  </w:num>
  <w:num w:numId="19">
    <w:abstractNumId w:val="6"/>
  </w:num>
  <w:num w:numId="20">
    <w:abstractNumId w:val="21"/>
  </w:num>
  <w:num w:numId="21">
    <w:abstractNumId w:val="6"/>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4F"/>
    <w:rsid w:val="00007C68"/>
    <w:rsid w:val="00010369"/>
    <w:rsid w:val="00020D2F"/>
    <w:rsid w:val="000441F5"/>
    <w:rsid w:val="00063583"/>
    <w:rsid w:val="0008124E"/>
    <w:rsid w:val="00084783"/>
    <w:rsid w:val="000B15FC"/>
    <w:rsid w:val="000B4EE7"/>
    <w:rsid w:val="000D0050"/>
    <w:rsid w:val="000D700A"/>
    <w:rsid w:val="000F49E9"/>
    <w:rsid w:val="00104650"/>
    <w:rsid w:val="00111FEC"/>
    <w:rsid w:val="0012534F"/>
    <w:rsid w:val="00126FEE"/>
    <w:rsid w:val="00140695"/>
    <w:rsid w:val="00143BF4"/>
    <w:rsid w:val="0014448A"/>
    <w:rsid w:val="00152543"/>
    <w:rsid w:val="0017000E"/>
    <w:rsid w:val="00190D6F"/>
    <w:rsid w:val="00194B91"/>
    <w:rsid w:val="001B7013"/>
    <w:rsid w:val="001D3D10"/>
    <w:rsid w:val="001D446E"/>
    <w:rsid w:val="001E5F19"/>
    <w:rsid w:val="001F1683"/>
    <w:rsid w:val="0020021D"/>
    <w:rsid w:val="002014CD"/>
    <w:rsid w:val="00205AB3"/>
    <w:rsid w:val="00210164"/>
    <w:rsid w:val="00211461"/>
    <w:rsid w:val="00245255"/>
    <w:rsid w:val="002749BB"/>
    <w:rsid w:val="00280484"/>
    <w:rsid w:val="002866C7"/>
    <w:rsid w:val="00296299"/>
    <w:rsid w:val="002A6C02"/>
    <w:rsid w:val="002C33DC"/>
    <w:rsid w:val="002D28C7"/>
    <w:rsid w:val="002D6B68"/>
    <w:rsid w:val="002E34BD"/>
    <w:rsid w:val="002F3CE2"/>
    <w:rsid w:val="00306D8F"/>
    <w:rsid w:val="00347768"/>
    <w:rsid w:val="003735C2"/>
    <w:rsid w:val="00382E67"/>
    <w:rsid w:val="003A34E5"/>
    <w:rsid w:val="003A7D79"/>
    <w:rsid w:val="003C1C97"/>
    <w:rsid w:val="003C2F17"/>
    <w:rsid w:val="003C5F9D"/>
    <w:rsid w:val="003D2C57"/>
    <w:rsid w:val="003D5216"/>
    <w:rsid w:val="003F680E"/>
    <w:rsid w:val="00424B1F"/>
    <w:rsid w:val="00427979"/>
    <w:rsid w:val="004414CE"/>
    <w:rsid w:val="00446418"/>
    <w:rsid w:val="0045083A"/>
    <w:rsid w:val="004606F1"/>
    <w:rsid w:val="004877A0"/>
    <w:rsid w:val="004943F6"/>
    <w:rsid w:val="004977B1"/>
    <w:rsid w:val="004A7F1A"/>
    <w:rsid w:val="004C59CD"/>
    <w:rsid w:val="004D0B30"/>
    <w:rsid w:val="004D2FCA"/>
    <w:rsid w:val="004D7880"/>
    <w:rsid w:val="00502949"/>
    <w:rsid w:val="00516F00"/>
    <w:rsid w:val="0052260E"/>
    <w:rsid w:val="00523F64"/>
    <w:rsid w:val="005356A9"/>
    <w:rsid w:val="00540F85"/>
    <w:rsid w:val="00543A4D"/>
    <w:rsid w:val="00544A13"/>
    <w:rsid w:val="0056098D"/>
    <w:rsid w:val="0056706A"/>
    <w:rsid w:val="0056735E"/>
    <w:rsid w:val="00573F99"/>
    <w:rsid w:val="005749D9"/>
    <w:rsid w:val="005C41E3"/>
    <w:rsid w:val="005C7A28"/>
    <w:rsid w:val="005D0B10"/>
    <w:rsid w:val="005D5BBF"/>
    <w:rsid w:val="005F3375"/>
    <w:rsid w:val="00612E5A"/>
    <w:rsid w:val="00615D24"/>
    <w:rsid w:val="00653E83"/>
    <w:rsid w:val="0066052C"/>
    <w:rsid w:val="00692ED1"/>
    <w:rsid w:val="006A36B0"/>
    <w:rsid w:val="006A742C"/>
    <w:rsid w:val="006C4777"/>
    <w:rsid w:val="006D2E9A"/>
    <w:rsid w:val="006D525B"/>
    <w:rsid w:val="006E34CA"/>
    <w:rsid w:val="006E64EF"/>
    <w:rsid w:val="006F5CE9"/>
    <w:rsid w:val="00717EAB"/>
    <w:rsid w:val="00723EA2"/>
    <w:rsid w:val="007323E1"/>
    <w:rsid w:val="00734A4D"/>
    <w:rsid w:val="00735DE0"/>
    <w:rsid w:val="00747D76"/>
    <w:rsid w:val="00751F6B"/>
    <w:rsid w:val="007543B9"/>
    <w:rsid w:val="00757629"/>
    <w:rsid w:val="00775D78"/>
    <w:rsid w:val="007870DE"/>
    <w:rsid w:val="007C70E9"/>
    <w:rsid w:val="007D73E1"/>
    <w:rsid w:val="007E5059"/>
    <w:rsid w:val="007E5A98"/>
    <w:rsid w:val="00802277"/>
    <w:rsid w:val="0081352C"/>
    <w:rsid w:val="00823B51"/>
    <w:rsid w:val="0082716C"/>
    <w:rsid w:val="008316CD"/>
    <w:rsid w:val="00831AF6"/>
    <w:rsid w:val="00831D59"/>
    <w:rsid w:val="00850776"/>
    <w:rsid w:val="00874A36"/>
    <w:rsid w:val="008804FD"/>
    <w:rsid w:val="008A1783"/>
    <w:rsid w:val="008A4612"/>
    <w:rsid w:val="008C2AE7"/>
    <w:rsid w:val="008C7C19"/>
    <w:rsid w:val="008D7591"/>
    <w:rsid w:val="008D7DC9"/>
    <w:rsid w:val="008E61A2"/>
    <w:rsid w:val="008F026F"/>
    <w:rsid w:val="00900657"/>
    <w:rsid w:val="0090149F"/>
    <w:rsid w:val="00914808"/>
    <w:rsid w:val="009177B5"/>
    <w:rsid w:val="00940B48"/>
    <w:rsid w:val="009C008A"/>
    <w:rsid w:val="009D1952"/>
    <w:rsid w:val="009E159A"/>
    <w:rsid w:val="009F5F7D"/>
    <w:rsid w:val="009F673E"/>
    <w:rsid w:val="00A000E9"/>
    <w:rsid w:val="00A2701C"/>
    <w:rsid w:val="00A460B1"/>
    <w:rsid w:val="00A55CBB"/>
    <w:rsid w:val="00A61ABC"/>
    <w:rsid w:val="00A61D56"/>
    <w:rsid w:val="00A630F4"/>
    <w:rsid w:val="00A662C3"/>
    <w:rsid w:val="00AA078F"/>
    <w:rsid w:val="00AB2C65"/>
    <w:rsid w:val="00AB5248"/>
    <w:rsid w:val="00AC4F62"/>
    <w:rsid w:val="00AE512D"/>
    <w:rsid w:val="00AF068A"/>
    <w:rsid w:val="00B12917"/>
    <w:rsid w:val="00B406BC"/>
    <w:rsid w:val="00B619A6"/>
    <w:rsid w:val="00B64103"/>
    <w:rsid w:val="00B64F79"/>
    <w:rsid w:val="00B75D93"/>
    <w:rsid w:val="00B949B8"/>
    <w:rsid w:val="00B97B43"/>
    <w:rsid w:val="00BB4922"/>
    <w:rsid w:val="00BC6F40"/>
    <w:rsid w:val="00BC7E22"/>
    <w:rsid w:val="00BF0664"/>
    <w:rsid w:val="00BF2228"/>
    <w:rsid w:val="00C0418A"/>
    <w:rsid w:val="00C20BA1"/>
    <w:rsid w:val="00C215CF"/>
    <w:rsid w:val="00C21F9A"/>
    <w:rsid w:val="00C31744"/>
    <w:rsid w:val="00C50938"/>
    <w:rsid w:val="00C66695"/>
    <w:rsid w:val="00C92856"/>
    <w:rsid w:val="00CB1408"/>
    <w:rsid w:val="00CC01F2"/>
    <w:rsid w:val="00CD24DC"/>
    <w:rsid w:val="00CD76EB"/>
    <w:rsid w:val="00D31C69"/>
    <w:rsid w:val="00D400D2"/>
    <w:rsid w:val="00D73730"/>
    <w:rsid w:val="00D9283F"/>
    <w:rsid w:val="00D93FB0"/>
    <w:rsid w:val="00DB2277"/>
    <w:rsid w:val="00DD207A"/>
    <w:rsid w:val="00DF1DB7"/>
    <w:rsid w:val="00DF46E8"/>
    <w:rsid w:val="00DF7B98"/>
    <w:rsid w:val="00E0706A"/>
    <w:rsid w:val="00E13164"/>
    <w:rsid w:val="00E30BF1"/>
    <w:rsid w:val="00E40683"/>
    <w:rsid w:val="00E41F9B"/>
    <w:rsid w:val="00E4320F"/>
    <w:rsid w:val="00E47030"/>
    <w:rsid w:val="00E7561B"/>
    <w:rsid w:val="00E77340"/>
    <w:rsid w:val="00EB589E"/>
    <w:rsid w:val="00ED708C"/>
    <w:rsid w:val="00ED7225"/>
    <w:rsid w:val="00EF340B"/>
    <w:rsid w:val="00F13166"/>
    <w:rsid w:val="00F23B87"/>
    <w:rsid w:val="00F31B23"/>
    <w:rsid w:val="00F45386"/>
    <w:rsid w:val="00F53011"/>
    <w:rsid w:val="00F6124B"/>
    <w:rsid w:val="00F80983"/>
    <w:rsid w:val="00FA2464"/>
    <w:rsid w:val="00FA4086"/>
    <w:rsid w:val="00FB3244"/>
    <w:rsid w:val="00FC3E75"/>
    <w:rsid w:val="00FE0D2B"/>
    <w:rsid w:val="00FF38D6"/>
    <w:rsid w:val="00FF5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08460"/>
  <w15:chartTrackingRefBased/>
  <w15:docId w15:val="{90729216-703F-4E0F-895D-793A2043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B75D93"/>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3D2C57"/>
    <w:rPr>
      <w:rFonts w:ascii="Tahoma" w:hAnsi="Tahoma" w:cs="Tahoma"/>
      <w:sz w:val="16"/>
      <w:szCs w:val="16"/>
    </w:rPr>
  </w:style>
  <w:style w:type="character" w:customStyle="1" w:styleId="BallontekstChar">
    <w:name w:val="Ballontekst Char"/>
    <w:link w:val="Ballontekst"/>
    <w:rsid w:val="003D2C57"/>
    <w:rPr>
      <w:rFonts w:ascii="Tahoma" w:hAnsi="Tahoma" w:cs="Tahoma"/>
      <w:sz w:val="16"/>
      <w:szCs w:val="16"/>
      <w:lang w:val="nl-NL" w:eastAsia="nl-NL"/>
    </w:rPr>
  </w:style>
  <w:style w:type="paragraph" w:customStyle="1" w:styleId="Lijstalinea1">
    <w:name w:val="Lijstalinea1"/>
    <w:basedOn w:val="Standaard"/>
    <w:uiPriority w:val="34"/>
    <w:qFormat/>
    <w:rsid w:val="003A7D79"/>
    <w:pPr>
      <w:ind w:left="720"/>
    </w:pPr>
  </w:style>
  <w:style w:type="paragraph" w:styleId="Voetnoottekst">
    <w:name w:val="footnote text"/>
    <w:basedOn w:val="Standaard"/>
    <w:semiHidden/>
    <w:rsid w:val="0045083A"/>
  </w:style>
  <w:style w:type="character" w:styleId="Voetnootmarkering">
    <w:name w:val="footnote reference"/>
    <w:semiHidden/>
    <w:rsid w:val="0045083A"/>
    <w:rPr>
      <w:vertAlign w:val="superscript"/>
    </w:rPr>
  </w:style>
  <w:style w:type="character" w:styleId="Verwijzingopmerking">
    <w:name w:val="annotation reference"/>
    <w:semiHidden/>
    <w:rsid w:val="00DB2277"/>
    <w:rPr>
      <w:sz w:val="16"/>
      <w:szCs w:val="16"/>
    </w:rPr>
  </w:style>
  <w:style w:type="paragraph" w:styleId="Tekstopmerking">
    <w:name w:val="annotation text"/>
    <w:basedOn w:val="Standaard"/>
    <w:semiHidden/>
    <w:rsid w:val="00DB2277"/>
  </w:style>
  <w:style w:type="paragraph" w:styleId="Onderwerpvanopmerking">
    <w:name w:val="annotation subject"/>
    <w:basedOn w:val="Tekstopmerking"/>
    <w:next w:val="Tekstopmerking"/>
    <w:semiHidden/>
    <w:rsid w:val="00DB2277"/>
    <w:rPr>
      <w:b/>
      <w:bCs/>
    </w:rPr>
  </w:style>
  <w:style w:type="table" w:styleId="Tabelraster">
    <w:name w:val="Table Grid"/>
    <w:basedOn w:val="Standaardtabel"/>
    <w:rsid w:val="00573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06BC"/>
    <w:rPr>
      <w:color w:val="0000FF"/>
      <w:u w:val="single"/>
    </w:rPr>
  </w:style>
  <w:style w:type="character" w:customStyle="1" w:styleId="hps">
    <w:name w:val="hps"/>
    <w:rsid w:val="005356A9"/>
  </w:style>
  <w:style w:type="character" w:styleId="Onopgelostemelding">
    <w:name w:val="Unresolved Mention"/>
    <w:basedOn w:val="Standaardalinea-lettertype"/>
    <w:uiPriority w:val="99"/>
    <w:semiHidden/>
    <w:unhideWhenUsed/>
    <w:rsid w:val="00914808"/>
    <w:rPr>
      <w:color w:val="808080"/>
      <w:shd w:val="clear" w:color="auto" w:fill="E6E6E6"/>
    </w:rPr>
  </w:style>
  <w:style w:type="paragraph" w:styleId="Lijstalinea">
    <w:name w:val="List Paragraph"/>
    <w:basedOn w:val="Standaard"/>
    <w:uiPriority w:val="34"/>
    <w:qFormat/>
    <w:rsid w:val="00FA2464"/>
    <w:pPr>
      <w:ind w:left="720"/>
      <w:contextualSpacing/>
    </w:pPr>
  </w:style>
  <w:style w:type="character" w:styleId="GevolgdeHyperlink">
    <w:name w:val="FollowedHyperlink"/>
    <w:basedOn w:val="Standaardalinea-lettertype"/>
    <w:rsid w:val="00FA2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2799">
      <w:bodyDiv w:val="1"/>
      <w:marLeft w:val="0"/>
      <w:marRight w:val="0"/>
      <w:marTop w:val="0"/>
      <w:marBottom w:val="0"/>
      <w:divBdr>
        <w:top w:val="none" w:sz="0" w:space="0" w:color="auto"/>
        <w:left w:val="none" w:sz="0" w:space="0" w:color="auto"/>
        <w:bottom w:val="none" w:sz="0" w:space="0" w:color="auto"/>
        <w:right w:val="none" w:sz="0" w:space="0" w:color="auto"/>
      </w:divBdr>
    </w:div>
    <w:div w:id="421222365">
      <w:bodyDiv w:val="1"/>
      <w:marLeft w:val="0"/>
      <w:marRight w:val="0"/>
      <w:marTop w:val="0"/>
      <w:marBottom w:val="0"/>
      <w:divBdr>
        <w:top w:val="none" w:sz="0" w:space="0" w:color="auto"/>
        <w:left w:val="none" w:sz="0" w:space="0" w:color="auto"/>
        <w:bottom w:val="none" w:sz="0" w:space="0" w:color="auto"/>
        <w:right w:val="none" w:sz="0" w:space="0" w:color="auto"/>
      </w:divBdr>
    </w:div>
    <w:div w:id="208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eke.postma@wur.nl" TargetMode="External"/><Relationship Id="rId18" Type="http://schemas.openxmlformats.org/officeDocument/2006/relationships/hyperlink" Target="https://topsectoragrifood.nl/project/af-18085-groenbemesters-in-de-praktijk-een-stap-naar-diversificatie-van-plantaardige-productiesystemen/" TargetMode="External"/><Relationship Id="rId3" Type="http://schemas.openxmlformats.org/officeDocument/2006/relationships/customXml" Target="../customXml/item3.xml"/><Relationship Id="rId21" Type="http://schemas.openxmlformats.org/officeDocument/2006/relationships/hyperlink" Target="https://www.beterbodembeheer.nl/nl/beterbodembeheer/show/Beginnen-bij-wat-het-perceel-nodig-heeft-Belangrijke-rol-van-groenbemesters-voor-de-bodemkwaliteit.ht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topsectortu.nl/nl/groenbemesters-de-praktijk-een-stap-naar-diversificatie-van-plantaardige-productiesystemen" TargetMode="External"/><Relationship Id="rId2" Type="http://schemas.openxmlformats.org/officeDocument/2006/relationships/customXml" Target="../customXml/item2.xml"/><Relationship Id="rId16" Type="http://schemas.openxmlformats.org/officeDocument/2006/relationships/hyperlink" Target="mailto:dam@iperen.com" TargetMode="External"/><Relationship Id="rId20" Type="http://schemas.openxmlformats.org/officeDocument/2006/relationships/hyperlink" Target="https://www.beterbodembeheer.nl/nl/beterbodembeheer/show/Impressie-Groenbemesterdag-2019.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breukers@lto.n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search.wur.nl/en/publications/cover-crops-steered-microbiome-to-promote-suppression-of-soil-b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endert.molendijk@wur.nl" TargetMode="External"/><Relationship Id="rId22" Type="http://schemas.openxmlformats.org/officeDocument/2006/relationships/hyperlink" Target="https://www.akkerwijzer.nl/artikel/216725-fotoserie-groenbemestersdag-2019-vredepe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5CAA436D298468E844A613342345F" ma:contentTypeVersion="8" ma:contentTypeDescription="Een nieuw document maken." ma:contentTypeScope="" ma:versionID="c61fddb122348417c5f47f59edf876e4">
  <xsd:schema xmlns:xsd="http://www.w3.org/2001/XMLSchema" xmlns:xs="http://www.w3.org/2001/XMLSchema" xmlns:p="http://schemas.microsoft.com/office/2006/metadata/properties" xmlns:ns2="613a0b3b-9fae-4b3b-98e2-6594dae8013c" xmlns:ns3="d060ddd2-51b9-450d-a233-3724f8ae4d4d" targetNamespace="http://schemas.microsoft.com/office/2006/metadata/properties" ma:root="true" ma:fieldsID="94a4cc83805c1a1781f6eccb9df96c21" ns2:_="" ns3:_="">
    <xsd:import namespace="613a0b3b-9fae-4b3b-98e2-6594dae8013c"/>
    <xsd:import namespace="d060ddd2-51b9-450d-a233-3724f8ae4d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a0b3b-9fae-4b3b-98e2-6594dae8013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0ddd2-51b9-450d-a233-3724f8ae4d4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9A36-C079-4377-BAC2-E196A7B7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a0b3b-9fae-4b3b-98e2-6594dae8013c"/>
    <ds:schemaRef ds:uri="d060ddd2-51b9-450d-a233-3724f8ae4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E2DD2-9217-4795-AEA5-1006B1192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076CA-9E2E-4841-9A76-FE091BD15668}">
  <ds:schemaRefs>
    <ds:schemaRef ds:uri="http://schemas.microsoft.com/sharepoint/v3/contenttype/forms"/>
  </ds:schemaRefs>
</ds:datastoreItem>
</file>

<file path=customXml/itemProps4.xml><?xml version="1.0" encoding="utf-8"?>
<ds:datastoreItem xmlns:ds="http://schemas.openxmlformats.org/officeDocument/2006/customXml" ds:itemID="{C20EAE75-1413-4FE8-84DE-994CE843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1405</Words>
  <Characters>7731</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Mogelijk format DLO-jaarrapportage</vt:lpstr>
      <vt:lpstr>Mogelijk format DLO-jaarrapportage</vt:lpstr>
    </vt:vector>
  </TitlesOfParts>
  <Company>Ministerie van LNV</Company>
  <LinksUpToDate>false</LinksUpToDate>
  <CharactersWithSpaces>9118</CharactersWithSpaces>
  <SharedDoc>false</SharedDoc>
  <HLinks>
    <vt:vector size="6" baseType="variant">
      <vt:variant>
        <vt:i4>7340109</vt:i4>
      </vt:variant>
      <vt:variant>
        <vt:i4>0</vt:i4>
      </vt:variant>
      <vt:variant>
        <vt:i4>0</vt:i4>
      </vt:variant>
      <vt:variant>
        <vt:i4>5</vt:i4>
      </vt:variant>
      <vt:variant>
        <vt:lpwstr>mailto:info@tkitu.nl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Mogelijk format DLO-jaarrapportage</dc:title>
  <dc:subject/>
  <dc:creator>Coenradi, Petra</dc:creator>
  <cp:keywords/>
  <cp:lastModifiedBy>Marleen Scholte</cp:lastModifiedBy>
  <cp:revision>3</cp:revision>
  <cp:lastPrinted>2020-02-06T15:18:00Z</cp:lastPrinted>
  <dcterms:created xsi:type="dcterms:W3CDTF">2020-02-21T13:31:00Z</dcterms:created>
  <dcterms:modified xsi:type="dcterms:W3CDTF">2020-04-28T12:56:00Z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0x010100A355CAA436D298468E844A613342345F</vt:lpwstr>
  </property>
</Properties>
</file>