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CADF" w14:textId="405EA113" w:rsidR="00111FEC" w:rsidRDefault="00FC3E75" w:rsidP="00CB5D73">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1638C427"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47B03B49" w14:textId="77777777" w:rsidTr="00126FEE">
        <w:tc>
          <w:tcPr>
            <w:tcW w:w="9060" w:type="dxa"/>
            <w:gridSpan w:val="2"/>
            <w:shd w:val="clear" w:color="auto" w:fill="auto"/>
          </w:tcPr>
          <w:p w14:paraId="1AC9B84E"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60B2B53E" w14:textId="77777777" w:rsidTr="00126FEE">
        <w:tc>
          <w:tcPr>
            <w:tcW w:w="3397" w:type="dxa"/>
            <w:shd w:val="clear" w:color="auto" w:fill="auto"/>
          </w:tcPr>
          <w:p w14:paraId="4EDF4D24"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679F2DF3" w14:textId="77777777" w:rsidR="00C21F9A" w:rsidRPr="001A3FFF" w:rsidRDefault="00493AAB" w:rsidP="00B75D93">
            <w:pPr>
              <w:rPr>
                <w:rFonts w:ascii="Verdana" w:hAnsi="Verdana" w:cs="Arial"/>
                <w:sz w:val="18"/>
                <w:szCs w:val="18"/>
              </w:rPr>
            </w:pPr>
            <w:r w:rsidRPr="001A3FFF">
              <w:rPr>
                <w:rFonts w:ascii="Verdana" w:hAnsi="Verdana" w:cs="Arial"/>
                <w:sz w:val="18"/>
                <w:szCs w:val="18"/>
              </w:rPr>
              <w:t>AF 18032</w:t>
            </w:r>
          </w:p>
        </w:tc>
      </w:tr>
      <w:tr w:rsidR="00C21F9A" w:rsidRPr="002D6B68" w14:paraId="52209E7A" w14:textId="77777777" w:rsidTr="00126FEE">
        <w:tc>
          <w:tcPr>
            <w:tcW w:w="3397" w:type="dxa"/>
            <w:shd w:val="clear" w:color="auto" w:fill="auto"/>
          </w:tcPr>
          <w:p w14:paraId="42DFEFED"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4044039" w14:textId="77777777" w:rsidR="00C21F9A" w:rsidRPr="001A3FFF" w:rsidRDefault="00493AAB" w:rsidP="00B75D93">
            <w:pPr>
              <w:rPr>
                <w:rFonts w:ascii="Verdana" w:hAnsi="Verdana" w:cs="Arial"/>
                <w:sz w:val="18"/>
                <w:szCs w:val="18"/>
              </w:rPr>
            </w:pPr>
            <w:r w:rsidRPr="001A3FFF">
              <w:rPr>
                <w:rFonts w:ascii="Verdana" w:hAnsi="Verdana" w:cs="Arial"/>
                <w:sz w:val="18"/>
                <w:szCs w:val="18"/>
              </w:rPr>
              <w:t>Slimme bouwplannen voor bodemgezondheid</w:t>
            </w:r>
          </w:p>
        </w:tc>
      </w:tr>
      <w:tr w:rsidR="00C21F9A" w:rsidRPr="002D6B68" w14:paraId="159C71EA" w14:textId="77777777" w:rsidTr="00126FEE">
        <w:tc>
          <w:tcPr>
            <w:tcW w:w="3397" w:type="dxa"/>
            <w:shd w:val="clear" w:color="auto" w:fill="auto"/>
          </w:tcPr>
          <w:p w14:paraId="486C8B02"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071D99A8" w14:textId="77777777" w:rsidR="00C21F9A" w:rsidRPr="001A3FFF" w:rsidRDefault="00493AAB" w:rsidP="00B75D93">
            <w:pPr>
              <w:rPr>
                <w:rFonts w:ascii="Verdana" w:hAnsi="Verdana" w:cs="Arial"/>
                <w:sz w:val="18"/>
                <w:szCs w:val="18"/>
              </w:rPr>
            </w:pPr>
            <w:r w:rsidRPr="001A3FFF">
              <w:rPr>
                <w:rFonts w:ascii="Verdana" w:hAnsi="Verdana" w:cs="Arial"/>
                <w:sz w:val="18"/>
                <w:szCs w:val="18"/>
              </w:rPr>
              <w:t>Klimaatneutraal</w:t>
            </w:r>
          </w:p>
        </w:tc>
      </w:tr>
      <w:tr w:rsidR="00502949" w:rsidRPr="002D6B68" w14:paraId="51E00D68" w14:textId="77777777" w:rsidTr="00126FEE">
        <w:tc>
          <w:tcPr>
            <w:tcW w:w="3397" w:type="dxa"/>
            <w:shd w:val="clear" w:color="auto" w:fill="auto"/>
          </w:tcPr>
          <w:p w14:paraId="2DCAD41C"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5937EF31" w14:textId="77777777" w:rsidR="00502949" w:rsidRPr="001A3FFF" w:rsidRDefault="00493AAB" w:rsidP="00B75D93">
            <w:pPr>
              <w:rPr>
                <w:rFonts w:ascii="Verdana" w:hAnsi="Verdana" w:cs="Arial"/>
                <w:sz w:val="18"/>
                <w:szCs w:val="18"/>
              </w:rPr>
            </w:pPr>
            <w:r w:rsidRPr="001A3FFF">
              <w:rPr>
                <w:rFonts w:ascii="Verdana" w:hAnsi="Verdana" w:cs="Arial"/>
                <w:sz w:val="18"/>
                <w:szCs w:val="18"/>
              </w:rPr>
              <w:t>WUR Open teelten, WUR Agrosysteemkunde en HLB</w:t>
            </w:r>
          </w:p>
        </w:tc>
      </w:tr>
      <w:tr w:rsidR="00C21F9A" w:rsidRPr="002D6B68" w14:paraId="783A1A86" w14:textId="77777777" w:rsidTr="00126FEE">
        <w:tc>
          <w:tcPr>
            <w:tcW w:w="3397" w:type="dxa"/>
            <w:shd w:val="clear" w:color="auto" w:fill="auto"/>
          </w:tcPr>
          <w:p w14:paraId="1B6F2A1F"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12AFAADA" w14:textId="77777777" w:rsidR="00C21F9A" w:rsidRPr="001A3FFF" w:rsidRDefault="00493AAB" w:rsidP="00B75D93">
            <w:pPr>
              <w:rPr>
                <w:rFonts w:ascii="Verdana" w:hAnsi="Verdana" w:cs="Arial"/>
                <w:sz w:val="18"/>
                <w:szCs w:val="18"/>
              </w:rPr>
            </w:pPr>
            <w:r w:rsidRPr="001A3FFF">
              <w:rPr>
                <w:rFonts w:ascii="Verdana" w:hAnsi="Verdana" w:cs="Arial"/>
                <w:sz w:val="18"/>
                <w:szCs w:val="18"/>
              </w:rPr>
              <w:t>Leendert Molendijk (Leendert.Molendijk@wur.nl)</w:t>
            </w:r>
          </w:p>
        </w:tc>
      </w:tr>
      <w:tr w:rsidR="00C21F9A" w:rsidRPr="002D6B68" w14:paraId="0B5115EA" w14:textId="77777777" w:rsidTr="00126FEE">
        <w:tc>
          <w:tcPr>
            <w:tcW w:w="3397" w:type="dxa"/>
            <w:shd w:val="clear" w:color="auto" w:fill="auto"/>
          </w:tcPr>
          <w:p w14:paraId="681882C2"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F5D44E4" w14:textId="77777777" w:rsidR="00493AAB" w:rsidRPr="001A3FFF" w:rsidRDefault="00493AAB" w:rsidP="00493AAB">
            <w:pPr>
              <w:rPr>
                <w:rFonts w:ascii="Verdana" w:hAnsi="Verdana" w:cs="Arial"/>
                <w:sz w:val="18"/>
                <w:szCs w:val="18"/>
              </w:rPr>
            </w:pPr>
            <w:r w:rsidRPr="001A3FFF">
              <w:rPr>
                <w:rFonts w:ascii="Verdana" w:hAnsi="Verdana" w:cs="Arial"/>
                <w:sz w:val="18"/>
                <w:szCs w:val="18"/>
              </w:rPr>
              <w:t>Edwin de Jongh</w:t>
            </w:r>
          </w:p>
          <w:p w14:paraId="08288E56" w14:textId="77777777" w:rsidR="00493AAB" w:rsidRPr="001A3FFF" w:rsidRDefault="00493AAB" w:rsidP="00493AAB">
            <w:pPr>
              <w:rPr>
                <w:rFonts w:ascii="Verdana" w:hAnsi="Verdana" w:cs="Arial"/>
                <w:sz w:val="18"/>
                <w:szCs w:val="18"/>
              </w:rPr>
            </w:pPr>
            <w:r w:rsidRPr="001A3FFF">
              <w:rPr>
                <w:rFonts w:ascii="Verdana" w:hAnsi="Verdana" w:cs="Arial"/>
                <w:sz w:val="18"/>
                <w:szCs w:val="18"/>
              </w:rPr>
              <w:t xml:space="preserve">Branche Organisatie Akkerbouw </w:t>
            </w:r>
          </w:p>
          <w:p w14:paraId="16E932DD" w14:textId="77777777" w:rsidR="00C21F9A" w:rsidRPr="001A3FFF" w:rsidRDefault="00493AAB" w:rsidP="00493AAB">
            <w:pPr>
              <w:rPr>
                <w:rFonts w:ascii="Verdana" w:hAnsi="Verdana" w:cs="Arial"/>
                <w:sz w:val="18"/>
                <w:szCs w:val="18"/>
              </w:rPr>
            </w:pPr>
            <w:r w:rsidRPr="001A3FFF">
              <w:rPr>
                <w:rFonts w:ascii="Verdana" w:hAnsi="Verdana" w:cs="Arial"/>
                <w:sz w:val="18"/>
                <w:szCs w:val="18"/>
              </w:rPr>
              <w:t>dejongh@bo-akkerbouw.nl</w:t>
            </w:r>
          </w:p>
        </w:tc>
      </w:tr>
      <w:tr w:rsidR="008C2AE7" w:rsidRPr="002D6B68" w14:paraId="7834D52C" w14:textId="77777777" w:rsidTr="00126FEE">
        <w:tc>
          <w:tcPr>
            <w:tcW w:w="3397" w:type="dxa"/>
            <w:shd w:val="clear" w:color="auto" w:fill="auto"/>
          </w:tcPr>
          <w:p w14:paraId="40C26C61"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DC48BD1" w14:textId="77777777" w:rsidR="008C2AE7" w:rsidRPr="001A3FFF" w:rsidRDefault="0003227E" w:rsidP="00B75D93">
            <w:pPr>
              <w:rPr>
                <w:rFonts w:ascii="Verdana" w:hAnsi="Verdana" w:cs="Arial"/>
                <w:sz w:val="18"/>
                <w:szCs w:val="18"/>
              </w:rPr>
            </w:pPr>
            <w:hyperlink r:id="rId13" w:history="1">
              <w:r w:rsidR="001A3FFF" w:rsidRPr="001A3FFF">
                <w:rPr>
                  <w:rStyle w:val="Hyperlink"/>
                  <w:rFonts w:ascii="Verdana" w:hAnsi="Verdana" w:cs="Arial"/>
                  <w:sz w:val="18"/>
                  <w:szCs w:val="18"/>
                </w:rPr>
                <w:t>https://www.wur.nl/nl/Onderzoek-Resultaten/Onderzoeksprojecten-LNV/Expertisegebieden/kennisonline/Slimme-bouwplannen-voor-bodemgezondheid.htm</w:t>
              </w:r>
            </w:hyperlink>
            <w:r w:rsidR="001A3FFF" w:rsidRPr="001A3FFF">
              <w:rPr>
                <w:rFonts w:ascii="Verdana" w:hAnsi="Verdana" w:cs="Arial"/>
                <w:sz w:val="18"/>
                <w:szCs w:val="18"/>
              </w:rPr>
              <w:t xml:space="preserve"> </w:t>
            </w:r>
          </w:p>
        </w:tc>
      </w:tr>
      <w:tr w:rsidR="00D73730" w:rsidRPr="002D6B68" w14:paraId="7D2C4DF4" w14:textId="77777777" w:rsidTr="00126FEE">
        <w:tc>
          <w:tcPr>
            <w:tcW w:w="3397" w:type="dxa"/>
            <w:shd w:val="clear" w:color="auto" w:fill="auto"/>
          </w:tcPr>
          <w:p w14:paraId="1DE2E9C1"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252E52D4" w14:textId="77777777" w:rsidR="00D73730" w:rsidRPr="001A3FFF" w:rsidRDefault="00493AAB" w:rsidP="00B75D93">
            <w:pPr>
              <w:rPr>
                <w:rFonts w:ascii="Verdana" w:hAnsi="Verdana" w:cs="Arial"/>
                <w:sz w:val="18"/>
                <w:szCs w:val="18"/>
              </w:rPr>
            </w:pPr>
            <w:r w:rsidRPr="001A3FFF">
              <w:rPr>
                <w:rFonts w:ascii="Verdana" w:hAnsi="Verdana" w:cs="Arial"/>
                <w:sz w:val="18"/>
                <w:szCs w:val="18"/>
              </w:rPr>
              <w:t>1-2-2019</w:t>
            </w:r>
          </w:p>
        </w:tc>
      </w:tr>
      <w:tr w:rsidR="004977B1" w:rsidRPr="002D6B68" w14:paraId="0A75C6F5" w14:textId="77777777" w:rsidTr="00126FEE">
        <w:tc>
          <w:tcPr>
            <w:tcW w:w="3397" w:type="dxa"/>
            <w:shd w:val="clear" w:color="auto" w:fill="auto"/>
          </w:tcPr>
          <w:p w14:paraId="27B779A9"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44C31126" w14:textId="77777777" w:rsidR="004977B1" w:rsidRPr="001A3FFF" w:rsidRDefault="00493AAB" w:rsidP="00B75D93">
            <w:pPr>
              <w:rPr>
                <w:rFonts w:ascii="Verdana" w:hAnsi="Verdana" w:cs="Arial"/>
                <w:sz w:val="18"/>
                <w:szCs w:val="18"/>
              </w:rPr>
            </w:pPr>
            <w:r w:rsidRPr="001A3FFF">
              <w:rPr>
                <w:rFonts w:ascii="Verdana" w:hAnsi="Verdana" w:cs="Arial"/>
                <w:sz w:val="18"/>
                <w:szCs w:val="18"/>
              </w:rPr>
              <w:t>31-3-2021</w:t>
            </w:r>
          </w:p>
        </w:tc>
      </w:tr>
    </w:tbl>
    <w:p w14:paraId="635E6AE9"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58DB1FE2" w14:textId="77777777" w:rsidTr="00126FEE">
        <w:tc>
          <w:tcPr>
            <w:tcW w:w="9060" w:type="dxa"/>
            <w:gridSpan w:val="2"/>
            <w:shd w:val="clear" w:color="auto" w:fill="auto"/>
          </w:tcPr>
          <w:p w14:paraId="3838588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64A9958D"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2F8B8F95" w14:textId="77777777" w:rsidTr="00126FEE">
        <w:tc>
          <w:tcPr>
            <w:tcW w:w="3397" w:type="dxa"/>
            <w:shd w:val="clear" w:color="auto" w:fill="auto"/>
          </w:tcPr>
          <w:p w14:paraId="6962FCE3"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158C7DDD" w14:textId="77777777" w:rsidR="00D93FB0" w:rsidRPr="00450EEE" w:rsidRDefault="00D93FB0" w:rsidP="00450EEE">
            <w:pPr>
              <w:pStyle w:val="Lijstalinea"/>
              <w:numPr>
                <w:ilvl w:val="0"/>
                <w:numId w:val="23"/>
              </w:numPr>
              <w:rPr>
                <w:rFonts w:ascii="Verdana" w:hAnsi="Verdana"/>
                <w:sz w:val="18"/>
                <w:szCs w:val="18"/>
              </w:rPr>
            </w:pPr>
            <w:r w:rsidRPr="00450EEE">
              <w:rPr>
                <w:rFonts w:ascii="Verdana" w:hAnsi="Verdana"/>
                <w:sz w:val="18"/>
                <w:szCs w:val="18"/>
              </w:rPr>
              <w:t>goedgekeurd</w:t>
            </w:r>
          </w:p>
          <w:p w14:paraId="49C54241"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sidR="009A182B">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4DB1DDCC" w14:textId="77777777" w:rsidTr="00126FEE">
        <w:tc>
          <w:tcPr>
            <w:tcW w:w="3397" w:type="dxa"/>
            <w:shd w:val="clear" w:color="auto" w:fill="auto"/>
          </w:tcPr>
          <w:p w14:paraId="1810040C"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39780DB0" w14:textId="77777777" w:rsidR="00D93FB0" w:rsidRPr="002D6B68" w:rsidRDefault="00D93FB0" w:rsidP="007543B9">
            <w:pPr>
              <w:rPr>
                <w:rFonts w:ascii="Verdana" w:hAnsi="Verdana" w:cs="Arial"/>
                <w:b/>
                <w:sz w:val="18"/>
                <w:szCs w:val="18"/>
              </w:rPr>
            </w:pPr>
          </w:p>
        </w:tc>
      </w:tr>
    </w:tbl>
    <w:p w14:paraId="3B96B22D"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32DFB8B7" w14:textId="77777777" w:rsidTr="00717EAB">
        <w:tc>
          <w:tcPr>
            <w:tcW w:w="9060" w:type="dxa"/>
            <w:gridSpan w:val="2"/>
            <w:shd w:val="clear" w:color="auto" w:fill="auto"/>
          </w:tcPr>
          <w:p w14:paraId="1F3E44BD"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B1169BD" w14:textId="77777777" w:rsidTr="00C50938">
        <w:tc>
          <w:tcPr>
            <w:tcW w:w="2425" w:type="dxa"/>
            <w:shd w:val="clear" w:color="auto" w:fill="auto"/>
          </w:tcPr>
          <w:p w14:paraId="4BBE04D8"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53CCAD6E" w14:textId="77777777" w:rsidR="001A20E5" w:rsidRPr="001A20E5" w:rsidRDefault="001A20E5" w:rsidP="001A20E5">
            <w:pPr>
              <w:rPr>
                <w:rFonts w:ascii="Verdana" w:hAnsi="Verdana" w:cs="Arial"/>
                <w:sz w:val="18"/>
                <w:szCs w:val="18"/>
              </w:rPr>
            </w:pPr>
            <w:r>
              <w:rPr>
                <w:rFonts w:ascii="Verdana" w:hAnsi="Verdana" w:cs="Arial"/>
                <w:sz w:val="18"/>
                <w:szCs w:val="18"/>
              </w:rPr>
              <w:t xml:space="preserve">Het maiswortelknobbelaaltje </w:t>
            </w:r>
            <w:proofErr w:type="spellStart"/>
            <w:r w:rsidRPr="001A20E5">
              <w:rPr>
                <w:rFonts w:ascii="Verdana" w:hAnsi="Verdana" w:cs="Arial"/>
                <w:i/>
                <w:sz w:val="18"/>
                <w:szCs w:val="18"/>
              </w:rPr>
              <w:t>Meloidogyne</w:t>
            </w:r>
            <w:proofErr w:type="spellEnd"/>
            <w:r w:rsidRPr="001A20E5">
              <w:rPr>
                <w:rFonts w:ascii="Verdana" w:hAnsi="Verdana" w:cs="Arial"/>
                <w:i/>
                <w:sz w:val="18"/>
                <w:szCs w:val="18"/>
              </w:rPr>
              <w:t xml:space="preserve"> </w:t>
            </w:r>
            <w:proofErr w:type="spellStart"/>
            <w:r w:rsidRPr="001A20E5">
              <w:rPr>
                <w:rFonts w:ascii="Verdana" w:hAnsi="Verdana" w:cs="Arial"/>
                <w:i/>
                <w:sz w:val="18"/>
                <w:szCs w:val="18"/>
              </w:rPr>
              <w:t>chitwoodi</w:t>
            </w:r>
            <w:proofErr w:type="spellEnd"/>
            <w:r w:rsidRPr="001A20E5">
              <w:rPr>
                <w:rFonts w:ascii="Verdana" w:hAnsi="Verdana" w:cs="Arial"/>
                <w:sz w:val="18"/>
                <w:szCs w:val="18"/>
              </w:rPr>
              <w:t xml:space="preserve"> vormt een toenemend probleem voor de teelt van uitgangsmateriaal zoals aardappelpootgoed, gladiolen, dahlia, gele krokus. Verder leiden besmettingen tot problemen met de kwaliteit van consumptieaardappelen, schorseneren en wortelen.</w:t>
            </w:r>
          </w:p>
          <w:p w14:paraId="6E26426E" w14:textId="77777777" w:rsidR="006057A9" w:rsidRDefault="001A20E5" w:rsidP="001A20E5">
            <w:pPr>
              <w:rPr>
                <w:rFonts w:ascii="Verdana" w:hAnsi="Verdana" w:cs="Arial"/>
                <w:sz w:val="18"/>
                <w:szCs w:val="18"/>
              </w:rPr>
            </w:pPr>
            <w:r w:rsidRPr="001A20E5">
              <w:rPr>
                <w:rFonts w:ascii="Verdana" w:hAnsi="Verdana" w:cs="Arial"/>
                <w:sz w:val="18"/>
                <w:szCs w:val="18"/>
              </w:rPr>
              <w:t xml:space="preserve">Deze aaltjessoort heeft een quarantaine status waardoor telers worden geconfronteerd met afkeuring van partijen en verscherpte controles. Niet alleen wanneer besmettingen op het eigen bedrijf zijn geconstateerd maar ook bij besmettingen bij anderen in de omgeving. Voor de export van uitgangsmateriaal is het van belang dat Nederland </w:t>
            </w:r>
            <w:r w:rsidR="008F3F09" w:rsidRPr="006057A9">
              <w:rPr>
                <w:rFonts w:ascii="Verdana" w:hAnsi="Verdana" w:cs="Arial"/>
                <w:i/>
                <w:sz w:val="18"/>
                <w:szCs w:val="18"/>
              </w:rPr>
              <w:t xml:space="preserve">M. </w:t>
            </w:r>
            <w:proofErr w:type="spellStart"/>
            <w:r w:rsidR="008F3F09" w:rsidRPr="006057A9">
              <w:rPr>
                <w:rFonts w:ascii="Verdana" w:hAnsi="Verdana" w:cs="Arial"/>
                <w:i/>
                <w:sz w:val="18"/>
                <w:szCs w:val="18"/>
              </w:rPr>
              <w:t>chitwoodi</w:t>
            </w:r>
            <w:proofErr w:type="spellEnd"/>
            <w:r w:rsidR="008F3F09" w:rsidRPr="006057A9">
              <w:rPr>
                <w:rFonts w:ascii="Verdana" w:hAnsi="Verdana" w:cs="Arial"/>
                <w:i/>
                <w:sz w:val="18"/>
                <w:szCs w:val="18"/>
              </w:rPr>
              <w:t>/</w:t>
            </w:r>
            <w:proofErr w:type="spellStart"/>
            <w:r w:rsidR="008F3F09" w:rsidRPr="006057A9">
              <w:rPr>
                <w:rFonts w:ascii="Verdana" w:hAnsi="Verdana" w:cs="Arial"/>
                <w:i/>
                <w:sz w:val="18"/>
                <w:szCs w:val="18"/>
              </w:rPr>
              <w:t>fallax</w:t>
            </w:r>
            <w:proofErr w:type="spellEnd"/>
            <w:r w:rsidR="008F3F09">
              <w:rPr>
                <w:rFonts w:ascii="Verdana" w:hAnsi="Verdana" w:cs="Arial"/>
                <w:sz w:val="18"/>
                <w:szCs w:val="18"/>
              </w:rPr>
              <w:t xml:space="preserve"> vrij uitgangsmateriaal produceert en </w:t>
            </w:r>
            <w:r w:rsidRPr="001A20E5">
              <w:rPr>
                <w:rFonts w:ascii="Verdana" w:hAnsi="Verdana" w:cs="Arial"/>
                <w:sz w:val="18"/>
                <w:szCs w:val="18"/>
              </w:rPr>
              <w:t xml:space="preserve">haar goede naam op het gebied van de fytosanitaire kwaliteit </w:t>
            </w:r>
            <w:r w:rsidR="006057A9">
              <w:rPr>
                <w:rFonts w:ascii="Verdana" w:hAnsi="Verdana" w:cs="Arial"/>
                <w:sz w:val="18"/>
                <w:szCs w:val="18"/>
              </w:rPr>
              <w:t>hooghoudt</w:t>
            </w:r>
            <w:r w:rsidRPr="001A20E5">
              <w:rPr>
                <w:rFonts w:ascii="Verdana" w:hAnsi="Verdana" w:cs="Arial"/>
                <w:sz w:val="18"/>
                <w:szCs w:val="18"/>
              </w:rPr>
              <w:t xml:space="preserve">. </w:t>
            </w:r>
          </w:p>
          <w:p w14:paraId="4CCF5E43" w14:textId="77777777" w:rsidR="006057A9" w:rsidRDefault="001A20E5" w:rsidP="001A20E5">
            <w:pPr>
              <w:rPr>
                <w:rFonts w:ascii="Verdana" w:hAnsi="Verdana" w:cs="Arial"/>
                <w:sz w:val="18"/>
                <w:szCs w:val="18"/>
              </w:rPr>
            </w:pPr>
            <w:r w:rsidRPr="001A20E5">
              <w:rPr>
                <w:rFonts w:ascii="Verdana" w:hAnsi="Verdana" w:cs="Arial"/>
                <w:i/>
                <w:sz w:val="18"/>
                <w:szCs w:val="18"/>
              </w:rPr>
              <w:t xml:space="preserve">M. </w:t>
            </w:r>
            <w:proofErr w:type="spellStart"/>
            <w:r w:rsidRPr="001A20E5">
              <w:rPr>
                <w:rFonts w:ascii="Verdana" w:hAnsi="Verdana" w:cs="Arial"/>
                <w:i/>
                <w:sz w:val="18"/>
                <w:szCs w:val="18"/>
              </w:rPr>
              <w:t>chitwoodi</w:t>
            </w:r>
            <w:proofErr w:type="spellEnd"/>
            <w:r w:rsidRPr="001A20E5">
              <w:rPr>
                <w:rFonts w:ascii="Verdana" w:hAnsi="Verdana" w:cs="Arial"/>
                <w:sz w:val="18"/>
                <w:szCs w:val="18"/>
              </w:rPr>
              <w:t xml:space="preserve"> zet die goede naam meer en meer onder druk.</w:t>
            </w:r>
            <w:r>
              <w:rPr>
                <w:rFonts w:ascii="Verdana" w:hAnsi="Verdana" w:cs="Arial"/>
                <w:sz w:val="18"/>
                <w:szCs w:val="18"/>
              </w:rPr>
              <w:t xml:space="preserve"> </w:t>
            </w:r>
          </w:p>
          <w:p w14:paraId="4A60042F" w14:textId="77777777" w:rsidR="001A20E5" w:rsidRPr="001A20E5" w:rsidRDefault="001A20E5" w:rsidP="001A20E5">
            <w:pPr>
              <w:rPr>
                <w:rFonts w:ascii="Verdana" w:hAnsi="Verdana" w:cs="Arial"/>
                <w:sz w:val="18"/>
                <w:szCs w:val="18"/>
              </w:rPr>
            </w:pPr>
            <w:r w:rsidRPr="001A20E5">
              <w:rPr>
                <w:rFonts w:ascii="Verdana" w:hAnsi="Verdana" w:cs="Arial"/>
                <w:sz w:val="18"/>
                <w:szCs w:val="18"/>
              </w:rPr>
              <w:t xml:space="preserve">Slimme bouwplannen vormen de basis van een effectieve aaltjesbeheersingsstrategie. Akkerbouwers en adviseurs hebben daarvoor informatie nodig over de mate van vermeerdering die de teelt van een gewas oplevert voor het doelaaltje. Vooral de gewassen die niet of zeer weinig vermeerderen kunnen worden gezien als ‘medicijn gewassen’ die kunnen worden ingezet om besmettingen naar aanvaardbare niveaus terug te brengen. Er moeten dan wel harde gegevens beschikbaar zijn waarop de teler kan vertrouwen. Dit project genereert die informatie voor de quarantaine aaltjessoort </w:t>
            </w:r>
            <w:proofErr w:type="spellStart"/>
            <w:r w:rsidRPr="001A20E5">
              <w:rPr>
                <w:rFonts w:ascii="Verdana" w:hAnsi="Verdana" w:cs="Arial"/>
                <w:i/>
                <w:sz w:val="18"/>
                <w:szCs w:val="18"/>
              </w:rPr>
              <w:t>Meloidogyne</w:t>
            </w:r>
            <w:proofErr w:type="spellEnd"/>
            <w:r w:rsidRPr="001A20E5">
              <w:rPr>
                <w:rFonts w:ascii="Verdana" w:hAnsi="Verdana" w:cs="Arial"/>
                <w:i/>
                <w:sz w:val="18"/>
                <w:szCs w:val="18"/>
              </w:rPr>
              <w:t xml:space="preserve"> </w:t>
            </w:r>
            <w:proofErr w:type="spellStart"/>
            <w:r w:rsidRPr="001A20E5">
              <w:rPr>
                <w:rFonts w:ascii="Verdana" w:hAnsi="Verdana" w:cs="Arial"/>
                <w:i/>
                <w:sz w:val="18"/>
                <w:szCs w:val="18"/>
              </w:rPr>
              <w:t>chitwoodi</w:t>
            </w:r>
            <w:proofErr w:type="spellEnd"/>
            <w:r w:rsidRPr="001A20E5">
              <w:rPr>
                <w:rFonts w:ascii="Verdana" w:hAnsi="Verdana" w:cs="Arial"/>
                <w:sz w:val="18"/>
                <w:szCs w:val="18"/>
              </w:rPr>
              <w:t>.</w:t>
            </w:r>
          </w:p>
          <w:p w14:paraId="608D62BA" w14:textId="77777777" w:rsidR="00C50938" w:rsidRPr="002D6B68" w:rsidRDefault="00C50938" w:rsidP="00C20BA1">
            <w:pPr>
              <w:rPr>
                <w:rFonts w:ascii="Verdana" w:hAnsi="Verdana" w:cs="Arial"/>
                <w:b/>
                <w:sz w:val="18"/>
                <w:szCs w:val="18"/>
              </w:rPr>
            </w:pPr>
          </w:p>
        </w:tc>
      </w:tr>
      <w:tr w:rsidR="00280484" w:rsidRPr="002D6B68" w14:paraId="20D8B71B" w14:textId="77777777" w:rsidTr="00C50938">
        <w:tc>
          <w:tcPr>
            <w:tcW w:w="2425" w:type="dxa"/>
            <w:shd w:val="clear" w:color="auto" w:fill="auto"/>
          </w:tcPr>
          <w:p w14:paraId="56124E47"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1751D2BC" w14:textId="77777777" w:rsidR="00C50938" w:rsidRDefault="00C50938" w:rsidP="00C20BA1">
            <w:pPr>
              <w:rPr>
                <w:rFonts w:ascii="Verdana" w:hAnsi="Verdana" w:cs="Arial"/>
                <w:sz w:val="18"/>
                <w:szCs w:val="18"/>
              </w:rPr>
            </w:pPr>
          </w:p>
          <w:p w14:paraId="390E4113" w14:textId="77777777" w:rsidR="00C50938" w:rsidRDefault="00C50938" w:rsidP="00C20BA1">
            <w:pPr>
              <w:rPr>
                <w:rFonts w:ascii="Verdana" w:hAnsi="Verdana" w:cs="Arial"/>
                <w:sz w:val="18"/>
                <w:szCs w:val="18"/>
              </w:rPr>
            </w:pPr>
          </w:p>
          <w:p w14:paraId="72E35A61" w14:textId="77777777" w:rsidR="00C50938" w:rsidRDefault="00C50938" w:rsidP="00C20BA1">
            <w:pPr>
              <w:rPr>
                <w:rFonts w:ascii="Verdana" w:hAnsi="Verdana" w:cs="Arial"/>
                <w:sz w:val="18"/>
                <w:szCs w:val="18"/>
              </w:rPr>
            </w:pPr>
          </w:p>
          <w:p w14:paraId="170F2B55" w14:textId="77777777" w:rsidR="00C50938" w:rsidRPr="002D6B68" w:rsidRDefault="00C50938" w:rsidP="00C20BA1">
            <w:pPr>
              <w:rPr>
                <w:rFonts w:ascii="Verdana" w:hAnsi="Verdana" w:cs="Arial"/>
                <w:sz w:val="18"/>
                <w:szCs w:val="18"/>
              </w:rPr>
            </w:pPr>
          </w:p>
        </w:tc>
        <w:tc>
          <w:tcPr>
            <w:tcW w:w="6635" w:type="dxa"/>
            <w:shd w:val="clear" w:color="auto" w:fill="auto"/>
          </w:tcPr>
          <w:p w14:paraId="3BFE2B87" w14:textId="77777777" w:rsidR="00280484" w:rsidRPr="001A20E5" w:rsidRDefault="001A20E5" w:rsidP="00C20BA1">
            <w:pPr>
              <w:rPr>
                <w:rFonts w:ascii="Verdana" w:hAnsi="Verdana" w:cs="Arial"/>
                <w:sz w:val="18"/>
                <w:szCs w:val="18"/>
              </w:rPr>
            </w:pPr>
            <w:r w:rsidRPr="001A20E5">
              <w:rPr>
                <w:rFonts w:ascii="Verdana" w:hAnsi="Verdana" w:cs="Arial"/>
                <w:sz w:val="18"/>
                <w:szCs w:val="18"/>
              </w:rPr>
              <w:t xml:space="preserve">Het ontwikkelen van slimme bouwplannen waarmee het risico op problemen met het Quarantaine aaltje </w:t>
            </w:r>
            <w:proofErr w:type="spellStart"/>
            <w:r w:rsidRPr="001A20E5">
              <w:rPr>
                <w:rFonts w:ascii="Verdana" w:hAnsi="Verdana" w:cs="Arial"/>
                <w:i/>
                <w:sz w:val="18"/>
                <w:szCs w:val="18"/>
              </w:rPr>
              <w:t>Meloidogyne</w:t>
            </w:r>
            <w:proofErr w:type="spellEnd"/>
            <w:r w:rsidRPr="001A20E5">
              <w:rPr>
                <w:rFonts w:ascii="Verdana" w:hAnsi="Verdana" w:cs="Arial"/>
                <w:i/>
                <w:sz w:val="18"/>
                <w:szCs w:val="18"/>
              </w:rPr>
              <w:t xml:space="preserve"> </w:t>
            </w:r>
            <w:proofErr w:type="spellStart"/>
            <w:r w:rsidRPr="001A20E5">
              <w:rPr>
                <w:rFonts w:ascii="Verdana" w:hAnsi="Verdana" w:cs="Arial"/>
                <w:i/>
                <w:sz w:val="18"/>
                <w:szCs w:val="18"/>
              </w:rPr>
              <w:t>chitwoodi</w:t>
            </w:r>
            <w:proofErr w:type="spellEnd"/>
            <w:r w:rsidRPr="001A20E5">
              <w:rPr>
                <w:rFonts w:ascii="Verdana" w:hAnsi="Verdana" w:cs="Arial"/>
                <w:sz w:val="18"/>
                <w:szCs w:val="18"/>
              </w:rPr>
              <w:t xml:space="preserve"> tot een minimum wordt beperkt.</w:t>
            </w:r>
          </w:p>
        </w:tc>
      </w:tr>
      <w:bookmarkEnd w:id="2"/>
    </w:tbl>
    <w:p w14:paraId="34F55137" w14:textId="77777777" w:rsidR="00280484" w:rsidRDefault="00280484" w:rsidP="00A460B1">
      <w:pPr>
        <w:rPr>
          <w:rFonts w:ascii="Verdana" w:hAnsi="Verdana" w:cs="Arial"/>
          <w:b/>
        </w:rPr>
      </w:pPr>
    </w:p>
    <w:p w14:paraId="42396C9E"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5BE34512" w14:textId="77777777" w:rsidTr="00C50938">
        <w:tc>
          <w:tcPr>
            <w:tcW w:w="9060" w:type="dxa"/>
            <w:gridSpan w:val="2"/>
            <w:shd w:val="clear" w:color="auto" w:fill="auto"/>
          </w:tcPr>
          <w:p w14:paraId="3008C7BC"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6401B412" w14:textId="77777777" w:rsidTr="00C50938">
        <w:trPr>
          <w:trHeight w:val="878"/>
        </w:trPr>
        <w:tc>
          <w:tcPr>
            <w:tcW w:w="2245" w:type="dxa"/>
            <w:shd w:val="clear" w:color="auto" w:fill="auto"/>
          </w:tcPr>
          <w:p w14:paraId="38DDB235"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2C0A7FF6" w14:textId="77777777" w:rsidR="00C50938" w:rsidRPr="00747D76" w:rsidRDefault="00C50938" w:rsidP="00A460B1">
            <w:pPr>
              <w:rPr>
                <w:rFonts w:ascii="Verdana" w:hAnsi="Verdana"/>
                <w:sz w:val="18"/>
                <w:szCs w:val="18"/>
              </w:rPr>
            </w:pPr>
          </w:p>
          <w:p w14:paraId="29DBB8A4" w14:textId="77777777" w:rsidR="00C50938" w:rsidRPr="00747D76" w:rsidRDefault="00C50938" w:rsidP="00A460B1">
            <w:pPr>
              <w:rPr>
                <w:rFonts w:ascii="Verdana" w:hAnsi="Verdana"/>
                <w:sz w:val="18"/>
                <w:szCs w:val="18"/>
              </w:rPr>
            </w:pPr>
          </w:p>
        </w:tc>
        <w:tc>
          <w:tcPr>
            <w:tcW w:w="6815" w:type="dxa"/>
            <w:shd w:val="clear" w:color="auto" w:fill="auto"/>
          </w:tcPr>
          <w:p w14:paraId="6D472EDC" w14:textId="77777777" w:rsidR="00C50938" w:rsidRPr="00747D76" w:rsidRDefault="00B65C44" w:rsidP="00A460B1">
            <w:pPr>
              <w:rPr>
                <w:rFonts w:ascii="Verdana" w:hAnsi="Verdana"/>
                <w:sz w:val="18"/>
                <w:szCs w:val="18"/>
              </w:rPr>
            </w:pPr>
            <w:r w:rsidRPr="00B65C44">
              <w:rPr>
                <w:rFonts w:ascii="Verdana" w:hAnsi="Verdana"/>
                <w:sz w:val="18"/>
                <w:szCs w:val="18"/>
              </w:rPr>
              <w:t>In kasproeven en ter va</w:t>
            </w:r>
            <w:r>
              <w:rPr>
                <w:rFonts w:ascii="Verdana" w:hAnsi="Verdana"/>
                <w:sz w:val="18"/>
                <w:szCs w:val="18"/>
              </w:rPr>
              <w:t>lidatie in veldproeven wordt</w:t>
            </w:r>
            <w:r w:rsidRPr="00B65C44">
              <w:rPr>
                <w:rFonts w:ascii="Verdana" w:hAnsi="Verdana"/>
                <w:sz w:val="18"/>
                <w:szCs w:val="18"/>
              </w:rPr>
              <w:t xml:space="preserve"> de waardplantstatus van minimaal 25 belangrijke</w:t>
            </w:r>
            <w:r>
              <w:rPr>
                <w:rFonts w:ascii="Verdana" w:hAnsi="Verdana"/>
                <w:sz w:val="18"/>
                <w:szCs w:val="18"/>
              </w:rPr>
              <w:t xml:space="preserve"> gewassen/rassen bepaald</w:t>
            </w:r>
            <w:r w:rsidRPr="00B65C44">
              <w:rPr>
                <w:rFonts w:ascii="Verdana" w:hAnsi="Verdana"/>
                <w:sz w:val="18"/>
                <w:szCs w:val="18"/>
              </w:rPr>
              <w:t>.</w:t>
            </w:r>
          </w:p>
          <w:p w14:paraId="5EDDB278" w14:textId="77777777" w:rsidR="00C50938" w:rsidRPr="00747D76" w:rsidRDefault="00C50938" w:rsidP="00A460B1">
            <w:pPr>
              <w:rPr>
                <w:rFonts w:ascii="Verdana" w:hAnsi="Verdana"/>
                <w:sz w:val="18"/>
                <w:szCs w:val="18"/>
              </w:rPr>
            </w:pPr>
          </w:p>
          <w:p w14:paraId="7A148BDE" w14:textId="77777777" w:rsidR="00C50938" w:rsidRPr="00B65C44" w:rsidRDefault="00B65C44" w:rsidP="00B65C44">
            <w:pPr>
              <w:pStyle w:val="Lijstalinea"/>
              <w:numPr>
                <w:ilvl w:val="0"/>
                <w:numId w:val="19"/>
              </w:numPr>
              <w:rPr>
                <w:rFonts w:ascii="Verdana" w:hAnsi="Verdana" w:cs="Arial"/>
                <w:sz w:val="18"/>
                <w:szCs w:val="18"/>
              </w:rPr>
            </w:pPr>
            <w:r w:rsidRPr="00B65C44">
              <w:rPr>
                <w:rFonts w:ascii="Verdana" w:hAnsi="Verdana" w:cs="Arial"/>
                <w:sz w:val="18"/>
                <w:szCs w:val="18"/>
              </w:rPr>
              <w:t>In een eerste kasexperiment wordt voor vijf belangrijke</w:t>
            </w:r>
            <w:r w:rsidR="00E1141C" w:rsidRPr="00B65C44">
              <w:rPr>
                <w:rFonts w:ascii="Verdana" w:hAnsi="Verdana" w:cs="Arial"/>
                <w:sz w:val="18"/>
                <w:szCs w:val="18"/>
              </w:rPr>
              <w:t xml:space="preserve"> ‘medicijngewassen c.q. rassen’ de populatie dynamische parameters voor waardplantstatus </w:t>
            </w:r>
            <w:r w:rsidRPr="00B65C44">
              <w:rPr>
                <w:rFonts w:ascii="Verdana" w:hAnsi="Verdana" w:cs="Arial"/>
                <w:sz w:val="18"/>
                <w:szCs w:val="18"/>
              </w:rPr>
              <w:t>bepaald.</w:t>
            </w:r>
          </w:p>
          <w:p w14:paraId="0146C188" w14:textId="77777777" w:rsidR="00B65C44" w:rsidRDefault="00B65C44" w:rsidP="00B65C44">
            <w:pPr>
              <w:pStyle w:val="Lijstalinea"/>
              <w:numPr>
                <w:ilvl w:val="0"/>
                <w:numId w:val="19"/>
              </w:numPr>
              <w:rPr>
                <w:rFonts w:ascii="Verdana" w:hAnsi="Verdana" w:cs="Arial"/>
                <w:sz w:val="18"/>
                <w:szCs w:val="18"/>
              </w:rPr>
            </w:pPr>
            <w:r w:rsidRPr="00B65C44">
              <w:rPr>
                <w:rFonts w:ascii="Verdana" w:hAnsi="Verdana" w:cs="Arial"/>
                <w:sz w:val="18"/>
                <w:szCs w:val="18"/>
              </w:rPr>
              <w:t>In de eerste veldproef (Vredepeel) wordt van 20 gewassen/rassen en 10 groenbem</w:t>
            </w:r>
            <w:r>
              <w:rPr>
                <w:rFonts w:ascii="Verdana" w:hAnsi="Verdana" w:cs="Arial"/>
                <w:sz w:val="18"/>
                <w:szCs w:val="18"/>
              </w:rPr>
              <w:t>e</w:t>
            </w:r>
            <w:r w:rsidRPr="00B65C44">
              <w:rPr>
                <w:rFonts w:ascii="Verdana" w:hAnsi="Verdana" w:cs="Arial"/>
                <w:sz w:val="18"/>
                <w:szCs w:val="18"/>
              </w:rPr>
              <w:t xml:space="preserve">sters (mengsels) de waardplantgeschiktheid voor </w:t>
            </w:r>
            <w:r w:rsidRPr="00B65C44">
              <w:rPr>
                <w:rFonts w:ascii="Verdana" w:hAnsi="Verdana" w:cs="Arial"/>
                <w:i/>
                <w:sz w:val="18"/>
                <w:szCs w:val="18"/>
              </w:rPr>
              <w:t xml:space="preserve">M. </w:t>
            </w:r>
            <w:proofErr w:type="spellStart"/>
            <w:r w:rsidRPr="00B65C44">
              <w:rPr>
                <w:rFonts w:ascii="Verdana" w:hAnsi="Verdana" w:cs="Arial"/>
                <w:i/>
                <w:sz w:val="18"/>
                <w:szCs w:val="18"/>
              </w:rPr>
              <w:t>chitwoodi</w:t>
            </w:r>
            <w:proofErr w:type="spellEnd"/>
            <w:r>
              <w:rPr>
                <w:rFonts w:ascii="Verdana" w:hAnsi="Verdana" w:cs="Arial"/>
                <w:sz w:val="18"/>
                <w:szCs w:val="18"/>
              </w:rPr>
              <w:t xml:space="preserve"> gemeten</w:t>
            </w:r>
            <w:r w:rsidRPr="00B65C44">
              <w:rPr>
                <w:rFonts w:ascii="Verdana" w:hAnsi="Verdana" w:cs="Arial"/>
                <w:sz w:val="18"/>
                <w:szCs w:val="18"/>
              </w:rPr>
              <w:t>.</w:t>
            </w:r>
          </w:p>
          <w:p w14:paraId="127B37E1" w14:textId="77777777" w:rsidR="00477C31" w:rsidRPr="00B65C44" w:rsidRDefault="00477C31" w:rsidP="00B65C44">
            <w:pPr>
              <w:pStyle w:val="Lijstalinea"/>
              <w:numPr>
                <w:ilvl w:val="0"/>
                <w:numId w:val="19"/>
              </w:numPr>
              <w:rPr>
                <w:rFonts w:ascii="Verdana" w:hAnsi="Verdana" w:cs="Arial"/>
                <w:sz w:val="18"/>
                <w:szCs w:val="18"/>
              </w:rPr>
            </w:pPr>
            <w:r>
              <w:rPr>
                <w:rFonts w:ascii="Verdana" w:hAnsi="Verdana" w:cs="Arial"/>
                <w:sz w:val="18"/>
                <w:szCs w:val="18"/>
              </w:rPr>
              <w:t>Het HLB bereidt in 2019 een tweede proefveld voor, voor het herhalen van de veldproef waardplantgeschik</w:t>
            </w:r>
            <w:r w:rsidR="00C26622">
              <w:rPr>
                <w:rFonts w:ascii="Verdana" w:hAnsi="Verdana" w:cs="Arial"/>
                <w:sz w:val="18"/>
                <w:szCs w:val="18"/>
              </w:rPr>
              <w:t>t</w:t>
            </w:r>
            <w:r>
              <w:rPr>
                <w:rFonts w:ascii="Verdana" w:hAnsi="Verdana" w:cs="Arial"/>
                <w:sz w:val="18"/>
                <w:szCs w:val="18"/>
              </w:rPr>
              <w:t xml:space="preserve">heid  </w:t>
            </w:r>
          </w:p>
          <w:p w14:paraId="1C1B726E" w14:textId="77777777" w:rsidR="00C50938" w:rsidRPr="00747D76" w:rsidRDefault="00C50938" w:rsidP="00B75D93">
            <w:pPr>
              <w:rPr>
                <w:rFonts w:ascii="Verdana" w:hAnsi="Verdana" w:cs="Arial"/>
                <w:b/>
                <w:sz w:val="18"/>
                <w:szCs w:val="18"/>
              </w:rPr>
            </w:pPr>
          </w:p>
        </w:tc>
      </w:tr>
      <w:tr w:rsidR="00C50938" w:rsidRPr="00477C31" w14:paraId="7410308E" w14:textId="77777777" w:rsidTr="00C50938">
        <w:trPr>
          <w:trHeight w:val="876"/>
        </w:trPr>
        <w:tc>
          <w:tcPr>
            <w:tcW w:w="2245" w:type="dxa"/>
            <w:shd w:val="clear" w:color="auto" w:fill="auto"/>
          </w:tcPr>
          <w:p w14:paraId="30661163"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56B5C1E7" w14:textId="77777777" w:rsidR="00C50938" w:rsidRPr="00477C31" w:rsidRDefault="00477C31" w:rsidP="00A460B1">
            <w:pPr>
              <w:rPr>
                <w:rFonts w:ascii="Verdana" w:hAnsi="Verdana"/>
                <w:sz w:val="18"/>
                <w:szCs w:val="18"/>
              </w:rPr>
            </w:pPr>
            <w:r>
              <w:rPr>
                <w:rFonts w:ascii="Verdana" w:hAnsi="Verdana"/>
                <w:sz w:val="18"/>
                <w:szCs w:val="18"/>
              </w:rPr>
              <w:t xml:space="preserve">De resultaten van de kasproef laten zien dat cichorei, witlof en luzerne zeer slechte waardgewassen zijn voor </w:t>
            </w:r>
            <w:r w:rsidRPr="00477C31">
              <w:rPr>
                <w:rFonts w:ascii="Verdana" w:hAnsi="Verdana"/>
                <w:i/>
                <w:sz w:val="18"/>
                <w:szCs w:val="18"/>
              </w:rPr>
              <w:t xml:space="preserve">M. </w:t>
            </w:r>
            <w:proofErr w:type="spellStart"/>
            <w:r w:rsidRPr="00477C31">
              <w:rPr>
                <w:rFonts w:ascii="Verdana" w:hAnsi="Verdana"/>
                <w:i/>
                <w:sz w:val="18"/>
                <w:szCs w:val="18"/>
              </w:rPr>
              <w:t>chitwoodi</w:t>
            </w:r>
            <w:proofErr w:type="spellEnd"/>
            <w:r>
              <w:rPr>
                <w:rFonts w:ascii="Verdana" w:hAnsi="Verdana"/>
                <w:sz w:val="18"/>
                <w:szCs w:val="18"/>
              </w:rPr>
              <w:t xml:space="preserve">.  </w:t>
            </w:r>
            <w:r w:rsidRPr="00477C31">
              <w:rPr>
                <w:rFonts w:ascii="Verdana" w:hAnsi="Verdana"/>
                <w:sz w:val="18"/>
                <w:szCs w:val="18"/>
              </w:rPr>
              <w:t>Een nieuw ontwikk</w:t>
            </w:r>
            <w:r w:rsidR="00D9212C">
              <w:rPr>
                <w:rFonts w:ascii="Verdana" w:hAnsi="Verdana"/>
                <w:sz w:val="18"/>
                <w:szCs w:val="18"/>
              </w:rPr>
              <w:t xml:space="preserve">elt </w:t>
            </w:r>
            <w:proofErr w:type="spellStart"/>
            <w:r w:rsidR="00D9212C">
              <w:rPr>
                <w:rFonts w:ascii="Verdana" w:hAnsi="Verdana"/>
                <w:sz w:val="18"/>
                <w:szCs w:val="18"/>
              </w:rPr>
              <w:t>bietenras</w:t>
            </w:r>
            <w:proofErr w:type="spellEnd"/>
            <w:r w:rsidR="00D9212C">
              <w:rPr>
                <w:rFonts w:ascii="Verdana" w:hAnsi="Verdana"/>
                <w:sz w:val="18"/>
                <w:szCs w:val="18"/>
              </w:rPr>
              <w:t xml:space="preserve"> blijkt een zeer ho</w:t>
            </w:r>
            <w:r w:rsidRPr="00477C31">
              <w:rPr>
                <w:rFonts w:ascii="Verdana" w:hAnsi="Verdana"/>
                <w:sz w:val="18"/>
                <w:szCs w:val="18"/>
              </w:rPr>
              <w:t xml:space="preserve">og niveau van resistentie tegen </w:t>
            </w:r>
            <w:r w:rsidRPr="00D9212C">
              <w:rPr>
                <w:rFonts w:ascii="Verdana" w:hAnsi="Verdana"/>
                <w:i/>
                <w:sz w:val="18"/>
                <w:szCs w:val="18"/>
              </w:rPr>
              <w:t xml:space="preserve">M. </w:t>
            </w:r>
            <w:proofErr w:type="spellStart"/>
            <w:r w:rsidRPr="00D9212C">
              <w:rPr>
                <w:rFonts w:ascii="Verdana" w:hAnsi="Verdana"/>
                <w:i/>
                <w:sz w:val="18"/>
                <w:szCs w:val="18"/>
              </w:rPr>
              <w:t>chitwoodi</w:t>
            </w:r>
            <w:proofErr w:type="spellEnd"/>
            <w:r w:rsidRPr="00477C31">
              <w:rPr>
                <w:rFonts w:ascii="Verdana" w:hAnsi="Verdana"/>
                <w:sz w:val="18"/>
                <w:szCs w:val="18"/>
              </w:rPr>
              <w:t xml:space="preserve"> te bezit</w:t>
            </w:r>
            <w:r>
              <w:rPr>
                <w:rFonts w:ascii="Verdana" w:hAnsi="Verdana"/>
                <w:sz w:val="18"/>
                <w:szCs w:val="18"/>
              </w:rPr>
              <w:t>t</w:t>
            </w:r>
            <w:r w:rsidRPr="00477C31">
              <w:rPr>
                <w:rFonts w:ascii="Verdana" w:hAnsi="Verdana"/>
                <w:sz w:val="18"/>
                <w:szCs w:val="18"/>
              </w:rPr>
              <w:t>en.</w:t>
            </w:r>
            <w:r>
              <w:rPr>
                <w:rFonts w:ascii="Verdana" w:hAnsi="Verdana"/>
                <w:sz w:val="18"/>
                <w:szCs w:val="18"/>
              </w:rPr>
              <w:t xml:space="preserve"> De </w:t>
            </w:r>
            <w:r w:rsidR="00D9212C">
              <w:rPr>
                <w:rFonts w:ascii="Verdana" w:hAnsi="Verdana"/>
                <w:sz w:val="18"/>
                <w:szCs w:val="18"/>
              </w:rPr>
              <w:t xml:space="preserve">maximale </w:t>
            </w:r>
            <w:r w:rsidRPr="00477C31">
              <w:rPr>
                <w:rFonts w:ascii="Verdana" w:hAnsi="Verdana"/>
                <w:sz w:val="18"/>
                <w:szCs w:val="18"/>
              </w:rPr>
              <w:t xml:space="preserve">eindbesmetting bij het resistente ras is </w:t>
            </w:r>
            <w:r w:rsidR="00D9212C">
              <w:rPr>
                <w:rFonts w:ascii="Verdana" w:hAnsi="Verdana"/>
                <w:sz w:val="18"/>
                <w:szCs w:val="18"/>
              </w:rPr>
              <w:t xml:space="preserve">zeer laag, maar </w:t>
            </w:r>
            <w:r w:rsidRPr="00477C31">
              <w:rPr>
                <w:rFonts w:ascii="Verdana" w:hAnsi="Verdana"/>
                <w:sz w:val="18"/>
                <w:szCs w:val="18"/>
              </w:rPr>
              <w:t>0</w:t>
            </w:r>
            <w:r w:rsidR="00D9212C">
              <w:rPr>
                <w:rFonts w:ascii="Verdana" w:hAnsi="Verdana"/>
                <w:sz w:val="18"/>
                <w:szCs w:val="18"/>
              </w:rPr>
              <w:t>.13% van de vermeerdering op een</w:t>
            </w:r>
            <w:r w:rsidRPr="00477C31">
              <w:rPr>
                <w:rFonts w:ascii="Verdana" w:hAnsi="Verdana"/>
                <w:sz w:val="18"/>
                <w:szCs w:val="18"/>
              </w:rPr>
              <w:t xml:space="preserve"> gangbare bieten ras; dat wil zeggen een relatieve vatbaarheid van 0.13%</w:t>
            </w:r>
            <w:r w:rsidR="00C26622">
              <w:rPr>
                <w:rFonts w:ascii="Verdana" w:hAnsi="Verdana"/>
                <w:sz w:val="18"/>
                <w:szCs w:val="18"/>
              </w:rPr>
              <w:t>!</w:t>
            </w:r>
            <w:r w:rsidRPr="00477C31">
              <w:rPr>
                <w:rFonts w:ascii="Verdana" w:hAnsi="Verdana"/>
                <w:sz w:val="18"/>
                <w:szCs w:val="18"/>
              </w:rPr>
              <w:t xml:space="preserve"> </w:t>
            </w:r>
          </w:p>
          <w:p w14:paraId="15DCAAF0" w14:textId="77777777" w:rsidR="00C50938" w:rsidRDefault="00C50938" w:rsidP="00A460B1">
            <w:pPr>
              <w:rPr>
                <w:rFonts w:ascii="Verdana" w:hAnsi="Verdana"/>
                <w:sz w:val="18"/>
                <w:szCs w:val="18"/>
              </w:rPr>
            </w:pPr>
          </w:p>
          <w:p w14:paraId="4D9681DE" w14:textId="77777777" w:rsidR="00D9212C" w:rsidRPr="00477C31" w:rsidRDefault="00752CD6" w:rsidP="00A460B1">
            <w:pPr>
              <w:rPr>
                <w:rFonts w:ascii="Verdana" w:hAnsi="Verdana"/>
                <w:sz w:val="18"/>
                <w:szCs w:val="18"/>
              </w:rPr>
            </w:pPr>
            <w:r>
              <w:rPr>
                <w:rFonts w:ascii="Verdana" w:hAnsi="Verdana"/>
                <w:sz w:val="18"/>
                <w:szCs w:val="18"/>
              </w:rPr>
              <w:t xml:space="preserve">Met succes is de </w:t>
            </w:r>
            <w:r w:rsidR="003720AA">
              <w:rPr>
                <w:rFonts w:ascii="Verdana" w:hAnsi="Verdana"/>
                <w:sz w:val="18"/>
                <w:szCs w:val="18"/>
              </w:rPr>
              <w:t xml:space="preserve">veldproef </w:t>
            </w:r>
            <w:r>
              <w:rPr>
                <w:rFonts w:ascii="Verdana" w:hAnsi="Verdana"/>
                <w:sz w:val="18"/>
                <w:szCs w:val="18"/>
              </w:rPr>
              <w:t>waardplantgeschik</w:t>
            </w:r>
            <w:r w:rsidR="003720AA">
              <w:rPr>
                <w:rFonts w:ascii="Verdana" w:hAnsi="Verdana"/>
                <w:sz w:val="18"/>
                <w:szCs w:val="18"/>
              </w:rPr>
              <w:t>t</w:t>
            </w:r>
            <w:r>
              <w:rPr>
                <w:rFonts w:ascii="Verdana" w:hAnsi="Verdana"/>
                <w:sz w:val="18"/>
                <w:szCs w:val="18"/>
              </w:rPr>
              <w:t>heid (Vredepeel) u</w:t>
            </w:r>
            <w:r w:rsidR="00C26622">
              <w:rPr>
                <w:rFonts w:ascii="Verdana" w:hAnsi="Verdana"/>
                <w:sz w:val="18"/>
                <w:szCs w:val="18"/>
              </w:rPr>
              <w:t xml:space="preserve">itgevoerd. De </w:t>
            </w:r>
            <w:proofErr w:type="spellStart"/>
            <w:r w:rsidR="00C26622">
              <w:rPr>
                <w:rFonts w:ascii="Verdana" w:hAnsi="Verdana"/>
                <w:sz w:val="18"/>
                <w:szCs w:val="18"/>
              </w:rPr>
              <w:t>nabemonstering</w:t>
            </w:r>
            <w:proofErr w:type="spellEnd"/>
            <w:r w:rsidR="00C26622">
              <w:rPr>
                <w:rFonts w:ascii="Verdana" w:hAnsi="Verdana"/>
                <w:sz w:val="18"/>
                <w:szCs w:val="18"/>
              </w:rPr>
              <w:t xml:space="preserve"> voor</w:t>
            </w:r>
            <w:r>
              <w:rPr>
                <w:rFonts w:ascii="Verdana" w:hAnsi="Verdana"/>
                <w:sz w:val="18"/>
                <w:szCs w:val="18"/>
              </w:rPr>
              <w:t xml:space="preserve"> de meeste gewassen is in oktober uitgevoerd. De monsters worden momenteel (voorjaar 2020) geanalyseerd. De meeste resultaten zijn derhalve nog niet beschikbaar. De eerste, voorlopige, resultaten van het onderzoek aan vlas laten zien dat dit gewas een slechte waard is voor </w:t>
            </w:r>
            <w:r w:rsidRPr="00752CD6">
              <w:rPr>
                <w:rFonts w:ascii="Verdana" w:hAnsi="Verdana"/>
                <w:i/>
                <w:sz w:val="18"/>
                <w:szCs w:val="18"/>
              </w:rPr>
              <w:t xml:space="preserve">M. </w:t>
            </w:r>
            <w:proofErr w:type="spellStart"/>
            <w:r w:rsidRPr="00752CD6">
              <w:rPr>
                <w:rFonts w:ascii="Verdana" w:hAnsi="Verdana"/>
                <w:i/>
                <w:sz w:val="18"/>
                <w:szCs w:val="18"/>
              </w:rPr>
              <w:t>chitwoodi</w:t>
            </w:r>
            <w:proofErr w:type="spellEnd"/>
            <w:r>
              <w:rPr>
                <w:rFonts w:ascii="Verdana" w:hAnsi="Verdana"/>
                <w:sz w:val="18"/>
                <w:szCs w:val="18"/>
              </w:rPr>
              <w:t xml:space="preserve"> en een geschikt gewas zou kunnen zijn om in de rotatie </w:t>
            </w:r>
            <w:r w:rsidRPr="00752CD6">
              <w:rPr>
                <w:rFonts w:ascii="Verdana" w:hAnsi="Verdana"/>
                <w:i/>
                <w:sz w:val="18"/>
                <w:szCs w:val="18"/>
              </w:rPr>
              <w:t xml:space="preserve">M. </w:t>
            </w:r>
            <w:proofErr w:type="spellStart"/>
            <w:r w:rsidRPr="00752CD6">
              <w:rPr>
                <w:rFonts w:ascii="Verdana" w:hAnsi="Verdana"/>
                <w:i/>
                <w:sz w:val="18"/>
                <w:szCs w:val="18"/>
              </w:rPr>
              <w:t>chitwoodi</w:t>
            </w:r>
            <w:proofErr w:type="spellEnd"/>
            <w:r>
              <w:rPr>
                <w:rFonts w:ascii="Verdana" w:hAnsi="Verdana"/>
                <w:sz w:val="18"/>
                <w:szCs w:val="18"/>
              </w:rPr>
              <w:t xml:space="preserve"> te beheersen. </w:t>
            </w:r>
          </w:p>
          <w:p w14:paraId="220102D5" w14:textId="77777777" w:rsidR="00C50938" w:rsidRPr="00477C31" w:rsidRDefault="00C50938" w:rsidP="00A460B1">
            <w:pPr>
              <w:rPr>
                <w:rFonts w:ascii="Verdana" w:hAnsi="Verdana"/>
                <w:sz w:val="18"/>
                <w:szCs w:val="18"/>
              </w:rPr>
            </w:pPr>
          </w:p>
          <w:p w14:paraId="1BD66F69" w14:textId="77777777" w:rsidR="00C50938" w:rsidRDefault="00AC2C30" w:rsidP="00A460B1">
            <w:pPr>
              <w:rPr>
                <w:rFonts w:ascii="Verdana" w:hAnsi="Verdana"/>
                <w:sz w:val="18"/>
                <w:szCs w:val="18"/>
              </w:rPr>
            </w:pPr>
            <w:r>
              <w:rPr>
                <w:rFonts w:ascii="Verdana" w:hAnsi="Verdana"/>
                <w:sz w:val="18"/>
                <w:szCs w:val="18"/>
              </w:rPr>
              <w:t>Het proefveld dat h</w:t>
            </w:r>
            <w:r w:rsidR="00C26622">
              <w:rPr>
                <w:rFonts w:ascii="Verdana" w:hAnsi="Verdana"/>
                <w:sz w:val="18"/>
                <w:szCs w:val="18"/>
              </w:rPr>
              <w:t>et HLB in 2019 heeft voorbereid</w:t>
            </w:r>
            <w:r>
              <w:rPr>
                <w:rFonts w:ascii="Verdana" w:hAnsi="Verdana"/>
                <w:sz w:val="18"/>
                <w:szCs w:val="18"/>
              </w:rPr>
              <w:t xml:space="preserve"> voor het </w:t>
            </w:r>
            <w:r w:rsidR="00C26622">
              <w:rPr>
                <w:rFonts w:ascii="Verdana" w:hAnsi="Verdana"/>
                <w:sz w:val="18"/>
                <w:szCs w:val="18"/>
              </w:rPr>
              <w:t>waardplantgeschikthei</w:t>
            </w:r>
            <w:r>
              <w:rPr>
                <w:rFonts w:ascii="Verdana" w:hAnsi="Verdana"/>
                <w:sz w:val="18"/>
                <w:szCs w:val="18"/>
              </w:rPr>
              <w:t xml:space="preserve">dsonderzoek in 2020 blijkt </w:t>
            </w:r>
            <w:r w:rsidR="006E4BF6">
              <w:rPr>
                <w:rFonts w:ascii="Verdana" w:hAnsi="Verdana"/>
                <w:sz w:val="18"/>
                <w:szCs w:val="18"/>
              </w:rPr>
              <w:t xml:space="preserve">niet besmet te zijn met </w:t>
            </w:r>
            <w:r w:rsidR="006E4BF6" w:rsidRPr="006E4BF6">
              <w:rPr>
                <w:rFonts w:ascii="Verdana" w:hAnsi="Verdana"/>
                <w:i/>
                <w:sz w:val="18"/>
                <w:szCs w:val="18"/>
              </w:rPr>
              <w:t xml:space="preserve">M. </w:t>
            </w:r>
            <w:proofErr w:type="spellStart"/>
            <w:r w:rsidR="006E4BF6" w:rsidRPr="006E4BF6">
              <w:rPr>
                <w:rFonts w:ascii="Verdana" w:hAnsi="Verdana"/>
                <w:i/>
                <w:sz w:val="18"/>
                <w:szCs w:val="18"/>
              </w:rPr>
              <w:t>chitwoodi</w:t>
            </w:r>
            <w:proofErr w:type="spellEnd"/>
            <w:r w:rsidR="006E4BF6">
              <w:rPr>
                <w:rFonts w:ascii="Verdana" w:hAnsi="Verdana"/>
                <w:sz w:val="18"/>
                <w:szCs w:val="18"/>
              </w:rPr>
              <w:t xml:space="preserve"> maar met de zeer nauw verwante soort </w:t>
            </w:r>
            <w:r w:rsidR="006E4BF6" w:rsidRPr="006E4BF6">
              <w:rPr>
                <w:rFonts w:ascii="Verdana" w:hAnsi="Verdana"/>
                <w:i/>
                <w:sz w:val="18"/>
                <w:szCs w:val="18"/>
              </w:rPr>
              <w:t xml:space="preserve">M. </w:t>
            </w:r>
            <w:proofErr w:type="spellStart"/>
            <w:r w:rsidR="006E4BF6" w:rsidRPr="006E4BF6">
              <w:rPr>
                <w:rFonts w:ascii="Verdana" w:hAnsi="Verdana"/>
                <w:i/>
                <w:sz w:val="18"/>
                <w:szCs w:val="18"/>
              </w:rPr>
              <w:t>fallax</w:t>
            </w:r>
            <w:proofErr w:type="spellEnd"/>
            <w:r w:rsidR="006E4BF6">
              <w:rPr>
                <w:rFonts w:ascii="Verdana" w:hAnsi="Verdana"/>
                <w:sz w:val="18"/>
                <w:szCs w:val="18"/>
              </w:rPr>
              <w:t xml:space="preserve">. In overleg met de stuurgroep is besloten het onderzoek op dit proefveld </w:t>
            </w:r>
            <w:r w:rsidR="00C26622">
              <w:rPr>
                <w:rFonts w:ascii="Verdana" w:hAnsi="Verdana"/>
                <w:sz w:val="18"/>
                <w:szCs w:val="18"/>
              </w:rPr>
              <w:t xml:space="preserve">toch </w:t>
            </w:r>
            <w:r w:rsidR="006E4BF6">
              <w:rPr>
                <w:rFonts w:ascii="Verdana" w:hAnsi="Verdana"/>
                <w:sz w:val="18"/>
                <w:szCs w:val="18"/>
              </w:rPr>
              <w:t>door te zetten.</w:t>
            </w:r>
          </w:p>
          <w:p w14:paraId="0C7CD44F" w14:textId="77777777" w:rsidR="006E4BF6" w:rsidRDefault="006E4BF6" w:rsidP="00A460B1">
            <w:pPr>
              <w:rPr>
                <w:rFonts w:ascii="Verdana" w:hAnsi="Verdana"/>
                <w:sz w:val="18"/>
                <w:szCs w:val="18"/>
              </w:rPr>
            </w:pPr>
          </w:p>
          <w:p w14:paraId="2BE980EA" w14:textId="77777777" w:rsidR="006E4BF6" w:rsidRPr="00477C31" w:rsidRDefault="006E4BF6" w:rsidP="00A460B1">
            <w:pPr>
              <w:rPr>
                <w:rFonts w:ascii="Verdana" w:hAnsi="Verdana"/>
                <w:sz w:val="18"/>
                <w:szCs w:val="18"/>
              </w:rPr>
            </w:pPr>
            <w:r>
              <w:rPr>
                <w:rFonts w:ascii="Verdana" w:hAnsi="Verdana"/>
                <w:sz w:val="18"/>
                <w:szCs w:val="18"/>
              </w:rPr>
              <w:t>Een tweede kasproef met vijf gewassen is ingezet. Resultaten van deze proef komen medio 2020 beschikbaar.</w:t>
            </w:r>
          </w:p>
          <w:p w14:paraId="38035CE9" w14:textId="77777777" w:rsidR="00C50938" w:rsidRPr="00477C31" w:rsidRDefault="00C50938" w:rsidP="00A460B1">
            <w:pPr>
              <w:rPr>
                <w:rFonts w:ascii="Verdana" w:hAnsi="Verdana"/>
                <w:sz w:val="18"/>
                <w:szCs w:val="18"/>
              </w:rPr>
            </w:pPr>
          </w:p>
        </w:tc>
      </w:tr>
      <w:tr w:rsidR="00C50938" w:rsidRPr="002D6B68" w14:paraId="3214D86E" w14:textId="77777777" w:rsidTr="00C50938">
        <w:trPr>
          <w:trHeight w:val="876"/>
        </w:trPr>
        <w:tc>
          <w:tcPr>
            <w:tcW w:w="2245" w:type="dxa"/>
            <w:shd w:val="clear" w:color="auto" w:fill="auto"/>
          </w:tcPr>
          <w:p w14:paraId="2C23B697"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71209432" w14:textId="77777777" w:rsidR="00C50938" w:rsidRDefault="00B62C11" w:rsidP="00B62C11">
            <w:pPr>
              <w:pStyle w:val="Lijstalinea"/>
              <w:numPr>
                <w:ilvl w:val="0"/>
                <w:numId w:val="20"/>
              </w:numPr>
              <w:rPr>
                <w:rFonts w:ascii="Verdana" w:hAnsi="Verdana"/>
                <w:sz w:val="18"/>
                <w:szCs w:val="18"/>
              </w:rPr>
            </w:pPr>
            <w:r w:rsidRPr="00B62C11">
              <w:rPr>
                <w:rFonts w:ascii="Verdana" w:hAnsi="Verdana"/>
                <w:sz w:val="18"/>
                <w:szCs w:val="18"/>
              </w:rPr>
              <w:t>Waardplants</w:t>
            </w:r>
            <w:r>
              <w:rPr>
                <w:rFonts w:ascii="Verdana" w:hAnsi="Verdana"/>
                <w:sz w:val="18"/>
                <w:szCs w:val="18"/>
              </w:rPr>
              <w:t>t</w:t>
            </w:r>
            <w:r w:rsidRPr="00B62C11">
              <w:rPr>
                <w:rFonts w:ascii="Verdana" w:hAnsi="Verdana"/>
                <w:sz w:val="18"/>
                <w:szCs w:val="18"/>
              </w:rPr>
              <w:t xml:space="preserve">atus van de (30) gewassen die in 2019 op het proefveld in Vredepeel zijn getoetst.  </w:t>
            </w:r>
          </w:p>
          <w:p w14:paraId="09E23E19" w14:textId="77777777" w:rsidR="00B62C11" w:rsidRPr="00B62C11" w:rsidRDefault="00B62C11" w:rsidP="00B62C11">
            <w:pPr>
              <w:pStyle w:val="Lijstalinea"/>
              <w:numPr>
                <w:ilvl w:val="0"/>
                <w:numId w:val="20"/>
              </w:numPr>
              <w:rPr>
                <w:rFonts w:ascii="Verdana" w:hAnsi="Verdana"/>
                <w:sz w:val="18"/>
                <w:szCs w:val="18"/>
              </w:rPr>
            </w:pPr>
            <w:r>
              <w:rPr>
                <w:rFonts w:ascii="Verdana" w:hAnsi="Verdana"/>
                <w:sz w:val="18"/>
                <w:szCs w:val="18"/>
              </w:rPr>
              <w:t>Inzicht in het effect van de gewassen en groenbemesters die in 2019 op de veldproef zijn geteeld, op de knolkwalitei</w:t>
            </w:r>
            <w:r w:rsidR="00CE70F9">
              <w:rPr>
                <w:rFonts w:ascii="Verdana" w:hAnsi="Verdana"/>
                <w:sz w:val="18"/>
                <w:szCs w:val="18"/>
              </w:rPr>
              <w:t>t i</w:t>
            </w:r>
            <w:r>
              <w:rPr>
                <w:rFonts w:ascii="Verdana" w:hAnsi="Verdana"/>
                <w:sz w:val="18"/>
                <w:szCs w:val="18"/>
              </w:rPr>
              <w:t>n de nateelt van het gevoelige gewas aardappel.</w:t>
            </w:r>
          </w:p>
          <w:p w14:paraId="47750957" w14:textId="77777777" w:rsidR="00C50938" w:rsidRDefault="00B62C11" w:rsidP="00B62C11">
            <w:pPr>
              <w:pStyle w:val="Lijstalinea"/>
              <w:numPr>
                <w:ilvl w:val="0"/>
                <w:numId w:val="20"/>
              </w:numPr>
              <w:rPr>
                <w:rFonts w:ascii="Verdana" w:hAnsi="Verdana"/>
                <w:sz w:val="18"/>
                <w:szCs w:val="18"/>
              </w:rPr>
            </w:pPr>
            <w:r>
              <w:rPr>
                <w:rFonts w:ascii="Verdana" w:hAnsi="Verdana"/>
                <w:sz w:val="18"/>
                <w:szCs w:val="18"/>
              </w:rPr>
              <w:t>D</w:t>
            </w:r>
            <w:r w:rsidRPr="00B62C11">
              <w:rPr>
                <w:rFonts w:ascii="Verdana" w:hAnsi="Verdana"/>
                <w:sz w:val="18"/>
                <w:szCs w:val="18"/>
              </w:rPr>
              <w:t>e populatie dynamische parameters voor waardplantstatus</w:t>
            </w:r>
            <w:r>
              <w:rPr>
                <w:rFonts w:ascii="Verdana" w:hAnsi="Verdana"/>
                <w:sz w:val="18"/>
                <w:szCs w:val="18"/>
              </w:rPr>
              <w:t xml:space="preserve"> van de vijf gewassen die in de tweede potproef zijn getoets</w:t>
            </w:r>
            <w:r w:rsidR="00CE70F9">
              <w:rPr>
                <w:rFonts w:ascii="Verdana" w:hAnsi="Verdana"/>
                <w:sz w:val="18"/>
                <w:szCs w:val="18"/>
              </w:rPr>
              <w:t>t</w:t>
            </w:r>
          </w:p>
          <w:p w14:paraId="6FF43AA6" w14:textId="77777777" w:rsidR="00B62C11" w:rsidRDefault="00B62C11" w:rsidP="00B62C11">
            <w:pPr>
              <w:pStyle w:val="Lijstalinea"/>
              <w:numPr>
                <w:ilvl w:val="0"/>
                <w:numId w:val="20"/>
              </w:numPr>
              <w:rPr>
                <w:rFonts w:ascii="Verdana" w:hAnsi="Verdana"/>
                <w:sz w:val="18"/>
                <w:szCs w:val="18"/>
              </w:rPr>
            </w:pPr>
            <w:r>
              <w:rPr>
                <w:rFonts w:ascii="Verdana" w:hAnsi="Verdana"/>
                <w:sz w:val="18"/>
                <w:szCs w:val="18"/>
              </w:rPr>
              <w:t>Eerste resultaten waardplantgeschiktheid uit de veldproef 2020</w:t>
            </w:r>
          </w:p>
          <w:p w14:paraId="077AEFAA" w14:textId="77777777" w:rsidR="00B62C11" w:rsidRDefault="00B62C11" w:rsidP="00B62C11">
            <w:pPr>
              <w:pStyle w:val="Lijstalinea"/>
              <w:numPr>
                <w:ilvl w:val="0"/>
                <w:numId w:val="20"/>
              </w:numPr>
              <w:rPr>
                <w:rFonts w:ascii="Verdana" w:hAnsi="Verdana"/>
                <w:sz w:val="18"/>
                <w:szCs w:val="18"/>
              </w:rPr>
            </w:pPr>
            <w:r>
              <w:rPr>
                <w:rFonts w:ascii="Verdana" w:hAnsi="Verdana"/>
                <w:sz w:val="18"/>
                <w:szCs w:val="18"/>
              </w:rPr>
              <w:t>Rapportage van de resultaten van d</w:t>
            </w:r>
            <w:r w:rsidR="00CE70F9">
              <w:rPr>
                <w:rFonts w:ascii="Verdana" w:hAnsi="Verdana"/>
                <w:sz w:val="18"/>
                <w:szCs w:val="18"/>
              </w:rPr>
              <w:t>e twee</w:t>
            </w:r>
            <w:r>
              <w:rPr>
                <w:rFonts w:ascii="Verdana" w:hAnsi="Verdana"/>
                <w:sz w:val="18"/>
                <w:szCs w:val="18"/>
              </w:rPr>
              <w:t xml:space="preserve"> potexperimenten</w:t>
            </w:r>
          </w:p>
          <w:p w14:paraId="1248FBE4" w14:textId="77777777" w:rsidR="00B62C11" w:rsidRDefault="00B62C11" w:rsidP="00B62C11">
            <w:pPr>
              <w:pStyle w:val="Lijstalinea"/>
              <w:numPr>
                <w:ilvl w:val="0"/>
                <w:numId w:val="20"/>
              </w:numPr>
              <w:rPr>
                <w:rFonts w:ascii="Verdana" w:hAnsi="Verdana"/>
                <w:sz w:val="18"/>
                <w:szCs w:val="18"/>
              </w:rPr>
            </w:pPr>
            <w:r>
              <w:rPr>
                <w:rFonts w:ascii="Verdana" w:hAnsi="Verdana"/>
                <w:sz w:val="18"/>
                <w:szCs w:val="18"/>
              </w:rPr>
              <w:t>Tussenrapportage van de veldproeven</w:t>
            </w:r>
          </w:p>
          <w:p w14:paraId="14F416F9" w14:textId="77777777" w:rsidR="00CE70F9" w:rsidRDefault="00CE70F9" w:rsidP="00B62C11">
            <w:pPr>
              <w:pStyle w:val="Lijstalinea"/>
              <w:numPr>
                <w:ilvl w:val="0"/>
                <w:numId w:val="20"/>
              </w:numPr>
              <w:rPr>
                <w:rFonts w:ascii="Verdana" w:hAnsi="Verdana"/>
                <w:sz w:val="18"/>
                <w:szCs w:val="18"/>
              </w:rPr>
            </w:pPr>
            <w:r>
              <w:rPr>
                <w:rFonts w:ascii="Verdana" w:hAnsi="Verdana"/>
                <w:sz w:val="18"/>
                <w:szCs w:val="18"/>
              </w:rPr>
              <w:t xml:space="preserve">Een eerste, voorlopige, classificatie van de waardplantstatus van de getoetste gewassen. Deze classificatie geeft inzicht in de </w:t>
            </w:r>
            <w:r w:rsidR="00A548BE">
              <w:rPr>
                <w:rFonts w:ascii="Verdana" w:hAnsi="Verdana"/>
                <w:sz w:val="18"/>
                <w:szCs w:val="18"/>
              </w:rPr>
              <w:t>bruikbaarheid van</w:t>
            </w:r>
            <w:r>
              <w:rPr>
                <w:rFonts w:ascii="Verdana" w:hAnsi="Verdana"/>
                <w:sz w:val="18"/>
                <w:szCs w:val="18"/>
              </w:rPr>
              <w:t xml:space="preserve"> deze gewassen/rassen als medicijngewas voor de beheersing van </w:t>
            </w:r>
            <w:r w:rsidRPr="00CE70F9">
              <w:rPr>
                <w:rFonts w:ascii="Verdana" w:hAnsi="Verdana"/>
                <w:i/>
                <w:sz w:val="18"/>
                <w:szCs w:val="18"/>
              </w:rPr>
              <w:t xml:space="preserve">M. </w:t>
            </w:r>
            <w:proofErr w:type="spellStart"/>
            <w:r w:rsidRPr="00CE70F9">
              <w:rPr>
                <w:rFonts w:ascii="Verdana" w:hAnsi="Verdana"/>
                <w:i/>
                <w:sz w:val="18"/>
                <w:szCs w:val="18"/>
              </w:rPr>
              <w:t>chitwoodi</w:t>
            </w:r>
            <w:proofErr w:type="spellEnd"/>
            <w:r>
              <w:rPr>
                <w:rFonts w:ascii="Verdana" w:hAnsi="Verdana"/>
                <w:sz w:val="18"/>
                <w:szCs w:val="18"/>
              </w:rPr>
              <w:t>.</w:t>
            </w:r>
          </w:p>
          <w:p w14:paraId="73220A52" w14:textId="77777777" w:rsidR="00C50938" w:rsidRDefault="00C50938" w:rsidP="00A460B1">
            <w:pPr>
              <w:rPr>
                <w:rFonts w:ascii="Verdana" w:hAnsi="Verdana"/>
                <w:sz w:val="18"/>
                <w:szCs w:val="18"/>
              </w:rPr>
            </w:pPr>
          </w:p>
          <w:p w14:paraId="7BF2F102" w14:textId="77777777" w:rsidR="00C50938" w:rsidRPr="00747D76" w:rsidRDefault="00C50938" w:rsidP="00A460B1">
            <w:pPr>
              <w:rPr>
                <w:rFonts w:ascii="Verdana" w:hAnsi="Verdana"/>
                <w:sz w:val="18"/>
                <w:szCs w:val="18"/>
              </w:rPr>
            </w:pPr>
          </w:p>
        </w:tc>
      </w:tr>
      <w:bookmarkEnd w:id="3"/>
    </w:tbl>
    <w:p w14:paraId="64BFD3CB" w14:textId="77777777" w:rsidR="00BC7E22" w:rsidRDefault="00BC7E22" w:rsidP="00BC7E22">
      <w:pPr>
        <w:ind w:left="360"/>
        <w:rPr>
          <w:rFonts w:ascii="Verdana" w:hAnsi="Verdana" w:cs="Arial"/>
          <w:sz w:val="18"/>
          <w:szCs w:val="18"/>
        </w:rPr>
      </w:pPr>
    </w:p>
    <w:p w14:paraId="2E2CF8CD"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6A8478D3" w14:textId="77777777" w:rsidTr="00FB3244">
        <w:tc>
          <w:tcPr>
            <w:tcW w:w="9214" w:type="dxa"/>
            <w:shd w:val="clear" w:color="auto" w:fill="auto"/>
          </w:tcPr>
          <w:p w14:paraId="0E519316"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49B0AA18" w14:textId="77777777" w:rsidTr="00C20BA1">
        <w:tc>
          <w:tcPr>
            <w:tcW w:w="9214" w:type="dxa"/>
            <w:shd w:val="clear" w:color="auto" w:fill="auto"/>
          </w:tcPr>
          <w:p w14:paraId="771C1B94"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0C5AF04F" w14:textId="77777777" w:rsidR="00C50938" w:rsidRDefault="00C50938" w:rsidP="002D6B68">
            <w:pPr>
              <w:rPr>
                <w:rFonts w:ascii="Verdana" w:hAnsi="Verdana" w:cs="Arial"/>
                <w:sz w:val="18"/>
                <w:szCs w:val="18"/>
                <w:u w:val="single"/>
              </w:rPr>
            </w:pPr>
          </w:p>
          <w:p w14:paraId="17C1BDC6" w14:textId="77777777" w:rsidR="00C50938" w:rsidRDefault="00C50938" w:rsidP="002D6B68">
            <w:pPr>
              <w:rPr>
                <w:rFonts w:ascii="Verdana" w:hAnsi="Verdana" w:cs="Arial"/>
                <w:sz w:val="18"/>
                <w:szCs w:val="18"/>
                <w:u w:val="single"/>
              </w:rPr>
            </w:pPr>
          </w:p>
          <w:p w14:paraId="7E9A1BCF" w14:textId="77777777" w:rsidR="00C50938" w:rsidRDefault="00C50938" w:rsidP="002D6B68">
            <w:pPr>
              <w:rPr>
                <w:rFonts w:ascii="Verdana" w:hAnsi="Verdana" w:cs="Arial"/>
                <w:sz w:val="18"/>
                <w:szCs w:val="18"/>
                <w:u w:val="single"/>
              </w:rPr>
            </w:pPr>
          </w:p>
          <w:p w14:paraId="7929CDF4" w14:textId="77777777" w:rsidR="00C50938" w:rsidRPr="00C50938" w:rsidRDefault="00C50938" w:rsidP="002D6B68">
            <w:pPr>
              <w:rPr>
                <w:rFonts w:ascii="Verdana" w:hAnsi="Verdana" w:cs="Arial"/>
                <w:sz w:val="18"/>
                <w:szCs w:val="18"/>
                <w:u w:val="single"/>
              </w:rPr>
            </w:pPr>
          </w:p>
          <w:p w14:paraId="53CF1049" w14:textId="77777777" w:rsidR="00D9283F" w:rsidRPr="00C50938" w:rsidRDefault="00D9283F" w:rsidP="00C50938">
            <w:pPr>
              <w:rPr>
                <w:rFonts w:ascii="Verdana" w:hAnsi="Verdana" w:cs="Arial"/>
                <w:sz w:val="18"/>
                <w:szCs w:val="18"/>
              </w:rPr>
            </w:pPr>
          </w:p>
        </w:tc>
      </w:tr>
      <w:tr w:rsidR="00C50938" w:rsidRPr="004F06CE" w14:paraId="56CA1F40" w14:textId="77777777" w:rsidTr="00C20BA1">
        <w:tc>
          <w:tcPr>
            <w:tcW w:w="9214" w:type="dxa"/>
            <w:shd w:val="clear" w:color="auto" w:fill="auto"/>
          </w:tcPr>
          <w:p w14:paraId="197A31F0" w14:textId="77777777" w:rsidR="00C50938" w:rsidRPr="00CE70F9" w:rsidRDefault="00C50938" w:rsidP="00C50938">
            <w:pPr>
              <w:rPr>
                <w:rFonts w:ascii="Verdana" w:hAnsi="Verdana" w:cs="Arial"/>
                <w:sz w:val="18"/>
                <w:szCs w:val="18"/>
              </w:rPr>
            </w:pPr>
            <w:r w:rsidRPr="00CE70F9">
              <w:rPr>
                <w:rFonts w:ascii="Verdana" w:hAnsi="Verdana" w:cs="Arial"/>
                <w:sz w:val="18"/>
                <w:szCs w:val="18"/>
              </w:rPr>
              <w:lastRenderedPageBreak/>
              <w:t>Externe rapporten:</w:t>
            </w:r>
          </w:p>
          <w:p w14:paraId="7FDA8825" w14:textId="77777777" w:rsidR="00C50938" w:rsidRPr="00CE70F9" w:rsidRDefault="00C50938" w:rsidP="00C50938">
            <w:pPr>
              <w:rPr>
                <w:rFonts w:ascii="Verdana" w:hAnsi="Verdana" w:cs="Arial"/>
                <w:sz w:val="18"/>
                <w:szCs w:val="18"/>
              </w:rPr>
            </w:pPr>
          </w:p>
          <w:p w14:paraId="7DA5E9F9" w14:textId="77777777" w:rsidR="00C50938" w:rsidRPr="004F06CE" w:rsidRDefault="00CE70F9" w:rsidP="004F06CE">
            <w:pPr>
              <w:pStyle w:val="Lijstalinea"/>
              <w:numPr>
                <w:ilvl w:val="0"/>
                <w:numId w:val="21"/>
              </w:numPr>
              <w:rPr>
                <w:rFonts w:ascii="Verdana" w:hAnsi="Verdana" w:cs="Arial"/>
                <w:sz w:val="18"/>
                <w:szCs w:val="18"/>
              </w:rPr>
            </w:pPr>
            <w:proofErr w:type="spellStart"/>
            <w:r w:rsidRPr="004F06CE">
              <w:rPr>
                <w:rFonts w:ascii="Verdana" w:hAnsi="Verdana" w:cs="Arial"/>
                <w:sz w:val="18"/>
                <w:szCs w:val="18"/>
                <w:lang w:val="en-GB"/>
              </w:rPr>
              <w:t>Fantahun</w:t>
            </w:r>
            <w:proofErr w:type="spellEnd"/>
            <w:r w:rsidRPr="004F06CE">
              <w:rPr>
                <w:rFonts w:ascii="Verdana" w:hAnsi="Verdana" w:cs="Arial"/>
                <w:sz w:val="18"/>
                <w:szCs w:val="18"/>
                <w:lang w:val="en-GB"/>
              </w:rPr>
              <w:t xml:space="preserve"> </w:t>
            </w:r>
            <w:proofErr w:type="spellStart"/>
            <w:r w:rsidRPr="004F06CE">
              <w:rPr>
                <w:rFonts w:ascii="Verdana" w:hAnsi="Verdana" w:cs="Arial"/>
                <w:sz w:val="18"/>
                <w:szCs w:val="18"/>
                <w:lang w:val="en-GB"/>
              </w:rPr>
              <w:t>Fisseha</w:t>
            </w:r>
            <w:proofErr w:type="spellEnd"/>
            <w:r w:rsidRPr="004F06CE">
              <w:rPr>
                <w:rFonts w:ascii="Verdana" w:hAnsi="Verdana" w:cs="Arial"/>
                <w:sz w:val="18"/>
                <w:szCs w:val="18"/>
                <w:lang w:val="en-GB"/>
              </w:rPr>
              <w:t xml:space="preserve"> </w:t>
            </w:r>
            <w:proofErr w:type="spellStart"/>
            <w:r w:rsidRPr="004F06CE">
              <w:rPr>
                <w:rFonts w:ascii="Verdana" w:hAnsi="Verdana" w:cs="Arial"/>
                <w:sz w:val="18"/>
                <w:szCs w:val="18"/>
                <w:lang w:val="en-GB"/>
              </w:rPr>
              <w:t>Addisu</w:t>
            </w:r>
            <w:proofErr w:type="spellEnd"/>
            <w:r w:rsidRPr="004F06CE">
              <w:rPr>
                <w:rFonts w:ascii="Verdana" w:hAnsi="Verdana" w:cs="Arial"/>
                <w:sz w:val="18"/>
                <w:szCs w:val="18"/>
                <w:lang w:val="en-GB"/>
              </w:rPr>
              <w:t xml:space="preserve">.  Host status of five selected crops to </w:t>
            </w:r>
            <w:r w:rsidRPr="004F06CE">
              <w:rPr>
                <w:rFonts w:ascii="Verdana" w:hAnsi="Verdana" w:cs="Arial"/>
                <w:i/>
                <w:sz w:val="18"/>
                <w:szCs w:val="18"/>
                <w:lang w:val="en-GB"/>
              </w:rPr>
              <w:t xml:space="preserve">Meloidogyne </w:t>
            </w:r>
            <w:proofErr w:type="spellStart"/>
            <w:r w:rsidRPr="004F06CE">
              <w:rPr>
                <w:rFonts w:ascii="Verdana" w:hAnsi="Verdana" w:cs="Arial"/>
                <w:i/>
                <w:sz w:val="18"/>
                <w:szCs w:val="18"/>
                <w:lang w:val="en-GB"/>
              </w:rPr>
              <w:t>chitwoodi</w:t>
            </w:r>
            <w:proofErr w:type="spellEnd"/>
            <w:r w:rsidRPr="004F06CE">
              <w:rPr>
                <w:rFonts w:ascii="Verdana" w:hAnsi="Verdana" w:cs="Arial"/>
                <w:sz w:val="18"/>
                <w:szCs w:val="18"/>
                <w:lang w:val="en-GB"/>
              </w:rPr>
              <w:t xml:space="preserve"> using population dynamic studies. </w:t>
            </w:r>
            <w:r w:rsidRPr="004F06CE">
              <w:rPr>
                <w:rFonts w:ascii="Verdana" w:hAnsi="Verdana" w:cs="Arial"/>
                <w:sz w:val="18"/>
                <w:szCs w:val="18"/>
              </w:rPr>
              <w:t>Thesis report, august 20</w:t>
            </w:r>
            <w:r w:rsidR="004F06CE">
              <w:rPr>
                <w:rFonts w:ascii="Verdana" w:hAnsi="Verdana" w:cs="Arial"/>
                <w:sz w:val="18"/>
                <w:szCs w:val="18"/>
              </w:rPr>
              <w:t>1</w:t>
            </w:r>
            <w:r w:rsidRPr="004F06CE">
              <w:rPr>
                <w:rFonts w:ascii="Verdana" w:hAnsi="Verdana" w:cs="Arial"/>
                <w:sz w:val="18"/>
                <w:szCs w:val="18"/>
              </w:rPr>
              <w:t>9</w:t>
            </w:r>
          </w:p>
          <w:p w14:paraId="610E0372" w14:textId="77777777" w:rsidR="00C50938" w:rsidRPr="004F06CE" w:rsidRDefault="004F06CE" w:rsidP="004F06CE">
            <w:pPr>
              <w:pStyle w:val="Lijstalinea"/>
              <w:numPr>
                <w:ilvl w:val="0"/>
                <w:numId w:val="21"/>
              </w:numPr>
              <w:rPr>
                <w:rFonts w:ascii="Verdana" w:hAnsi="Verdana" w:cs="Arial"/>
                <w:sz w:val="18"/>
                <w:szCs w:val="18"/>
              </w:rPr>
            </w:pPr>
            <w:r w:rsidRPr="004F06CE">
              <w:rPr>
                <w:rFonts w:ascii="Verdana" w:hAnsi="Verdana" w:cs="Arial"/>
                <w:sz w:val="18"/>
                <w:szCs w:val="18"/>
              </w:rPr>
              <w:t xml:space="preserve">J. Visser, L. Molendijk &amp; M. </w:t>
            </w:r>
            <w:proofErr w:type="spellStart"/>
            <w:r w:rsidRPr="004F06CE">
              <w:rPr>
                <w:rFonts w:ascii="Verdana" w:hAnsi="Verdana" w:cs="Arial"/>
                <w:sz w:val="18"/>
                <w:szCs w:val="18"/>
              </w:rPr>
              <w:t>Teklu</w:t>
            </w:r>
            <w:proofErr w:type="spellEnd"/>
            <w:r w:rsidRPr="004F06CE">
              <w:rPr>
                <w:rFonts w:ascii="Verdana" w:hAnsi="Verdana" w:cs="Arial"/>
                <w:sz w:val="18"/>
                <w:szCs w:val="18"/>
              </w:rPr>
              <w:t xml:space="preserve">.  Toetsing </w:t>
            </w:r>
            <w:proofErr w:type="spellStart"/>
            <w:r w:rsidRPr="004F06CE">
              <w:rPr>
                <w:rFonts w:ascii="Verdana" w:hAnsi="Verdana" w:cs="Arial"/>
                <w:i/>
                <w:sz w:val="18"/>
                <w:szCs w:val="18"/>
              </w:rPr>
              <w:t>Meloidogyne</w:t>
            </w:r>
            <w:proofErr w:type="spellEnd"/>
            <w:r w:rsidRPr="004F06CE">
              <w:rPr>
                <w:rFonts w:ascii="Verdana" w:hAnsi="Verdana" w:cs="Arial"/>
                <w:i/>
                <w:sz w:val="18"/>
                <w:szCs w:val="18"/>
              </w:rPr>
              <w:t xml:space="preserve"> </w:t>
            </w:r>
            <w:proofErr w:type="spellStart"/>
            <w:r w:rsidRPr="004F06CE">
              <w:rPr>
                <w:rFonts w:ascii="Verdana" w:hAnsi="Verdana" w:cs="Arial"/>
                <w:i/>
                <w:sz w:val="18"/>
                <w:szCs w:val="18"/>
              </w:rPr>
              <w:t>chitwoodi</w:t>
            </w:r>
            <w:proofErr w:type="spellEnd"/>
            <w:r w:rsidRPr="004F06CE">
              <w:rPr>
                <w:rFonts w:ascii="Verdana" w:hAnsi="Verdana" w:cs="Arial"/>
                <w:sz w:val="18"/>
                <w:szCs w:val="18"/>
              </w:rPr>
              <w:t xml:space="preserve"> resistentie in suikerbiet. Projectrapport WPR-3750381600, dec 2019</w:t>
            </w:r>
          </w:p>
          <w:p w14:paraId="71A70E58" w14:textId="77777777" w:rsidR="00C50938" w:rsidRPr="004F06CE" w:rsidRDefault="00C50938" w:rsidP="00C50938">
            <w:pPr>
              <w:rPr>
                <w:rFonts w:ascii="Verdana" w:hAnsi="Verdana" w:cs="Arial"/>
                <w:sz w:val="18"/>
                <w:szCs w:val="18"/>
              </w:rPr>
            </w:pPr>
          </w:p>
          <w:p w14:paraId="30DE2F52" w14:textId="77777777" w:rsidR="00C50938" w:rsidRPr="004F06CE" w:rsidRDefault="00C50938" w:rsidP="002D6B68">
            <w:pPr>
              <w:rPr>
                <w:rFonts w:ascii="Verdana" w:hAnsi="Verdana" w:cs="Arial"/>
                <w:sz w:val="18"/>
                <w:szCs w:val="18"/>
              </w:rPr>
            </w:pPr>
          </w:p>
        </w:tc>
      </w:tr>
      <w:tr w:rsidR="00C50938" w:rsidRPr="004F06CE" w14:paraId="7DCD576B" w14:textId="77777777" w:rsidTr="00C20BA1">
        <w:tc>
          <w:tcPr>
            <w:tcW w:w="9214" w:type="dxa"/>
            <w:shd w:val="clear" w:color="auto" w:fill="auto"/>
          </w:tcPr>
          <w:p w14:paraId="231DB883" w14:textId="77777777" w:rsidR="00C50938" w:rsidRPr="004F06CE" w:rsidRDefault="00C50938" w:rsidP="00C50938">
            <w:pPr>
              <w:rPr>
                <w:rFonts w:ascii="Verdana" w:hAnsi="Verdana" w:cs="Arial"/>
                <w:sz w:val="18"/>
                <w:szCs w:val="18"/>
                <w:u w:val="single"/>
              </w:rPr>
            </w:pPr>
            <w:r w:rsidRPr="004F06CE">
              <w:rPr>
                <w:rFonts w:ascii="Verdana" w:hAnsi="Verdana" w:cs="Arial"/>
                <w:sz w:val="18"/>
                <w:szCs w:val="18"/>
                <w:u w:val="single"/>
              </w:rPr>
              <w:t xml:space="preserve">Artikelen in </w:t>
            </w:r>
            <w:r w:rsidR="003A34E5" w:rsidRPr="004F06CE">
              <w:rPr>
                <w:rFonts w:ascii="Verdana" w:hAnsi="Verdana" w:cs="Arial"/>
                <w:sz w:val="18"/>
                <w:szCs w:val="18"/>
                <w:u w:val="single"/>
              </w:rPr>
              <w:t>v</w:t>
            </w:r>
            <w:r w:rsidRPr="004F06CE">
              <w:rPr>
                <w:rFonts w:ascii="Verdana" w:hAnsi="Verdana" w:cs="Arial"/>
                <w:sz w:val="18"/>
                <w:szCs w:val="18"/>
                <w:u w:val="single"/>
              </w:rPr>
              <w:t>akbladen:</w:t>
            </w:r>
          </w:p>
          <w:p w14:paraId="463C4066" w14:textId="77777777" w:rsidR="00C50938" w:rsidRPr="004F06CE" w:rsidRDefault="00C50938" w:rsidP="00C50938">
            <w:pPr>
              <w:rPr>
                <w:rFonts w:ascii="Verdana" w:hAnsi="Verdana" w:cs="Arial"/>
                <w:sz w:val="18"/>
                <w:szCs w:val="18"/>
                <w:u w:val="single"/>
              </w:rPr>
            </w:pPr>
          </w:p>
          <w:p w14:paraId="107F557C" w14:textId="77777777" w:rsidR="00C50938" w:rsidRPr="004F06CE" w:rsidRDefault="00C50938" w:rsidP="00C50938">
            <w:pPr>
              <w:rPr>
                <w:rFonts w:ascii="Verdana" w:hAnsi="Verdana" w:cs="Arial"/>
                <w:sz w:val="18"/>
                <w:szCs w:val="18"/>
                <w:u w:val="single"/>
              </w:rPr>
            </w:pPr>
          </w:p>
          <w:p w14:paraId="7FFF3402" w14:textId="77777777" w:rsidR="00C50938" w:rsidRPr="004F06CE" w:rsidRDefault="00C50938" w:rsidP="00C50938">
            <w:pPr>
              <w:rPr>
                <w:rFonts w:ascii="Verdana" w:hAnsi="Verdana" w:cs="Arial"/>
                <w:sz w:val="18"/>
                <w:szCs w:val="18"/>
                <w:u w:val="single"/>
              </w:rPr>
            </w:pPr>
          </w:p>
          <w:p w14:paraId="7C7B393E" w14:textId="77777777" w:rsidR="00C50938" w:rsidRPr="004F06CE" w:rsidRDefault="00C50938" w:rsidP="00C50938">
            <w:pPr>
              <w:rPr>
                <w:rFonts w:ascii="Verdana" w:hAnsi="Verdana" w:cs="Arial"/>
                <w:sz w:val="18"/>
                <w:szCs w:val="18"/>
                <w:u w:val="single"/>
              </w:rPr>
            </w:pPr>
          </w:p>
          <w:p w14:paraId="1E4FFDEE" w14:textId="77777777" w:rsidR="00C50938" w:rsidRPr="004F06CE" w:rsidRDefault="00C50938" w:rsidP="002D6B68">
            <w:pPr>
              <w:rPr>
                <w:rFonts w:ascii="Verdana" w:hAnsi="Verdana" w:cs="Arial"/>
                <w:sz w:val="18"/>
                <w:szCs w:val="18"/>
              </w:rPr>
            </w:pPr>
          </w:p>
        </w:tc>
      </w:tr>
      <w:tr w:rsidR="00C50938" w:rsidRPr="004F06CE" w14:paraId="7EF0300F" w14:textId="77777777" w:rsidTr="00C20BA1">
        <w:tc>
          <w:tcPr>
            <w:tcW w:w="9214" w:type="dxa"/>
            <w:shd w:val="clear" w:color="auto" w:fill="auto"/>
          </w:tcPr>
          <w:p w14:paraId="499F9A68" w14:textId="77777777" w:rsidR="00C50938" w:rsidRPr="004F06CE" w:rsidRDefault="00C50938" w:rsidP="00C50938">
            <w:pPr>
              <w:rPr>
                <w:rFonts w:ascii="Verdana" w:hAnsi="Verdana" w:cs="Arial"/>
                <w:sz w:val="18"/>
                <w:szCs w:val="18"/>
                <w:u w:val="single"/>
              </w:rPr>
            </w:pPr>
            <w:r w:rsidRPr="004F06CE">
              <w:rPr>
                <w:rFonts w:ascii="Verdana" w:hAnsi="Verdana" w:cs="Arial"/>
                <w:sz w:val="18"/>
                <w:szCs w:val="18"/>
                <w:u w:val="single"/>
              </w:rPr>
              <w:t>Inleidingen</w:t>
            </w:r>
            <w:r w:rsidR="003A34E5" w:rsidRPr="004F06CE">
              <w:rPr>
                <w:rFonts w:ascii="Verdana" w:hAnsi="Verdana" w:cs="Arial"/>
                <w:sz w:val="18"/>
                <w:szCs w:val="18"/>
                <w:u w:val="single"/>
              </w:rPr>
              <w:t>/posters tijdens</w:t>
            </w:r>
            <w:r w:rsidRPr="004F06CE">
              <w:rPr>
                <w:rFonts w:ascii="Verdana" w:hAnsi="Verdana" w:cs="Arial"/>
                <w:sz w:val="18"/>
                <w:szCs w:val="18"/>
                <w:u w:val="single"/>
              </w:rPr>
              <w:t xml:space="preserve"> workshops</w:t>
            </w:r>
            <w:r w:rsidR="003A34E5" w:rsidRPr="004F06CE">
              <w:rPr>
                <w:rFonts w:ascii="Verdana" w:hAnsi="Verdana" w:cs="Arial"/>
                <w:sz w:val="18"/>
                <w:szCs w:val="18"/>
                <w:u w:val="single"/>
              </w:rPr>
              <w:t>, congressen en symposia</w:t>
            </w:r>
            <w:r w:rsidRPr="004F06CE">
              <w:rPr>
                <w:rFonts w:ascii="Verdana" w:hAnsi="Verdana" w:cs="Arial"/>
                <w:sz w:val="18"/>
                <w:szCs w:val="18"/>
                <w:u w:val="single"/>
              </w:rPr>
              <w:t>:</w:t>
            </w:r>
          </w:p>
          <w:p w14:paraId="0AF36F69" w14:textId="77777777" w:rsidR="00C50938" w:rsidRPr="004F06CE" w:rsidRDefault="00C50938" w:rsidP="00C50938">
            <w:pPr>
              <w:rPr>
                <w:rFonts w:ascii="Verdana" w:hAnsi="Verdana" w:cs="Arial"/>
                <w:sz w:val="18"/>
                <w:szCs w:val="18"/>
                <w:u w:val="single"/>
              </w:rPr>
            </w:pPr>
          </w:p>
          <w:p w14:paraId="3805CAA3" w14:textId="77777777" w:rsidR="00C50938" w:rsidRDefault="004F06CE" w:rsidP="004F06CE">
            <w:pPr>
              <w:pStyle w:val="Lijstalinea"/>
              <w:numPr>
                <w:ilvl w:val="0"/>
                <w:numId w:val="22"/>
              </w:numPr>
              <w:rPr>
                <w:rFonts w:ascii="Verdana" w:hAnsi="Verdana" w:cs="Arial"/>
                <w:sz w:val="18"/>
                <w:szCs w:val="18"/>
              </w:rPr>
            </w:pPr>
            <w:r w:rsidRPr="004F06CE">
              <w:rPr>
                <w:rFonts w:ascii="Verdana" w:hAnsi="Verdana" w:cs="Arial"/>
                <w:sz w:val="18"/>
                <w:szCs w:val="18"/>
              </w:rPr>
              <w:t xml:space="preserve">M.G. </w:t>
            </w:r>
            <w:proofErr w:type="spellStart"/>
            <w:r w:rsidRPr="004F06CE">
              <w:rPr>
                <w:rFonts w:ascii="Verdana" w:hAnsi="Verdana" w:cs="Arial"/>
                <w:sz w:val="18"/>
                <w:szCs w:val="18"/>
              </w:rPr>
              <w:t>Teklu</w:t>
            </w:r>
            <w:proofErr w:type="spellEnd"/>
            <w:r w:rsidRPr="004F06CE">
              <w:rPr>
                <w:rFonts w:ascii="Verdana" w:hAnsi="Verdana" w:cs="Arial"/>
                <w:sz w:val="18"/>
                <w:szCs w:val="18"/>
              </w:rPr>
              <w:t xml:space="preserve"> et al. </w:t>
            </w:r>
            <w:r w:rsidRPr="004F06CE">
              <w:rPr>
                <w:rFonts w:ascii="Verdana" w:hAnsi="Verdana" w:cs="Arial"/>
                <w:sz w:val="18"/>
                <w:szCs w:val="18"/>
                <w:lang w:val="en-GB"/>
              </w:rPr>
              <w:t xml:space="preserve">Host status of five selected crops to </w:t>
            </w:r>
            <w:r w:rsidRPr="004F06CE">
              <w:rPr>
                <w:rFonts w:ascii="Verdana" w:hAnsi="Verdana" w:cs="Arial"/>
                <w:i/>
                <w:sz w:val="18"/>
                <w:szCs w:val="18"/>
                <w:lang w:val="en-GB"/>
              </w:rPr>
              <w:t xml:space="preserve">Meloidogyne </w:t>
            </w:r>
            <w:proofErr w:type="spellStart"/>
            <w:r w:rsidRPr="004F06CE">
              <w:rPr>
                <w:rFonts w:ascii="Verdana" w:hAnsi="Verdana" w:cs="Arial"/>
                <w:i/>
                <w:sz w:val="18"/>
                <w:szCs w:val="18"/>
                <w:lang w:val="en-GB"/>
              </w:rPr>
              <w:t>chitwoodi</w:t>
            </w:r>
            <w:proofErr w:type="spellEnd"/>
            <w:r w:rsidRPr="004F06CE">
              <w:rPr>
                <w:rFonts w:ascii="Verdana" w:hAnsi="Verdana" w:cs="Arial"/>
                <w:sz w:val="18"/>
                <w:szCs w:val="18"/>
                <w:lang w:val="en-GB"/>
              </w:rPr>
              <w:t xml:space="preserve"> using population dynamic studies. </w:t>
            </w:r>
            <w:r w:rsidRPr="004F06CE">
              <w:rPr>
                <w:rFonts w:ascii="Verdana" w:hAnsi="Verdana" w:cs="Arial"/>
                <w:sz w:val="18"/>
                <w:szCs w:val="18"/>
              </w:rPr>
              <w:t>AGRO-Lunch meeting, 18/09/2019</w:t>
            </w:r>
          </w:p>
          <w:p w14:paraId="513BB198" w14:textId="77777777" w:rsidR="004F06CE" w:rsidRDefault="004F06CE" w:rsidP="004F06CE">
            <w:pPr>
              <w:pStyle w:val="Lijstalinea"/>
              <w:numPr>
                <w:ilvl w:val="0"/>
                <w:numId w:val="22"/>
              </w:numPr>
              <w:rPr>
                <w:rFonts w:ascii="Verdana" w:hAnsi="Verdana" w:cs="Arial"/>
                <w:sz w:val="18"/>
                <w:szCs w:val="18"/>
              </w:rPr>
            </w:pPr>
            <w:r>
              <w:rPr>
                <w:rFonts w:ascii="Verdana" w:hAnsi="Verdana" w:cs="Arial"/>
                <w:sz w:val="18"/>
                <w:szCs w:val="18"/>
              </w:rPr>
              <w:t>L. Molendijk. PPS- Slimme bouwplannen, klankbordgroep, 3-10-2019</w:t>
            </w:r>
          </w:p>
          <w:p w14:paraId="7A190103" w14:textId="77777777" w:rsidR="004F06CE" w:rsidRPr="004F06CE" w:rsidRDefault="004F06CE" w:rsidP="008E7D76">
            <w:pPr>
              <w:pStyle w:val="Lijstalinea"/>
              <w:rPr>
                <w:rFonts w:ascii="Verdana" w:hAnsi="Verdana" w:cs="Arial"/>
                <w:sz w:val="18"/>
                <w:szCs w:val="18"/>
              </w:rPr>
            </w:pPr>
          </w:p>
          <w:p w14:paraId="2C48C667" w14:textId="77777777" w:rsidR="00C50938" w:rsidRPr="004F06CE" w:rsidRDefault="00C50938" w:rsidP="002D6B68">
            <w:pPr>
              <w:rPr>
                <w:rFonts w:ascii="Verdana" w:hAnsi="Verdana" w:cs="Arial"/>
                <w:sz w:val="18"/>
                <w:szCs w:val="18"/>
              </w:rPr>
            </w:pPr>
          </w:p>
        </w:tc>
      </w:tr>
      <w:tr w:rsidR="00C50938" w:rsidRPr="0081352C" w14:paraId="70FC0F23" w14:textId="77777777" w:rsidTr="00C20BA1">
        <w:tc>
          <w:tcPr>
            <w:tcW w:w="9214" w:type="dxa"/>
            <w:shd w:val="clear" w:color="auto" w:fill="auto"/>
          </w:tcPr>
          <w:p w14:paraId="5F70BD10" w14:textId="77777777" w:rsidR="00C50938" w:rsidRDefault="00C50938" w:rsidP="00C50938">
            <w:pPr>
              <w:rPr>
                <w:rFonts w:ascii="Verdana" w:hAnsi="Verdana" w:cs="Arial"/>
                <w:sz w:val="18"/>
                <w:szCs w:val="18"/>
                <w:u w:val="single"/>
              </w:rPr>
            </w:pPr>
            <w:r w:rsidRPr="004F06CE">
              <w:rPr>
                <w:rFonts w:ascii="Verdana" w:hAnsi="Verdana" w:cs="Arial"/>
                <w:sz w:val="18"/>
                <w:szCs w:val="18"/>
                <w:u w:val="single"/>
              </w:rPr>
              <w:t xml:space="preserve">TV/ Radio / </w:t>
            </w:r>
            <w:proofErr w:type="spellStart"/>
            <w:r w:rsidRPr="004F06CE">
              <w:rPr>
                <w:rFonts w:ascii="Verdana" w:hAnsi="Verdana" w:cs="Arial"/>
                <w:sz w:val="18"/>
                <w:szCs w:val="18"/>
                <w:u w:val="single"/>
              </w:rPr>
              <w:t>Social</w:t>
            </w:r>
            <w:proofErr w:type="spellEnd"/>
            <w:r w:rsidRPr="004F06CE">
              <w:rPr>
                <w:rFonts w:ascii="Verdana" w:hAnsi="Verdana" w:cs="Arial"/>
                <w:sz w:val="18"/>
                <w:szCs w:val="18"/>
                <w:u w:val="single"/>
              </w:rPr>
              <w:t xml:space="preserve"> Media </w:t>
            </w:r>
            <w:r w:rsidRPr="00CE70F9">
              <w:rPr>
                <w:rFonts w:ascii="Verdana" w:hAnsi="Verdana" w:cs="Arial"/>
                <w:sz w:val="18"/>
                <w:szCs w:val="18"/>
                <w:u w:val="single"/>
                <w:lang w:val="en-GB"/>
              </w:rPr>
              <w:t xml:space="preserve">/ </w:t>
            </w:r>
            <w:r w:rsidRPr="00C50938">
              <w:rPr>
                <w:rFonts w:ascii="Verdana" w:hAnsi="Verdana" w:cs="Arial"/>
                <w:sz w:val="18"/>
                <w:szCs w:val="18"/>
                <w:u w:val="single"/>
              </w:rPr>
              <w:t>Krant</w:t>
            </w:r>
            <w:r>
              <w:rPr>
                <w:rFonts w:ascii="Verdana" w:hAnsi="Verdana" w:cs="Arial"/>
                <w:sz w:val="18"/>
                <w:szCs w:val="18"/>
                <w:u w:val="single"/>
              </w:rPr>
              <w:t>:</w:t>
            </w:r>
          </w:p>
          <w:p w14:paraId="0311F458" w14:textId="77777777" w:rsidR="00C50938" w:rsidRDefault="00C50938" w:rsidP="00C50938">
            <w:pPr>
              <w:rPr>
                <w:rFonts w:ascii="Verdana" w:hAnsi="Verdana" w:cs="Arial"/>
                <w:sz w:val="18"/>
                <w:szCs w:val="18"/>
                <w:u w:val="single"/>
              </w:rPr>
            </w:pPr>
          </w:p>
          <w:p w14:paraId="62D78C2A" w14:textId="77777777" w:rsidR="00C50938" w:rsidRDefault="00C50938" w:rsidP="00C50938">
            <w:pPr>
              <w:rPr>
                <w:rFonts w:ascii="Verdana" w:hAnsi="Verdana" w:cs="Arial"/>
                <w:sz w:val="18"/>
                <w:szCs w:val="18"/>
                <w:u w:val="single"/>
              </w:rPr>
            </w:pPr>
          </w:p>
          <w:p w14:paraId="022909F2" w14:textId="77777777" w:rsidR="00C50938" w:rsidRDefault="00C50938" w:rsidP="00C50938">
            <w:pPr>
              <w:rPr>
                <w:rFonts w:ascii="Verdana" w:hAnsi="Verdana" w:cs="Arial"/>
                <w:sz w:val="18"/>
                <w:szCs w:val="18"/>
                <w:u w:val="single"/>
              </w:rPr>
            </w:pPr>
          </w:p>
          <w:p w14:paraId="7B6F357E" w14:textId="77777777" w:rsidR="00C50938" w:rsidRDefault="00C50938" w:rsidP="00C50938">
            <w:pPr>
              <w:rPr>
                <w:rFonts w:ascii="Verdana" w:hAnsi="Verdana" w:cs="Arial"/>
                <w:sz w:val="18"/>
                <w:szCs w:val="18"/>
                <w:u w:val="single"/>
              </w:rPr>
            </w:pPr>
          </w:p>
          <w:p w14:paraId="746425E6" w14:textId="77777777" w:rsidR="00C50938" w:rsidRPr="00C50938" w:rsidRDefault="00C50938" w:rsidP="00C50938">
            <w:pPr>
              <w:rPr>
                <w:rFonts w:ascii="Verdana" w:hAnsi="Verdana" w:cs="Arial"/>
                <w:sz w:val="18"/>
                <w:szCs w:val="18"/>
                <w:u w:val="single"/>
              </w:rPr>
            </w:pPr>
          </w:p>
          <w:p w14:paraId="410ED487" w14:textId="77777777" w:rsidR="00C50938" w:rsidRPr="00747D76" w:rsidRDefault="00C50938" w:rsidP="002D6B68">
            <w:pPr>
              <w:rPr>
                <w:rFonts w:ascii="Verdana" w:hAnsi="Verdana" w:cs="Arial"/>
                <w:sz w:val="18"/>
                <w:szCs w:val="18"/>
              </w:rPr>
            </w:pPr>
          </w:p>
        </w:tc>
      </w:tr>
      <w:tr w:rsidR="00C50938" w:rsidRPr="0081352C" w14:paraId="5D9C8FD5" w14:textId="77777777" w:rsidTr="00C20BA1">
        <w:tc>
          <w:tcPr>
            <w:tcW w:w="9214" w:type="dxa"/>
            <w:shd w:val="clear" w:color="auto" w:fill="auto"/>
          </w:tcPr>
          <w:p w14:paraId="10DDB897"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24FF2A89" w14:textId="77777777" w:rsidR="00A61ABC" w:rsidRDefault="00A61ABC" w:rsidP="002D6B68">
            <w:pPr>
              <w:rPr>
                <w:rFonts w:ascii="Verdana" w:hAnsi="Verdana" w:cs="Arial"/>
                <w:sz w:val="18"/>
                <w:szCs w:val="18"/>
                <w:u w:val="single"/>
              </w:rPr>
            </w:pPr>
          </w:p>
          <w:p w14:paraId="6C0F8DA7" w14:textId="77777777" w:rsidR="00A61ABC" w:rsidRDefault="00A61ABC" w:rsidP="002D6B68">
            <w:pPr>
              <w:rPr>
                <w:rFonts w:ascii="Verdana" w:hAnsi="Verdana" w:cs="Arial"/>
                <w:sz w:val="18"/>
                <w:szCs w:val="18"/>
                <w:u w:val="single"/>
              </w:rPr>
            </w:pPr>
          </w:p>
          <w:p w14:paraId="2BBA2F3D" w14:textId="77777777" w:rsidR="00A61ABC" w:rsidRDefault="00A61ABC" w:rsidP="002D6B68">
            <w:pPr>
              <w:rPr>
                <w:rFonts w:ascii="Verdana" w:hAnsi="Verdana" w:cs="Arial"/>
                <w:sz w:val="18"/>
                <w:szCs w:val="18"/>
                <w:u w:val="single"/>
              </w:rPr>
            </w:pPr>
          </w:p>
          <w:p w14:paraId="20B2FC79" w14:textId="77777777" w:rsidR="00A61ABC" w:rsidRDefault="00A61ABC" w:rsidP="002D6B68">
            <w:pPr>
              <w:rPr>
                <w:rFonts w:ascii="Verdana" w:hAnsi="Verdana" w:cs="Arial"/>
                <w:sz w:val="18"/>
                <w:szCs w:val="18"/>
                <w:u w:val="single"/>
              </w:rPr>
            </w:pPr>
          </w:p>
          <w:p w14:paraId="0D8C621C" w14:textId="77777777" w:rsidR="00A61ABC" w:rsidRPr="00A61ABC" w:rsidRDefault="00A61ABC" w:rsidP="002D6B68">
            <w:pPr>
              <w:rPr>
                <w:rFonts w:ascii="Verdana" w:hAnsi="Verdana" w:cs="Arial"/>
                <w:sz w:val="18"/>
                <w:szCs w:val="18"/>
                <w:u w:val="single"/>
              </w:rPr>
            </w:pPr>
          </w:p>
        </w:tc>
      </w:tr>
    </w:tbl>
    <w:p w14:paraId="5A46B90A" w14:textId="77777777" w:rsidR="004877A0" w:rsidRPr="00A61ABC" w:rsidRDefault="004877A0" w:rsidP="003D5216">
      <w:pPr>
        <w:rPr>
          <w:rFonts w:ascii="Verdana" w:hAnsi="Verdana" w:cs="Arial"/>
          <w:sz w:val="18"/>
          <w:szCs w:val="18"/>
        </w:rPr>
      </w:pPr>
    </w:p>
    <w:p w14:paraId="6635AC97" w14:textId="77777777" w:rsidR="003F680E" w:rsidRPr="00A61ABC" w:rsidRDefault="003F680E" w:rsidP="00C215CF">
      <w:pPr>
        <w:rPr>
          <w:rFonts w:ascii="Verdana" w:hAnsi="Verdana" w:cs="Arial"/>
          <w:sz w:val="18"/>
          <w:szCs w:val="18"/>
        </w:rPr>
      </w:pPr>
    </w:p>
    <w:bookmarkEnd w:id="4"/>
    <w:p w14:paraId="342B15A4" w14:textId="77777777" w:rsidR="00C215CF" w:rsidRPr="00A61ABC" w:rsidRDefault="00C215CF" w:rsidP="00C215CF">
      <w:pPr>
        <w:rPr>
          <w:rFonts w:ascii="Verdana" w:hAnsi="Verdana" w:cs="Arial"/>
          <w:sz w:val="18"/>
          <w:szCs w:val="18"/>
        </w:rPr>
      </w:pPr>
    </w:p>
    <w:p w14:paraId="73EA06EC" w14:textId="77777777" w:rsidR="00424B1F" w:rsidRPr="00A61ABC" w:rsidRDefault="00424B1F" w:rsidP="00424B1F">
      <w:pPr>
        <w:ind w:left="360" w:hanging="180"/>
        <w:rPr>
          <w:rFonts w:ascii="Verdana" w:hAnsi="Verdana" w:cs="Arial"/>
          <w:sz w:val="18"/>
          <w:szCs w:val="18"/>
        </w:rPr>
      </w:pPr>
    </w:p>
    <w:p w14:paraId="74187D79" w14:textId="77777777" w:rsidR="00B406BC" w:rsidRPr="00A61ABC" w:rsidRDefault="00B406BC" w:rsidP="00573F99">
      <w:pPr>
        <w:rPr>
          <w:rFonts w:ascii="Verdana" w:hAnsi="Verdana"/>
        </w:rPr>
      </w:pPr>
    </w:p>
    <w:p w14:paraId="6A9280F8" w14:textId="77777777" w:rsidR="00B406BC" w:rsidRPr="00A61ABC" w:rsidRDefault="00B406BC" w:rsidP="00573F99">
      <w:pPr>
        <w:rPr>
          <w:rFonts w:ascii="Verdana" w:hAnsi="Verdana"/>
        </w:rPr>
      </w:pPr>
    </w:p>
    <w:p w14:paraId="116A873C" w14:textId="77777777" w:rsidR="00B406BC" w:rsidRPr="00A61ABC" w:rsidRDefault="00B406BC" w:rsidP="00573F99">
      <w:pPr>
        <w:rPr>
          <w:rFonts w:ascii="Verdana" w:hAnsi="Verdana"/>
        </w:rPr>
      </w:pPr>
    </w:p>
    <w:p w14:paraId="3ED2B3CE"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D27B" w14:textId="77777777" w:rsidR="0003227E" w:rsidRDefault="0003227E">
      <w:r>
        <w:separator/>
      </w:r>
    </w:p>
  </w:endnote>
  <w:endnote w:type="continuationSeparator" w:id="0">
    <w:p w14:paraId="029C1AD5" w14:textId="77777777" w:rsidR="0003227E" w:rsidRDefault="000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681A" w14:textId="77777777" w:rsidR="0003227E" w:rsidRDefault="0003227E">
      <w:r>
        <w:separator/>
      </w:r>
    </w:p>
  </w:footnote>
  <w:footnote w:type="continuationSeparator" w:id="0">
    <w:p w14:paraId="6E9ABD81" w14:textId="77777777" w:rsidR="0003227E" w:rsidRDefault="0003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8022895"/>
    <w:multiLevelType w:val="hybridMultilevel"/>
    <w:tmpl w:val="733E9EF4"/>
    <w:lvl w:ilvl="0" w:tplc="2ECE10A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545E5"/>
    <w:multiLevelType w:val="hybridMultilevel"/>
    <w:tmpl w:val="C5BC61FE"/>
    <w:lvl w:ilvl="0" w:tplc="C138F36C">
      <w:start w:val="1"/>
      <w:numFmt w:val="bullet"/>
      <w:lvlText w:val=""/>
      <w:lvlJc w:val="left"/>
      <w:pPr>
        <w:ind w:left="360" w:hanging="360"/>
      </w:pPr>
      <w:rPr>
        <w:rFonts w:ascii="Wingdings" w:hAnsi="Wingdings" w:hint="default"/>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CCB5590"/>
    <w:multiLevelType w:val="hybridMultilevel"/>
    <w:tmpl w:val="56A44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6A1ED5"/>
    <w:multiLevelType w:val="hybridMultilevel"/>
    <w:tmpl w:val="C2B88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0A799D"/>
    <w:multiLevelType w:val="hybridMultilevel"/>
    <w:tmpl w:val="6CFED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B4F1E"/>
    <w:multiLevelType w:val="hybridMultilevel"/>
    <w:tmpl w:val="6DBE80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8"/>
  </w:num>
  <w:num w:numId="4">
    <w:abstractNumId w:val="9"/>
  </w:num>
  <w:num w:numId="5">
    <w:abstractNumId w:val="23"/>
  </w:num>
  <w:num w:numId="6">
    <w:abstractNumId w:val="20"/>
  </w:num>
  <w:num w:numId="7">
    <w:abstractNumId w:val="10"/>
  </w:num>
  <w:num w:numId="8">
    <w:abstractNumId w:val="2"/>
  </w:num>
  <w:num w:numId="9">
    <w:abstractNumId w:val="12"/>
  </w:num>
  <w:num w:numId="10">
    <w:abstractNumId w:val="0"/>
  </w:num>
  <w:num w:numId="11">
    <w:abstractNumId w:val="11"/>
  </w:num>
  <w:num w:numId="12">
    <w:abstractNumId w:val="3"/>
  </w:num>
  <w:num w:numId="13">
    <w:abstractNumId w:val="17"/>
  </w:num>
  <w:num w:numId="14">
    <w:abstractNumId w:val="13"/>
  </w:num>
  <w:num w:numId="15">
    <w:abstractNumId w:val="4"/>
  </w:num>
  <w:num w:numId="16">
    <w:abstractNumId w:val="18"/>
  </w:num>
  <w:num w:numId="17">
    <w:abstractNumId w:val="1"/>
  </w:num>
  <w:num w:numId="18">
    <w:abstractNumId w:val="14"/>
  </w:num>
  <w:num w:numId="19">
    <w:abstractNumId w:val="22"/>
  </w:num>
  <w:num w:numId="20">
    <w:abstractNumId w:val="16"/>
  </w:num>
  <w:num w:numId="21">
    <w:abstractNumId w:val="19"/>
  </w:num>
  <w:num w:numId="22">
    <w:abstractNumId w:val="15"/>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66BE"/>
    <w:rsid w:val="00007C68"/>
    <w:rsid w:val="00010369"/>
    <w:rsid w:val="00020D2F"/>
    <w:rsid w:val="0003227E"/>
    <w:rsid w:val="000441F5"/>
    <w:rsid w:val="00063583"/>
    <w:rsid w:val="0008124E"/>
    <w:rsid w:val="00084783"/>
    <w:rsid w:val="000B15FC"/>
    <w:rsid w:val="000B4EE7"/>
    <w:rsid w:val="000D0050"/>
    <w:rsid w:val="000D700A"/>
    <w:rsid w:val="00104650"/>
    <w:rsid w:val="00111FEC"/>
    <w:rsid w:val="0012534F"/>
    <w:rsid w:val="00126FEE"/>
    <w:rsid w:val="00140695"/>
    <w:rsid w:val="00143BF4"/>
    <w:rsid w:val="0017000E"/>
    <w:rsid w:val="00194B91"/>
    <w:rsid w:val="001A20E5"/>
    <w:rsid w:val="001A3FFF"/>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20AA"/>
    <w:rsid w:val="003735C2"/>
    <w:rsid w:val="00382E67"/>
    <w:rsid w:val="003A34E5"/>
    <w:rsid w:val="003A7D79"/>
    <w:rsid w:val="003C1C97"/>
    <w:rsid w:val="003C5F9D"/>
    <w:rsid w:val="003D2C57"/>
    <w:rsid w:val="003D5216"/>
    <w:rsid w:val="003F680E"/>
    <w:rsid w:val="00424B1F"/>
    <w:rsid w:val="00432123"/>
    <w:rsid w:val="004414CE"/>
    <w:rsid w:val="0045083A"/>
    <w:rsid w:val="00450EEE"/>
    <w:rsid w:val="00477C31"/>
    <w:rsid w:val="004877A0"/>
    <w:rsid w:val="00493AAB"/>
    <w:rsid w:val="004943F6"/>
    <w:rsid w:val="004977B1"/>
    <w:rsid w:val="004C59CD"/>
    <w:rsid w:val="004D2FCA"/>
    <w:rsid w:val="004D7880"/>
    <w:rsid w:val="004F06CE"/>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057A9"/>
    <w:rsid w:val="00612E5A"/>
    <w:rsid w:val="00615D24"/>
    <w:rsid w:val="0066052C"/>
    <w:rsid w:val="00692ED1"/>
    <w:rsid w:val="006A36B0"/>
    <w:rsid w:val="006A742C"/>
    <w:rsid w:val="006C4777"/>
    <w:rsid w:val="006D2E9A"/>
    <w:rsid w:val="006D525B"/>
    <w:rsid w:val="006E34CA"/>
    <w:rsid w:val="006E4BF6"/>
    <w:rsid w:val="006E64EF"/>
    <w:rsid w:val="006F5CE9"/>
    <w:rsid w:val="00717EAB"/>
    <w:rsid w:val="00723EA2"/>
    <w:rsid w:val="00734A4D"/>
    <w:rsid w:val="00735DE0"/>
    <w:rsid w:val="00747D76"/>
    <w:rsid w:val="00751F6B"/>
    <w:rsid w:val="00752CD6"/>
    <w:rsid w:val="007543B9"/>
    <w:rsid w:val="00757629"/>
    <w:rsid w:val="00775D78"/>
    <w:rsid w:val="007870DE"/>
    <w:rsid w:val="007C70E9"/>
    <w:rsid w:val="007D73E1"/>
    <w:rsid w:val="007E5059"/>
    <w:rsid w:val="007E5A98"/>
    <w:rsid w:val="00803303"/>
    <w:rsid w:val="0081352C"/>
    <w:rsid w:val="00823B51"/>
    <w:rsid w:val="00831AF6"/>
    <w:rsid w:val="00831D59"/>
    <w:rsid w:val="00850776"/>
    <w:rsid w:val="00874A36"/>
    <w:rsid w:val="008A1783"/>
    <w:rsid w:val="008A4612"/>
    <w:rsid w:val="008C2AE7"/>
    <w:rsid w:val="008C7C19"/>
    <w:rsid w:val="008D7DC9"/>
    <w:rsid w:val="008E7D76"/>
    <w:rsid w:val="008F026F"/>
    <w:rsid w:val="008F3F09"/>
    <w:rsid w:val="00900657"/>
    <w:rsid w:val="0090149F"/>
    <w:rsid w:val="009177B5"/>
    <w:rsid w:val="00940B48"/>
    <w:rsid w:val="00973724"/>
    <w:rsid w:val="009A182B"/>
    <w:rsid w:val="009D1952"/>
    <w:rsid w:val="009E159A"/>
    <w:rsid w:val="009F5F7D"/>
    <w:rsid w:val="00A460B1"/>
    <w:rsid w:val="00A548BE"/>
    <w:rsid w:val="00A55CBB"/>
    <w:rsid w:val="00A61ABC"/>
    <w:rsid w:val="00A61D56"/>
    <w:rsid w:val="00A662C3"/>
    <w:rsid w:val="00AA078F"/>
    <w:rsid w:val="00AB2C65"/>
    <w:rsid w:val="00AB5248"/>
    <w:rsid w:val="00AC2C30"/>
    <w:rsid w:val="00AE512D"/>
    <w:rsid w:val="00AF068A"/>
    <w:rsid w:val="00B12917"/>
    <w:rsid w:val="00B406BC"/>
    <w:rsid w:val="00B619A6"/>
    <w:rsid w:val="00B62C11"/>
    <w:rsid w:val="00B64103"/>
    <w:rsid w:val="00B65C44"/>
    <w:rsid w:val="00B75D93"/>
    <w:rsid w:val="00B949B8"/>
    <w:rsid w:val="00B97B43"/>
    <w:rsid w:val="00BB4922"/>
    <w:rsid w:val="00BC6F40"/>
    <w:rsid w:val="00BC7E22"/>
    <w:rsid w:val="00BF0664"/>
    <w:rsid w:val="00BF2228"/>
    <w:rsid w:val="00C0418A"/>
    <w:rsid w:val="00C20BA1"/>
    <w:rsid w:val="00C215CF"/>
    <w:rsid w:val="00C21F9A"/>
    <w:rsid w:val="00C26622"/>
    <w:rsid w:val="00C31744"/>
    <w:rsid w:val="00C50938"/>
    <w:rsid w:val="00CB1408"/>
    <w:rsid w:val="00CB5D73"/>
    <w:rsid w:val="00CC01F2"/>
    <w:rsid w:val="00CD24DC"/>
    <w:rsid w:val="00CE70F9"/>
    <w:rsid w:val="00D31C69"/>
    <w:rsid w:val="00D44B8F"/>
    <w:rsid w:val="00D73730"/>
    <w:rsid w:val="00D9212C"/>
    <w:rsid w:val="00D9283F"/>
    <w:rsid w:val="00D93FB0"/>
    <w:rsid w:val="00DB2277"/>
    <w:rsid w:val="00DD207A"/>
    <w:rsid w:val="00DF1DB7"/>
    <w:rsid w:val="00DF46E8"/>
    <w:rsid w:val="00E0706A"/>
    <w:rsid w:val="00E1141C"/>
    <w:rsid w:val="00E13164"/>
    <w:rsid w:val="00E30BF1"/>
    <w:rsid w:val="00E40683"/>
    <w:rsid w:val="00E41F9B"/>
    <w:rsid w:val="00E4320F"/>
    <w:rsid w:val="00E47030"/>
    <w:rsid w:val="00E7561B"/>
    <w:rsid w:val="00E77340"/>
    <w:rsid w:val="00EB589E"/>
    <w:rsid w:val="00ED708C"/>
    <w:rsid w:val="00ED7225"/>
    <w:rsid w:val="00EF340B"/>
    <w:rsid w:val="00F13166"/>
    <w:rsid w:val="00F145DC"/>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FC17"/>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B65C44"/>
    <w:pPr>
      <w:ind w:left="720"/>
      <w:contextualSpacing/>
    </w:pPr>
  </w:style>
  <w:style w:type="character" w:styleId="Onopgelostemelding">
    <w:name w:val="Unresolved Mention"/>
    <w:basedOn w:val="Standaardalinea-lettertype"/>
    <w:uiPriority w:val="99"/>
    <w:semiHidden/>
    <w:unhideWhenUsed/>
    <w:rsid w:val="001A3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Slimme-bouwplannen-voor-bodemgezondheid.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66D6-4A44-4635-A112-A19C94301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A52220E5-F041-4B23-8929-6865362F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5361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6323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2020-03-12T10:01:00Z</dcterms:created>
  <dcterms:modified xsi:type="dcterms:W3CDTF">2020-04-28T12:55:00Z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