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33C" w14:textId="125C4931" w:rsidR="00D44570" w:rsidRDefault="00873550" w:rsidP="00C65C42">
      <w:pPr>
        <w:ind w:left="3545" w:firstLine="709"/>
        <w:rPr>
          <w:rFonts w:ascii="Verdana" w:hAnsi="Verdana" w:cs="Arial"/>
          <w:b/>
        </w:rPr>
      </w:pPr>
      <w:r>
        <w:rPr>
          <w:noProof/>
        </w:rPr>
        <w:drawing>
          <wp:inline distT="0" distB="0" distL="0" distR="0" wp14:anchorId="0059AB24" wp14:editId="0B073C5A">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2FA30BFC" wp14:editId="1D0F88BF">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0" w:name="_GoBack"/>
      <w:bookmarkEnd w:id="0"/>
    </w:p>
    <w:p w14:paraId="1F5E061A" w14:textId="77777777" w:rsidR="00D44570" w:rsidRDefault="00D44570" w:rsidP="0008124E">
      <w:pPr>
        <w:rPr>
          <w:rFonts w:ascii="Verdana" w:hAnsi="Verdana" w:cs="Arial"/>
          <w:b/>
        </w:rPr>
      </w:pPr>
    </w:p>
    <w:p w14:paraId="751CDAD9"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2386FF17" w14:textId="77777777" w:rsidTr="00EA32F4">
        <w:tc>
          <w:tcPr>
            <w:tcW w:w="9060" w:type="dxa"/>
            <w:gridSpan w:val="2"/>
            <w:shd w:val="clear" w:color="auto" w:fill="auto"/>
          </w:tcPr>
          <w:p w14:paraId="6F04BB01"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C21F9A" w:rsidRPr="002D6B68" w14:paraId="34055C7E" w14:textId="77777777" w:rsidTr="005B13AA">
        <w:tc>
          <w:tcPr>
            <w:tcW w:w="3201" w:type="dxa"/>
            <w:shd w:val="clear" w:color="auto" w:fill="auto"/>
          </w:tcPr>
          <w:p w14:paraId="0CF4D439" w14:textId="77777777" w:rsidR="00C21F9A" w:rsidRPr="00243A13" w:rsidRDefault="00C21F9A" w:rsidP="00243A13">
            <w:pPr>
              <w:jc w:val="both"/>
              <w:rPr>
                <w:rFonts w:ascii="Verdana" w:hAnsi="Verdana" w:cs="Arial"/>
                <w:sz w:val="18"/>
                <w:szCs w:val="18"/>
              </w:rPr>
            </w:pPr>
            <w:r w:rsidRPr="00243A13">
              <w:rPr>
                <w:rFonts w:ascii="Verdana" w:hAnsi="Verdana" w:cs="Arial"/>
                <w:sz w:val="18"/>
                <w:szCs w:val="18"/>
              </w:rPr>
              <w:t>PPS-nummer</w:t>
            </w:r>
          </w:p>
        </w:tc>
        <w:tc>
          <w:tcPr>
            <w:tcW w:w="5859" w:type="dxa"/>
            <w:shd w:val="clear" w:color="auto" w:fill="auto"/>
          </w:tcPr>
          <w:p w14:paraId="277E5165" w14:textId="77777777" w:rsidR="00C21F9A" w:rsidRPr="00243A13" w:rsidRDefault="002F063B" w:rsidP="00243A13">
            <w:pPr>
              <w:jc w:val="both"/>
              <w:rPr>
                <w:sz w:val="18"/>
                <w:szCs w:val="18"/>
              </w:rPr>
            </w:pPr>
            <w:r w:rsidRPr="00243A13">
              <w:rPr>
                <w:rFonts w:eastAsia="Arial"/>
                <w:sz w:val="18"/>
                <w:szCs w:val="18"/>
              </w:rPr>
              <w:t xml:space="preserve">AF 16106 en </w:t>
            </w:r>
            <w:r w:rsidR="000F7877" w:rsidRPr="00243A13">
              <w:rPr>
                <w:sz w:val="18"/>
                <w:szCs w:val="18"/>
              </w:rPr>
              <w:t>KV 1605 096</w:t>
            </w:r>
          </w:p>
        </w:tc>
      </w:tr>
      <w:tr w:rsidR="00C21F9A" w:rsidRPr="002D6B68" w14:paraId="31F407FA" w14:textId="77777777" w:rsidTr="005B13AA">
        <w:tc>
          <w:tcPr>
            <w:tcW w:w="3201" w:type="dxa"/>
            <w:shd w:val="clear" w:color="auto" w:fill="auto"/>
          </w:tcPr>
          <w:p w14:paraId="4CBA2E95" w14:textId="77777777" w:rsidR="00C21F9A" w:rsidRPr="00243A13" w:rsidRDefault="00C21F9A" w:rsidP="00243A13">
            <w:pPr>
              <w:jc w:val="both"/>
              <w:rPr>
                <w:rFonts w:ascii="Verdana" w:hAnsi="Verdana" w:cs="Arial"/>
                <w:sz w:val="18"/>
                <w:szCs w:val="18"/>
              </w:rPr>
            </w:pPr>
            <w:r w:rsidRPr="00243A13">
              <w:rPr>
                <w:rFonts w:ascii="Verdana" w:hAnsi="Verdana" w:cs="Arial"/>
                <w:sz w:val="18"/>
                <w:szCs w:val="18"/>
              </w:rPr>
              <w:t>Titel</w:t>
            </w:r>
          </w:p>
        </w:tc>
        <w:tc>
          <w:tcPr>
            <w:tcW w:w="5859" w:type="dxa"/>
            <w:shd w:val="clear" w:color="auto" w:fill="auto"/>
          </w:tcPr>
          <w:p w14:paraId="1D99D7AF" w14:textId="77777777" w:rsidR="00C21F9A" w:rsidRPr="000D7D06" w:rsidRDefault="00652C36" w:rsidP="00243A13">
            <w:pPr>
              <w:jc w:val="both"/>
              <w:rPr>
                <w:rFonts w:ascii="Verdana" w:hAnsi="Verdana" w:cs="Arial"/>
                <w:b/>
                <w:sz w:val="18"/>
                <w:szCs w:val="18"/>
              </w:rPr>
            </w:pPr>
            <w:r w:rsidRPr="000D7D06">
              <w:rPr>
                <w:rFonts w:ascii="Verdana" w:hAnsi="Verdana" w:cs="Arial"/>
                <w:b/>
                <w:sz w:val="18"/>
                <w:szCs w:val="18"/>
              </w:rPr>
              <w:t>Food, Value en Impact</w:t>
            </w:r>
          </w:p>
        </w:tc>
      </w:tr>
      <w:tr w:rsidR="00C21F9A" w:rsidRPr="002D6B68" w14:paraId="31A63BA7" w14:textId="77777777" w:rsidTr="005B13AA">
        <w:tc>
          <w:tcPr>
            <w:tcW w:w="3201" w:type="dxa"/>
            <w:shd w:val="clear" w:color="auto" w:fill="auto"/>
          </w:tcPr>
          <w:p w14:paraId="79E2CC85" w14:textId="77777777" w:rsidR="00C21F9A" w:rsidRPr="00243A13" w:rsidRDefault="00D21578" w:rsidP="00243A13">
            <w:pPr>
              <w:jc w:val="both"/>
              <w:rPr>
                <w:rFonts w:ascii="Verdana" w:hAnsi="Verdana" w:cs="Arial"/>
                <w:sz w:val="18"/>
                <w:szCs w:val="18"/>
              </w:rPr>
            </w:pPr>
            <w:r w:rsidRPr="00243A13">
              <w:rPr>
                <w:rFonts w:ascii="Verdana" w:hAnsi="Verdana" w:cs="Arial"/>
                <w:sz w:val="18"/>
                <w:szCs w:val="18"/>
              </w:rPr>
              <w:t>Thema</w:t>
            </w:r>
          </w:p>
        </w:tc>
        <w:tc>
          <w:tcPr>
            <w:tcW w:w="5859" w:type="dxa"/>
            <w:shd w:val="clear" w:color="auto" w:fill="auto"/>
          </w:tcPr>
          <w:p w14:paraId="0CCD0E32" w14:textId="77777777" w:rsidR="00C21F9A" w:rsidRPr="000D7D06" w:rsidRDefault="002F063B" w:rsidP="00243A13">
            <w:pPr>
              <w:jc w:val="both"/>
              <w:rPr>
                <w:rFonts w:ascii="Verdana" w:hAnsi="Verdana" w:cs="Arial"/>
                <w:sz w:val="18"/>
                <w:szCs w:val="18"/>
              </w:rPr>
            </w:pPr>
            <w:r w:rsidRPr="000D7D06">
              <w:rPr>
                <w:rFonts w:ascii="Verdana" w:hAnsi="Verdana"/>
                <w:sz w:val="18"/>
                <w:szCs w:val="18"/>
              </w:rPr>
              <w:t>Consument &amp; Keten</w:t>
            </w:r>
          </w:p>
        </w:tc>
      </w:tr>
      <w:tr w:rsidR="002C70C4" w:rsidRPr="002D6B68" w14:paraId="62DEA15C" w14:textId="77777777" w:rsidTr="005B13AA">
        <w:tc>
          <w:tcPr>
            <w:tcW w:w="3201" w:type="dxa"/>
            <w:shd w:val="clear" w:color="auto" w:fill="auto"/>
          </w:tcPr>
          <w:p w14:paraId="514B44F1" w14:textId="77777777" w:rsidR="002C70C4" w:rsidRPr="00243A13" w:rsidRDefault="002C70C4" w:rsidP="00243A13">
            <w:pPr>
              <w:jc w:val="both"/>
              <w:rPr>
                <w:rFonts w:ascii="Verdana" w:hAnsi="Verdana" w:cs="Arial"/>
                <w:sz w:val="18"/>
                <w:szCs w:val="18"/>
              </w:rPr>
            </w:pPr>
            <w:r w:rsidRPr="00243A13">
              <w:rPr>
                <w:rFonts w:ascii="Verdana" w:hAnsi="Verdana" w:cs="Arial"/>
                <w:sz w:val="18"/>
                <w:szCs w:val="18"/>
              </w:rPr>
              <w:t xml:space="preserve">Uitvoerende kennisinstelling(en) </w:t>
            </w:r>
          </w:p>
        </w:tc>
        <w:tc>
          <w:tcPr>
            <w:tcW w:w="5859" w:type="dxa"/>
            <w:shd w:val="clear" w:color="auto" w:fill="auto"/>
          </w:tcPr>
          <w:p w14:paraId="4FA0B222" w14:textId="77777777" w:rsidR="002C70C4" w:rsidRPr="000D7D06" w:rsidRDefault="002F063B" w:rsidP="00243A13">
            <w:pPr>
              <w:jc w:val="both"/>
              <w:rPr>
                <w:rFonts w:ascii="Verdana" w:hAnsi="Verdana" w:cs="Arial"/>
                <w:sz w:val="18"/>
                <w:szCs w:val="18"/>
              </w:rPr>
            </w:pPr>
            <w:r w:rsidRPr="000D7D06">
              <w:rPr>
                <w:rFonts w:ascii="Verdana" w:hAnsi="Verdana" w:cs="Arial"/>
                <w:sz w:val="18"/>
                <w:szCs w:val="18"/>
              </w:rPr>
              <w:t xml:space="preserve">Wageningen </w:t>
            </w:r>
            <w:proofErr w:type="spellStart"/>
            <w:r w:rsidRPr="000D7D06">
              <w:rPr>
                <w:rFonts w:ascii="Verdana" w:hAnsi="Verdana" w:cs="Arial"/>
                <w:sz w:val="18"/>
                <w:szCs w:val="18"/>
              </w:rPr>
              <w:t>Economic</w:t>
            </w:r>
            <w:proofErr w:type="spellEnd"/>
            <w:r w:rsidRPr="000D7D06">
              <w:rPr>
                <w:rFonts w:ascii="Verdana" w:hAnsi="Verdana" w:cs="Arial"/>
                <w:sz w:val="18"/>
                <w:szCs w:val="18"/>
              </w:rPr>
              <w:t xml:space="preserve"> Research, Louis Bolk Instituut</w:t>
            </w:r>
          </w:p>
        </w:tc>
      </w:tr>
      <w:tr w:rsidR="00C21F9A" w:rsidRPr="002D6B68" w14:paraId="1A812E8D" w14:textId="77777777" w:rsidTr="005B13AA">
        <w:tc>
          <w:tcPr>
            <w:tcW w:w="3201" w:type="dxa"/>
            <w:shd w:val="clear" w:color="auto" w:fill="auto"/>
          </w:tcPr>
          <w:p w14:paraId="11E12C8D" w14:textId="77777777" w:rsidR="00C21F9A" w:rsidRPr="00243A13" w:rsidRDefault="000F39D7" w:rsidP="00243A13">
            <w:pPr>
              <w:jc w:val="both"/>
              <w:rPr>
                <w:rFonts w:ascii="Verdana" w:hAnsi="Verdana" w:cs="Arial"/>
                <w:sz w:val="18"/>
                <w:szCs w:val="18"/>
              </w:rPr>
            </w:pPr>
            <w:r w:rsidRPr="00243A13">
              <w:rPr>
                <w:rFonts w:ascii="Verdana" w:hAnsi="Verdana" w:cs="Arial"/>
                <w:sz w:val="18"/>
                <w:szCs w:val="18"/>
              </w:rPr>
              <w:t xml:space="preserve">Projectleider </w:t>
            </w:r>
            <w:r w:rsidR="00C21F9A" w:rsidRPr="00243A13">
              <w:rPr>
                <w:rFonts w:ascii="Verdana" w:hAnsi="Verdana" w:cs="Arial"/>
                <w:sz w:val="18"/>
                <w:szCs w:val="18"/>
              </w:rPr>
              <w:t>onderzoek</w:t>
            </w:r>
            <w:r w:rsidRPr="00243A13">
              <w:rPr>
                <w:rFonts w:ascii="Verdana" w:hAnsi="Verdana" w:cs="Arial"/>
                <w:sz w:val="18"/>
                <w:szCs w:val="18"/>
              </w:rPr>
              <w:t xml:space="preserve"> (</w:t>
            </w:r>
            <w:r w:rsidR="00D44570" w:rsidRPr="00243A13">
              <w:rPr>
                <w:rFonts w:ascii="Verdana" w:hAnsi="Verdana" w:cs="Arial"/>
                <w:sz w:val="18"/>
                <w:szCs w:val="18"/>
              </w:rPr>
              <w:t>naam en e</w:t>
            </w:r>
            <w:r w:rsidR="00583C38" w:rsidRPr="00243A13">
              <w:rPr>
                <w:rFonts w:ascii="Verdana" w:hAnsi="Verdana" w:cs="Arial"/>
                <w:sz w:val="18"/>
                <w:szCs w:val="18"/>
              </w:rPr>
              <w:t>-</w:t>
            </w:r>
            <w:r w:rsidR="00D44570" w:rsidRPr="00243A13">
              <w:rPr>
                <w:rFonts w:ascii="Verdana" w:hAnsi="Verdana" w:cs="Arial"/>
                <w:sz w:val="18"/>
                <w:szCs w:val="18"/>
              </w:rPr>
              <w:t>mailadres</w:t>
            </w:r>
            <w:r w:rsidRPr="00243A13">
              <w:rPr>
                <w:rFonts w:ascii="Verdana" w:hAnsi="Verdana" w:cs="Arial"/>
                <w:sz w:val="18"/>
                <w:szCs w:val="18"/>
              </w:rPr>
              <w:t>)</w:t>
            </w:r>
          </w:p>
        </w:tc>
        <w:tc>
          <w:tcPr>
            <w:tcW w:w="5859" w:type="dxa"/>
            <w:shd w:val="clear" w:color="auto" w:fill="auto"/>
          </w:tcPr>
          <w:p w14:paraId="0676E6CE" w14:textId="77777777" w:rsidR="00C21F9A" w:rsidRPr="000D7D06" w:rsidRDefault="002F063B" w:rsidP="00243A13">
            <w:pPr>
              <w:jc w:val="both"/>
              <w:rPr>
                <w:rFonts w:ascii="Verdana" w:hAnsi="Verdana" w:cs="Arial"/>
                <w:sz w:val="18"/>
                <w:szCs w:val="18"/>
              </w:rPr>
            </w:pPr>
            <w:r w:rsidRPr="000D7D06">
              <w:rPr>
                <w:rFonts w:ascii="Verdana" w:hAnsi="Verdana" w:cs="Arial"/>
                <w:sz w:val="18"/>
                <w:szCs w:val="18"/>
              </w:rPr>
              <w:t xml:space="preserve">Marieke Meeusen  | </w:t>
            </w:r>
            <w:hyperlink r:id="rId12" w:history="1">
              <w:r w:rsidRPr="000D7D06">
                <w:rPr>
                  <w:rStyle w:val="Hyperlink"/>
                  <w:rFonts w:ascii="Verdana" w:hAnsi="Verdana" w:cs="Arial"/>
                  <w:sz w:val="18"/>
                  <w:szCs w:val="18"/>
                </w:rPr>
                <w:t>marieke.meeusen@wur.nl</w:t>
              </w:r>
            </w:hyperlink>
          </w:p>
        </w:tc>
      </w:tr>
      <w:tr w:rsidR="00C21F9A" w:rsidRPr="002D6B68" w14:paraId="1084E3B1" w14:textId="77777777" w:rsidTr="005B13AA">
        <w:tc>
          <w:tcPr>
            <w:tcW w:w="3201" w:type="dxa"/>
            <w:shd w:val="clear" w:color="auto" w:fill="auto"/>
          </w:tcPr>
          <w:p w14:paraId="68E39629" w14:textId="77777777" w:rsidR="00C21F9A" w:rsidRPr="00243A13" w:rsidRDefault="00D44570" w:rsidP="00243A13">
            <w:pPr>
              <w:jc w:val="both"/>
              <w:rPr>
                <w:rFonts w:ascii="Verdana" w:hAnsi="Verdana" w:cs="Arial"/>
                <w:sz w:val="18"/>
                <w:szCs w:val="18"/>
              </w:rPr>
            </w:pPr>
            <w:r w:rsidRPr="00243A13">
              <w:rPr>
                <w:rFonts w:ascii="Verdana" w:hAnsi="Verdana" w:cs="Arial"/>
                <w:sz w:val="18"/>
                <w:szCs w:val="18"/>
              </w:rPr>
              <w:t xml:space="preserve">Penvoerder </w:t>
            </w:r>
            <w:r w:rsidR="00382E67" w:rsidRPr="00243A13">
              <w:rPr>
                <w:rFonts w:ascii="Verdana" w:hAnsi="Verdana" w:cs="Arial"/>
                <w:sz w:val="18"/>
                <w:szCs w:val="18"/>
              </w:rPr>
              <w:t>PPS (namens private partij</w:t>
            </w:r>
            <w:r w:rsidR="00EA32F4" w:rsidRPr="00243A13">
              <w:rPr>
                <w:rFonts w:ascii="Verdana" w:hAnsi="Verdana" w:cs="Arial"/>
                <w:sz w:val="18"/>
                <w:szCs w:val="18"/>
              </w:rPr>
              <w:t>, naam)</w:t>
            </w:r>
          </w:p>
        </w:tc>
        <w:tc>
          <w:tcPr>
            <w:tcW w:w="5859" w:type="dxa"/>
            <w:shd w:val="clear" w:color="auto" w:fill="auto"/>
          </w:tcPr>
          <w:p w14:paraId="7E0492E9" w14:textId="77777777" w:rsidR="00C21F9A" w:rsidRPr="000D7D06" w:rsidRDefault="00C5636F" w:rsidP="00243A13">
            <w:pPr>
              <w:jc w:val="both"/>
              <w:rPr>
                <w:rFonts w:ascii="Verdana" w:hAnsi="Verdana" w:cs="Arial"/>
                <w:sz w:val="18"/>
                <w:szCs w:val="18"/>
              </w:rPr>
            </w:pPr>
            <w:r w:rsidRPr="000D7D06">
              <w:rPr>
                <w:rFonts w:ascii="Verdana" w:hAnsi="Verdana" w:cs="Arial"/>
                <w:sz w:val="18"/>
                <w:szCs w:val="18"/>
              </w:rPr>
              <w:t xml:space="preserve">Rian van Dam | </w:t>
            </w:r>
            <w:proofErr w:type="spellStart"/>
            <w:r w:rsidRPr="000D7D06">
              <w:rPr>
                <w:rFonts w:ascii="Verdana" w:hAnsi="Verdana"/>
                <w:sz w:val="18"/>
                <w:szCs w:val="18"/>
              </w:rPr>
              <w:t>GreenPort</w:t>
            </w:r>
            <w:proofErr w:type="spellEnd"/>
            <w:r w:rsidRPr="000D7D06">
              <w:rPr>
                <w:rFonts w:ascii="Verdana" w:hAnsi="Verdana"/>
                <w:sz w:val="18"/>
                <w:szCs w:val="18"/>
              </w:rPr>
              <w:t xml:space="preserve"> Noord Holland Noord</w:t>
            </w:r>
            <w:r w:rsidR="000D7D06" w:rsidRPr="000D7D06">
              <w:rPr>
                <w:rFonts w:ascii="Verdana" w:hAnsi="Verdana"/>
                <w:sz w:val="18"/>
                <w:szCs w:val="18"/>
              </w:rPr>
              <w:t xml:space="preserve"> </w:t>
            </w:r>
            <w:r w:rsidR="000D7D06" w:rsidRPr="000D7D06">
              <w:rPr>
                <w:rFonts w:ascii="Verdana" w:hAnsi="Verdana" w:cs="Arial"/>
                <w:sz w:val="18"/>
                <w:szCs w:val="18"/>
              </w:rPr>
              <w:t xml:space="preserve">(niet meer werkzaam bij </w:t>
            </w:r>
            <w:proofErr w:type="spellStart"/>
            <w:r w:rsidR="000D7D06" w:rsidRPr="000D7D06">
              <w:rPr>
                <w:rFonts w:ascii="Verdana" w:hAnsi="Verdana"/>
                <w:sz w:val="18"/>
                <w:szCs w:val="18"/>
              </w:rPr>
              <w:t>GreenPort</w:t>
            </w:r>
            <w:proofErr w:type="spellEnd"/>
            <w:r w:rsidR="000D7D06" w:rsidRPr="000D7D06">
              <w:rPr>
                <w:rFonts w:ascii="Verdana" w:hAnsi="Verdana"/>
                <w:sz w:val="18"/>
                <w:szCs w:val="18"/>
              </w:rPr>
              <w:t xml:space="preserve"> Noord Holland Noord</w:t>
            </w:r>
          </w:p>
        </w:tc>
      </w:tr>
      <w:tr w:rsidR="00C21F9A" w:rsidRPr="002D6B68" w14:paraId="6C33A12F" w14:textId="77777777" w:rsidTr="005B13AA">
        <w:tc>
          <w:tcPr>
            <w:tcW w:w="3201" w:type="dxa"/>
            <w:shd w:val="clear" w:color="auto" w:fill="auto"/>
          </w:tcPr>
          <w:p w14:paraId="551FB845" w14:textId="77777777" w:rsidR="00C21F9A" w:rsidRPr="00243A13" w:rsidRDefault="00C21F9A" w:rsidP="00243A13">
            <w:pPr>
              <w:jc w:val="both"/>
              <w:rPr>
                <w:rFonts w:ascii="Verdana" w:hAnsi="Verdana" w:cs="Arial"/>
                <w:sz w:val="18"/>
                <w:szCs w:val="18"/>
              </w:rPr>
            </w:pPr>
            <w:r w:rsidRPr="00243A13">
              <w:rPr>
                <w:rFonts w:ascii="Verdana" w:hAnsi="Verdana" w:cs="Arial"/>
                <w:sz w:val="18"/>
                <w:szCs w:val="18"/>
              </w:rPr>
              <w:t>Contactpersoon overheid</w:t>
            </w:r>
          </w:p>
        </w:tc>
        <w:tc>
          <w:tcPr>
            <w:tcW w:w="5859" w:type="dxa"/>
            <w:shd w:val="clear" w:color="auto" w:fill="auto"/>
          </w:tcPr>
          <w:p w14:paraId="3CED0708" w14:textId="77777777" w:rsidR="00C21F9A" w:rsidRPr="000D7D06" w:rsidRDefault="00C5636F" w:rsidP="00243A13">
            <w:pPr>
              <w:jc w:val="both"/>
              <w:rPr>
                <w:rFonts w:ascii="Verdana" w:hAnsi="Verdana" w:cs="Arial"/>
                <w:sz w:val="18"/>
                <w:szCs w:val="18"/>
              </w:rPr>
            </w:pPr>
            <w:r w:rsidRPr="000D7D06">
              <w:rPr>
                <w:rFonts w:ascii="Verdana" w:hAnsi="Verdana" w:cs="Arial"/>
                <w:sz w:val="18"/>
                <w:szCs w:val="18"/>
              </w:rPr>
              <w:t>Nancy Lentjes (niet meer werkzaam bij EZ/LNV)</w:t>
            </w:r>
          </w:p>
        </w:tc>
      </w:tr>
      <w:tr w:rsidR="00D663B7" w:rsidRPr="002D6B68" w14:paraId="67B8E3E1" w14:textId="77777777" w:rsidTr="005B13AA">
        <w:tc>
          <w:tcPr>
            <w:tcW w:w="3201" w:type="dxa"/>
            <w:shd w:val="clear" w:color="auto" w:fill="auto"/>
          </w:tcPr>
          <w:p w14:paraId="13BB7BC4" w14:textId="77777777" w:rsidR="00D663B7" w:rsidRPr="00243A13" w:rsidRDefault="00D663B7" w:rsidP="00243A13">
            <w:pPr>
              <w:jc w:val="both"/>
              <w:rPr>
                <w:rFonts w:ascii="Verdana" w:hAnsi="Verdana" w:cs="Arial"/>
                <w:sz w:val="18"/>
                <w:szCs w:val="18"/>
              </w:rPr>
            </w:pPr>
            <w:r w:rsidRPr="00243A13">
              <w:rPr>
                <w:rFonts w:ascii="Verdana" w:hAnsi="Verdana" w:cs="Arial"/>
                <w:sz w:val="18"/>
                <w:szCs w:val="18"/>
              </w:rPr>
              <w:t>Adres van de projectwebsite</w:t>
            </w:r>
          </w:p>
        </w:tc>
        <w:tc>
          <w:tcPr>
            <w:tcW w:w="5859" w:type="dxa"/>
            <w:shd w:val="clear" w:color="auto" w:fill="auto"/>
          </w:tcPr>
          <w:p w14:paraId="1A87D311" w14:textId="77777777" w:rsidR="00D663B7" w:rsidRPr="000D7D06" w:rsidRDefault="00C5636F" w:rsidP="00243A13">
            <w:pPr>
              <w:jc w:val="both"/>
              <w:rPr>
                <w:rFonts w:ascii="Verdana" w:hAnsi="Verdana" w:cs="Arial"/>
                <w:sz w:val="18"/>
                <w:szCs w:val="18"/>
              </w:rPr>
            </w:pPr>
            <w:r w:rsidRPr="000D7D06">
              <w:rPr>
                <w:rFonts w:ascii="Verdana" w:hAnsi="Verdana" w:cs="Arial"/>
                <w:sz w:val="18"/>
                <w:szCs w:val="18"/>
              </w:rPr>
              <w:t>https://www.wur.nl/nl/Onderzoek-Resultaten/Onderzoeksinstituten/Economic-Research/Themas/Consument-Voeding/Kiezen-ontwikkelen-en-evalueren-van-interventies/PPS-Food-Value-Impact.htm</w:t>
            </w:r>
          </w:p>
        </w:tc>
      </w:tr>
      <w:tr w:rsidR="00D73730" w:rsidRPr="002D6B68" w14:paraId="46999D5C" w14:textId="77777777" w:rsidTr="005B13AA">
        <w:tc>
          <w:tcPr>
            <w:tcW w:w="3201" w:type="dxa"/>
            <w:shd w:val="clear" w:color="auto" w:fill="auto"/>
          </w:tcPr>
          <w:p w14:paraId="3B0B0B20" w14:textId="77777777" w:rsidR="00D73730" w:rsidRPr="00243A13" w:rsidRDefault="00AD5646" w:rsidP="00243A13">
            <w:pPr>
              <w:jc w:val="both"/>
              <w:rPr>
                <w:rFonts w:ascii="Verdana" w:hAnsi="Verdana" w:cs="Arial"/>
                <w:sz w:val="18"/>
                <w:szCs w:val="18"/>
              </w:rPr>
            </w:pPr>
            <w:r w:rsidRPr="00243A13">
              <w:rPr>
                <w:rFonts w:ascii="Verdana" w:hAnsi="Verdana" w:cs="Arial"/>
                <w:sz w:val="18"/>
                <w:szCs w:val="18"/>
              </w:rPr>
              <w:t>S</w:t>
            </w:r>
            <w:r w:rsidR="004977B1" w:rsidRPr="00243A13">
              <w:rPr>
                <w:rFonts w:ascii="Verdana" w:hAnsi="Verdana" w:cs="Arial"/>
                <w:sz w:val="18"/>
                <w:szCs w:val="18"/>
              </w:rPr>
              <w:t>tartdatum</w:t>
            </w:r>
          </w:p>
        </w:tc>
        <w:tc>
          <w:tcPr>
            <w:tcW w:w="5859" w:type="dxa"/>
            <w:shd w:val="clear" w:color="auto" w:fill="auto"/>
          </w:tcPr>
          <w:p w14:paraId="31B6A30B" w14:textId="77777777" w:rsidR="00D73730" w:rsidRPr="000D7D06" w:rsidRDefault="00C5636F" w:rsidP="00243A13">
            <w:pPr>
              <w:jc w:val="both"/>
              <w:rPr>
                <w:rFonts w:ascii="Verdana" w:hAnsi="Verdana" w:cs="Arial"/>
                <w:sz w:val="18"/>
                <w:szCs w:val="18"/>
              </w:rPr>
            </w:pPr>
            <w:r w:rsidRPr="000D7D06">
              <w:rPr>
                <w:rFonts w:ascii="Verdana" w:hAnsi="Verdana" w:cs="Arial"/>
                <w:sz w:val="18"/>
                <w:szCs w:val="18"/>
              </w:rPr>
              <w:t>01-01-20</w:t>
            </w:r>
            <w:r w:rsidR="000D7D06" w:rsidRPr="000D7D06">
              <w:rPr>
                <w:rFonts w:ascii="Verdana" w:hAnsi="Verdana" w:cs="Arial"/>
                <w:sz w:val="18"/>
                <w:szCs w:val="18"/>
              </w:rPr>
              <w:t>1</w:t>
            </w:r>
            <w:r w:rsidRPr="000D7D06">
              <w:rPr>
                <w:rFonts w:ascii="Verdana" w:hAnsi="Verdana" w:cs="Arial"/>
                <w:sz w:val="18"/>
                <w:szCs w:val="18"/>
              </w:rPr>
              <w:t>6</w:t>
            </w:r>
          </w:p>
        </w:tc>
      </w:tr>
      <w:tr w:rsidR="004977B1" w:rsidRPr="002D6B68" w14:paraId="270C78D7" w14:textId="77777777" w:rsidTr="005B13AA">
        <w:tc>
          <w:tcPr>
            <w:tcW w:w="3201" w:type="dxa"/>
            <w:shd w:val="clear" w:color="auto" w:fill="auto"/>
          </w:tcPr>
          <w:p w14:paraId="0E36AD63" w14:textId="77777777" w:rsidR="004977B1" w:rsidRPr="00243A13" w:rsidRDefault="00AD5646" w:rsidP="00243A13">
            <w:pPr>
              <w:jc w:val="both"/>
              <w:rPr>
                <w:rFonts w:ascii="Verdana" w:hAnsi="Verdana" w:cs="Arial"/>
                <w:sz w:val="18"/>
                <w:szCs w:val="18"/>
              </w:rPr>
            </w:pPr>
            <w:r w:rsidRPr="00243A13">
              <w:rPr>
                <w:rFonts w:ascii="Verdana" w:hAnsi="Verdana" w:cs="Arial"/>
                <w:sz w:val="18"/>
                <w:szCs w:val="18"/>
              </w:rPr>
              <w:t>E</w:t>
            </w:r>
            <w:r w:rsidR="004977B1" w:rsidRPr="00243A13">
              <w:rPr>
                <w:rFonts w:ascii="Verdana" w:hAnsi="Verdana" w:cs="Arial"/>
                <w:sz w:val="18"/>
                <w:szCs w:val="18"/>
              </w:rPr>
              <w:t>inddatum</w:t>
            </w:r>
          </w:p>
        </w:tc>
        <w:tc>
          <w:tcPr>
            <w:tcW w:w="5859" w:type="dxa"/>
            <w:shd w:val="clear" w:color="auto" w:fill="auto"/>
          </w:tcPr>
          <w:p w14:paraId="62A67612" w14:textId="77777777" w:rsidR="004977B1" w:rsidRPr="000D7D06" w:rsidRDefault="00C5636F" w:rsidP="00243A13">
            <w:pPr>
              <w:jc w:val="both"/>
              <w:rPr>
                <w:rFonts w:ascii="Verdana" w:hAnsi="Verdana" w:cs="Arial"/>
                <w:sz w:val="18"/>
                <w:szCs w:val="18"/>
              </w:rPr>
            </w:pPr>
            <w:r w:rsidRPr="000D7D06">
              <w:rPr>
                <w:rFonts w:ascii="Verdana" w:hAnsi="Verdana" w:cs="Arial"/>
                <w:sz w:val="18"/>
                <w:szCs w:val="18"/>
              </w:rPr>
              <w:t>31-12-2019</w:t>
            </w:r>
          </w:p>
        </w:tc>
      </w:tr>
    </w:tbl>
    <w:p w14:paraId="2484A3F4"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14268D1C" w14:textId="77777777" w:rsidTr="00EA32F4">
        <w:tc>
          <w:tcPr>
            <w:tcW w:w="9210" w:type="dxa"/>
            <w:gridSpan w:val="2"/>
            <w:shd w:val="clear" w:color="auto" w:fill="auto"/>
          </w:tcPr>
          <w:p w14:paraId="0F9284EF"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03028EA2" w14:textId="77777777"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368CACD2" w14:textId="77777777" w:rsidTr="00F868A0">
        <w:tc>
          <w:tcPr>
            <w:tcW w:w="3227" w:type="dxa"/>
            <w:shd w:val="clear" w:color="auto" w:fill="auto"/>
          </w:tcPr>
          <w:p w14:paraId="26001DC1"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6D823087" w14:textId="77777777" w:rsidR="00D44570" w:rsidRPr="002D6B68" w:rsidRDefault="00243A13" w:rsidP="00243A13">
            <w:pPr>
              <w:jc w:val="both"/>
              <w:rPr>
                <w:rFonts w:ascii="Verdana" w:hAnsi="Verdana" w:cs="Arial"/>
                <w:b/>
                <w:sz w:val="18"/>
                <w:szCs w:val="18"/>
              </w:rPr>
            </w:pPr>
            <w:r>
              <w:rPr>
                <w:rFonts w:ascii="Verdana" w:hAnsi="Verdana"/>
                <w:sz w:val="18"/>
                <w:szCs w:val="18"/>
              </w:rPr>
              <w:t>N</w:t>
            </w:r>
            <w:r w:rsidR="00D44570">
              <w:rPr>
                <w:rFonts w:ascii="Verdana" w:hAnsi="Verdana"/>
                <w:sz w:val="18"/>
                <w:szCs w:val="18"/>
              </w:rPr>
              <w:t xml:space="preserve">iet </w:t>
            </w:r>
            <w:r w:rsidR="00D44570" w:rsidRPr="00EB589E">
              <w:rPr>
                <w:rFonts w:ascii="Verdana" w:hAnsi="Verdana"/>
                <w:sz w:val="18"/>
                <w:szCs w:val="18"/>
              </w:rPr>
              <w:t>goedgekeurd</w:t>
            </w:r>
            <w:r>
              <w:rPr>
                <w:rFonts w:ascii="Verdana" w:hAnsi="Verdana"/>
                <w:sz w:val="18"/>
                <w:szCs w:val="18"/>
              </w:rPr>
              <w:t xml:space="preserve">, omdat Rian van Dam inmiddels een andere functie heeft – burgemeester van de gemeente Kroon. </w:t>
            </w:r>
          </w:p>
        </w:tc>
      </w:tr>
      <w:tr w:rsidR="00D44570" w:rsidRPr="002D6B68" w14:paraId="2AE56017" w14:textId="77777777" w:rsidTr="00F868A0">
        <w:tc>
          <w:tcPr>
            <w:tcW w:w="3227" w:type="dxa"/>
            <w:shd w:val="clear" w:color="auto" w:fill="auto"/>
          </w:tcPr>
          <w:p w14:paraId="4DCEBED8"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0F7C340C" w14:textId="77777777" w:rsidR="00D44570" w:rsidRPr="00243A13" w:rsidRDefault="00243A13" w:rsidP="00243A13">
            <w:pPr>
              <w:jc w:val="both"/>
              <w:rPr>
                <w:rFonts w:ascii="Verdana" w:hAnsi="Verdana" w:cs="Arial"/>
                <w:sz w:val="18"/>
                <w:szCs w:val="18"/>
              </w:rPr>
            </w:pPr>
            <w:r w:rsidRPr="00243A13">
              <w:rPr>
                <w:rFonts w:ascii="Verdana" w:hAnsi="Verdana" w:cs="Arial"/>
                <w:sz w:val="18"/>
                <w:szCs w:val="18"/>
              </w:rPr>
              <w:t>Niet aan de orde.</w:t>
            </w:r>
          </w:p>
        </w:tc>
      </w:tr>
    </w:tbl>
    <w:p w14:paraId="3CA420E1" w14:textId="77777777" w:rsidR="00D44570" w:rsidRDefault="00D44570" w:rsidP="00D44570">
      <w:pPr>
        <w:rPr>
          <w:rFonts w:ascii="Verdana" w:hAnsi="Verdana" w:cs="Arial"/>
          <w:b/>
        </w:rPr>
      </w:pPr>
    </w:p>
    <w:p w14:paraId="7F8E3F5C"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1B1BDA1D" w14:textId="77777777" w:rsidTr="00EA32F4">
        <w:tc>
          <w:tcPr>
            <w:tcW w:w="9060" w:type="dxa"/>
            <w:gridSpan w:val="2"/>
            <w:shd w:val="clear" w:color="auto" w:fill="auto"/>
          </w:tcPr>
          <w:p w14:paraId="0F21B4A5" w14:textId="77777777"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37194236" w14:textId="77777777" w:rsidTr="00E63B0E">
        <w:tc>
          <w:tcPr>
            <w:tcW w:w="3200" w:type="dxa"/>
            <w:shd w:val="clear" w:color="auto" w:fill="auto"/>
          </w:tcPr>
          <w:p w14:paraId="168B388B" w14:textId="7777777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7604F433" w14:textId="0A9FC626" w:rsidR="00E63B0E" w:rsidRPr="00243A13" w:rsidRDefault="00243A13" w:rsidP="00243A13">
            <w:pPr>
              <w:jc w:val="both"/>
              <w:rPr>
                <w:rFonts w:ascii="Verdana" w:hAnsi="Verdana" w:cs="Arial"/>
                <w:sz w:val="18"/>
                <w:szCs w:val="18"/>
              </w:rPr>
            </w:pPr>
            <w:r w:rsidRPr="00243A13">
              <w:rPr>
                <w:rFonts w:ascii="Verdana" w:hAnsi="Verdana" w:cs="Arial"/>
                <w:sz w:val="18"/>
                <w:szCs w:val="18"/>
              </w:rPr>
              <w:t xml:space="preserve">Ja, er zijn partners bijgekomen gedurende </w:t>
            </w:r>
            <w:r w:rsidR="00F51B16">
              <w:rPr>
                <w:rFonts w:ascii="Verdana" w:hAnsi="Verdana" w:cs="Arial"/>
                <w:sz w:val="18"/>
                <w:szCs w:val="18"/>
              </w:rPr>
              <w:t xml:space="preserve">het traject: de gemeente Venlo en </w:t>
            </w:r>
            <w:proofErr w:type="spellStart"/>
            <w:r w:rsidRPr="00243A13">
              <w:rPr>
                <w:rFonts w:ascii="Verdana" w:hAnsi="Verdana" w:cs="Arial"/>
                <w:sz w:val="18"/>
                <w:szCs w:val="18"/>
              </w:rPr>
              <w:t>Albron</w:t>
            </w:r>
            <w:proofErr w:type="spellEnd"/>
            <w:r w:rsidRPr="00243A13">
              <w:rPr>
                <w:rFonts w:ascii="Verdana" w:hAnsi="Verdana" w:cs="Arial"/>
                <w:sz w:val="18"/>
                <w:szCs w:val="18"/>
              </w:rPr>
              <w:t xml:space="preserve">. De gemeente Venlo sloot aan bij een al bestaande casus van Limburgse gemeenten en </w:t>
            </w:r>
            <w:proofErr w:type="spellStart"/>
            <w:r w:rsidRPr="00243A13">
              <w:rPr>
                <w:rFonts w:ascii="Verdana" w:hAnsi="Verdana" w:cs="Arial"/>
                <w:sz w:val="18"/>
                <w:szCs w:val="18"/>
              </w:rPr>
              <w:t>Albron</w:t>
            </w:r>
            <w:proofErr w:type="spellEnd"/>
            <w:r w:rsidRPr="00243A13">
              <w:rPr>
                <w:rFonts w:ascii="Verdana" w:hAnsi="Verdana" w:cs="Arial"/>
                <w:sz w:val="18"/>
                <w:szCs w:val="18"/>
              </w:rPr>
              <w:t xml:space="preserve"> heeft een eigen casus ingebracht. </w:t>
            </w:r>
          </w:p>
        </w:tc>
      </w:tr>
    </w:tbl>
    <w:p w14:paraId="5F0DEADB" w14:textId="77777777" w:rsidR="00E63B0E" w:rsidRDefault="00E63B0E" w:rsidP="00D44570">
      <w:pPr>
        <w:rPr>
          <w:rFonts w:ascii="Verdana" w:hAnsi="Verdana" w:cs="Arial"/>
          <w:b/>
        </w:rPr>
      </w:pPr>
    </w:p>
    <w:p w14:paraId="33F7BA36" w14:textId="77777777"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0472BB44" w14:textId="77777777" w:rsidTr="00EA32F4">
        <w:tc>
          <w:tcPr>
            <w:tcW w:w="9060" w:type="dxa"/>
            <w:gridSpan w:val="2"/>
            <w:shd w:val="clear" w:color="auto" w:fill="auto"/>
          </w:tcPr>
          <w:p w14:paraId="41AF7D9D"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0D7D06" w14:paraId="7AA1156F" w14:textId="77777777" w:rsidTr="00E63B0E">
        <w:tc>
          <w:tcPr>
            <w:tcW w:w="2425" w:type="dxa"/>
            <w:shd w:val="clear" w:color="auto" w:fill="auto"/>
          </w:tcPr>
          <w:p w14:paraId="4086E144" w14:textId="77777777" w:rsidR="00203FC6" w:rsidRPr="000D7D06" w:rsidRDefault="00203FC6" w:rsidP="00E63B0E">
            <w:pPr>
              <w:rPr>
                <w:rFonts w:ascii="Verdana" w:hAnsi="Verdana" w:cs="Arial"/>
                <w:sz w:val="18"/>
                <w:szCs w:val="18"/>
              </w:rPr>
            </w:pPr>
            <w:r w:rsidRPr="000D7D06">
              <w:rPr>
                <w:rFonts w:ascii="Verdana" w:hAnsi="Verdana" w:cs="Arial"/>
                <w:sz w:val="18"/>
                <w:szCs w:val="18"/>
              </w:rPr>
              <w:t>Probleemomschrijving</w:t>
            </w:r>
          </w:p>
        </w:tc>
        <w:tc>
          <w:tcPr>
            <w:tcW w:w="6635" w:type="dxa"/>
            <w:shd w:val="clear" w:color="auto" w:fill="auto"/>
          </w:tcPr>
          <w:p w14:paraId="117CC513" w14:textId="2508AE40" w:rsidR="00203FC6" w:rsidRPr="000D7D06" w:rsidRDefault="00CF03CB" w:rsidP="00CF03CB">
            <w:pPr>
              <w:pStyle w:val="Geenafstand"/>
              <w:jc w:val="both"/>
              <w:rPr>
                <w:sz w:val="18"/>
                <w:szCs w:val="18"/>
                <w:lang w:val="nl-NL"/>
              </w:rPr>
            </w:pPr>
            <w:r w:rsidRPr="000D7D06">
              <w:rPr>
                <w:sz w:val="18"/>
                <w:szCs w:val="18"/>
                <w:lang w:val="nl-NL"/>
              </w:rPr>
              <w:t xml:space="preserve">Er is behoefte aan meer inzicht in consumentengedrag: hoe kiezen consumenten welk voedsel ze kopen en eten? Zowel de </w:t>
            </w:r>
            <w:proofErr w:type="spellStart"/>
            <w:r w:rsidRPr="000D7D06">
              <w:rPr>
                <w:sz w:val="18"/>
                <w:szCs w:val="18"/>
                <w:lang w:val="nl-NL"/>
              </w:rPr>
              <w:t>agrifood</w:t>
            </w:r>
            <w:proofErr w:type="spellEnd"/>
            <w:r w:rsidRPr="000D7D06">
              <w:rPr>
                <w:sz w:val="18"/>
                <w:szCs w:val="18"/>
                <w:lang w:val="nl-NL"/>
              </w:rPr>
              <w:t xml:space="preserve">- als de tuinbouwsector spreekt in haar innovatie-agenda’s over de wens meer te weten over dit zogenaamde voedselkeuzegedrag. Om daarmee bedrijven in de </w:t>
            </w:r>
            <w:proofErr w:type="spellStart"/>
            <w:r w:rsidRPr="000D7D06">
              <w:rPr>
                <w:sz w:val="18"/>
                <w:szCs w:val="18"/>
                <w:lang w:val="nl-NL"/>
              </w:rPr>
              <w:t>agrifood</w:t>
            </w:r>
            <w:proofErr w:type="spellEnd"/>
            <w:r w:rsidRPr="000D7D06">
              <w:rPr>
                <w:sz w:val="18"/>
                <w:szCs w:val="18"/>
                <w:lang w:val="nl-NL"/>
              </w:rPr>
              <w:t xml:space="preserve">-  en de tuinbouwsector te helpen interventies te ontwikkelen en te implementeren die impact hebben: die bijdragen aan duurzaamheid, aan een gezonde en vitale samenleving. Deze interventies </w:t>
            </w:r>
            <w:r w:rsidR="0009463E">
              <w:rPr>
                <w:sz w:val="18"/>
                <w:szCs w:val="18"/>
                <w:lang w:val="nl-NL"/>
              </w:rPr>
              <w:t>dienen</w:t>
            </w:r>
            <w:r w:rsidR="0009463E" w:rsidRPr="000D7D06">
              <w:rPr>
                <w:sz w:val="18"/>
                <w:szCs w:val="18"/>
                <w:lang w:val="nl-NL"/>
              </w:rPr>
              <w:t xml:space="preserve"> </w:t>
            </w:r>
            <w:r w:rsidRPr="000D7D06">
              <w:rPr>
                <w:sz w:val="18"/>
                <w:szCs w:val="18"/>
                <w:lang w:val="nl-NL"/>
              </w:rPr>
              <w:t xml:space="preserve">bovendien uitvoerbaar </w:t>
            </w:r>
            <w:r w:rsidR="0009463E">
              <w:rPr>
                <w:sz w:val="18"/>
                <w:szCs w:val="18"/>
                <w:lang w:val="nl-NL"/>
              </w:rPr>
              <w:t xml:space="preserve">te </w:t>
            </w:r>
            <w:r w:rsidRPr="000D7D06">
              <w:rPr>
                <w:sz w:val="18"/>
                <w:szCs w:val="18"/>
                <w:lang w:val="nl-NL"/>
              </w:rPr>
              <w:t xml:space="preserve">zijn voor de stakeholders die de keuze-architectuur voor consumenten beïnvloeden. Op dit moment zijn inzichten in effecten van interventies nog veel versnipperd en ligt er dus een wetenschappelijke uitdaging om deze inzichten gestructureerd bijeen te brengen. </w:t>
            </w:r>
          </w:p>
        </w:tc>
      </w:tr>
      <w:tr w:rsidR="00203FC6" w:rsidRPr="000D7D06" w14:paraId="34815568" w14:textId="77777777" w:rsidTr="00E63B0E">
        <w:tc>
          <w:tcPr>
            <w:tcW w:w="2425" w:type="dxa"/>
            <w:shd w:val="clear" w:color="auto" w:fill="auto"/>
          </w:tcPr>
          <w:p w14:paraId="10C0319F" w14:textId="77777777" w:rsidR="00203FC6" w:rsidRPr="000D7D06" w:rsidRDefault="00203FC6" w:rsidP="00E63B0E">
            <w:pPr>
              <w:rPr>
                <w:rFonts w:ascii="Verdana" w:hAnsi="Verdana" w:cs="Arial"/>
                <w:sz w:val="18"/>
                <w:szCs w:val="18"/>
              </w:rPr>
            </w:pPr>
            <w:r w:rsidRPr="000D7D06">
              <w:rPr>
                <w:rFonts w:ascii="Verdana" w:hAnsi="Verdana" w:cs="Arial"/>
                <w:sz w:val="18"/>
                <w:szCs w:val="18"/>
              </w:rPr>
              <w:t>Doelen van het project</w:t>
            </w:r>
          </w:p>
          <w:p w14:paraId="383C62A0" w14:textId="77777777" w:rsidR="00203FC6" w:rsidRPr="000D7D06" w:rsidRDefault="00203FC6" w:rsidP="00E63B0E">
            <w:pPr>
              <w:rPr>
                <w:rFonts w:ascii="Verdana" w:hAnsi="Verdana" w:cs="Arial"/>
                <w:sz w:val="18"/>
                <w:szCs w:val="18"/>
              </w:rPr>
            </w:pPr>
          </w:p>
          <w:p w14:paraId="7FA060FF" w14:textId="77777777" w:rsidR="00203FC6" w:rsidRPr="000D7D06" w:rsidRDefault="00203FC6" w:rsidP="00E63B0E">
            <w:pPr>
              <w:rPr>
                <w:rFonts w:ascii="Verdana" w:hAnsi="Verdana" w:cs="Arial"/>
                <w:sz w:val="18"/>
                <w:szCs w:val="18"/>
              </w:rPr>
            </w:pPr>
          </w:p>
          <w:p w14:paraId="46B624C7" w14:textId="77777777" w:rsidR="00203FC6" w:rsidRPr="000D7D06" w:rsidRDefault="00203FC6" w:rsidP="00E63B0E">
            <w:pPr>
              <w:rPr>
                <w:rFonts w:ascii="Verdana" w:hAnsi="Verdana" w:cs="Arial"/>
                <w:sz w:val="18"/>
                <w:szCs w:val="18"/>
              </w:rPr>
            </w:pPr>
          </w:p>
          <w:p w14:paraId="54ADAFCC" w14:textId="77777777" w:rsidR="00203FC6" w:rsidRPr="000D7D06" w:rsidRDefault="00203FC6" w:rsidP="00E63B0E">
            <w:pPr>
              <w:rPr>
                <w:rFonts w:ascii="Verdana" w:hAnsi="Verdana" w:cs="Arial"/>
                <w:sz w:val="18"/>
                <w:szCs w:val="18"/>
              </w:rPr>
            </w:pPr>
          </w:p>
        </w:tc>
        <w:tc>
          <w:tcPr>
            <w:tcW w:w="6635" w:type="dxa"/>
            <w:shd w:val="clear" w:color="auto" w:fill="auto"/>
          </w:tcPr>
          <w:p w14:paraId="263E0638" w14:textId="33C0932E" w:rsidR="00203FC6" w:rsidRPr="000D7D06" w:rsidRDefault="00CF03CB" w:rsidP="00CF03CB">
            <w:pPr>
              <w:pStyle w:val="Geenafstand"/>
              <w:jc w:val="both"/>
              <w:rPr>
                <w:sz w:val="18"/>
                <w:szCs w:val="18"/>
                <w:lang w:val="nl-NL"/>
              </w:rPr>
            </w:pPr>
            <w:r w:rsidRPr="000D7D06">
              <w:rPr>
                <w:sz w:val="18"/>
                <w:szCs w:val="18"/>
                <w:lang w:val="nl-NL"/>
              </w:rPr>
              <w:t xml:space="preserve">Deze PPS wilde komen tot interventies met impact. Waarbij impact staat voor: (i) duurzamer én gezonder voedselkeuzegedrag én (ii) </w:t>
            </w:r>
            <w:proofErr w:type="spellStart"/>
            <w:r w:rsidRPr="000D7D06">
              <w:rPr>
                <w:sz w:val="18"/>
                <w:szCs w:val="18"/>
                <w:lang w:val="nl-NL"/>
              </w:rPr>
              <w:t>uitrolbaar</w:t>
            </w:r>
            <w:proofErr w:type="spellEnd"/>
            <w:r w:rsidRPr="000D7D06">
              <w:rPr>
                <w:sz w:val="18"/>
                <w:szCs w:val="18"/>
                <w:lang w:val="nl-NL"/>
              </w:rPr>
              <w:t xml:space="preserve"> en </w:t>
            </w:r>
            <w:proofErr w:type="spellStart"/>
            <w:r w:rsidRPr="000D7D06">
              <w:rPr>
                <w:sz w:val="18"/>
                <w:szCs w:val="18"/>
                <w:lang w:val="nl-NL"/>
              </w:rPr>
              <w:t>opschaalbaar</w:t>
            </w:r>
            <w:proofErr w:type="spellEnd"/>
            <w:r w:rsidRPr="000D7D06">
              <w:rPr>
                <w:sz w:val="18"/>
                <w:szCs w:val="18"/>
                <w:lang w:val="nl-NL"/>
              </w:rPr>
              <w:t xml:space="preserve"> in de praktijk. Deze PPS rekent het effect van ander voedselkeuzegedrag door op haar effecten op duurzaamheid en gezondheid. Daarmee kunnen stakeholders die invloed hebben op de keuze-architectuur weloverwogen bepaalde interventies inzetten om hun cliënten duurzamer en gezonder te laten eten. Voorts wil</w:t>
            </w:r>
            <w:r w:rsidR="00F51B16">
              <w:rPr>
                <w:sz w:val="18"/>
                <w:szCs w:val="18"/>
                <w:lang w:val="nl-NL"/>
              </w:rPr>
              <w:t>de</w:t>
            </w:r>
            <w:r w:rsidRPr="000D7D06">
              <w:rPr>
                <w:sz w:val="18"/>
                <w:szCs w:val="18"/>
                <w:lang w:val="nl-NL"/>
              </w:rPr>
              <w:t xml:space="preserve"> deze </w:t>
            </w:r>
            <w:r w:rsidRPr="000D7D06">
              <w:rPr>
                <w:sz w:val="18"/>
                <w:szCs w:val="18"/>
                <w:lang w:val="nl-NL"/>
              </w:rPr>
              <w:lastRenderedPageBreak/>
              <w:t>PPS impact realiseren door te kijken naar de aantrekkelijkheid van interventies voor stakeholders om ze te implementeren. Pas wanneer interventies ook daar hoog scoren worden interventies breed toegepast en uitgerold en ontstaat impact.</w:t>
            </w:r>
          </w:p>
        </w:tc>
      </w:tr>
    </w:tbl>
    <w:p w14:paraId="60B6400F" w14:textId="77777777" w:rsidR="00203FC6" w:rsidRPr="000D7D06" w:rsidRDefault="00203FC6" w:rsidP="00B75D93">
      <w:pPr>
        <w:rPr>
          <w:rFonts w:ascii="Verdana" w:hAnsi="Verdana" w:cs="Arial"/>
          <w:b/>
          <w:sz w:val="18"/>
          <w:szCs w:val="18"/>
        </w:rPr>
      </w:pPr>
    </w:p>
    <w:p w14:paraId="4AC47204" w14:textId="77777777" w:rsidR="00203FC6" w:rsidRPr="000D7D06" w:rsidRDefault="00203FC6" w:rsidP="00D21578">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3413A6" w:rsidRPr="000D7D06" w14:paraId="36E4C9E5" w14:textId="77777777" w:rsidTr="00EA32F4">
        <w:tc>
          <w:tcPr>
            <w:tcW w:w="9060" w:type="dxa"/>
            <w:gridSpan w:val="2"/>
            <w:shd w:val="clear" w:color="auto" w:fill="auto"/>
          </w:tcPr>
          <w:p w14:paraId="6D56D2E0" w14:textId="77777777" w:rsidR="003413A6" w:rsidRPr="000D7D06" w:rsidRDefault="003413A6" w:rsidP="00E63B0E">
            <w:pPr>
              <w:rPr>
                <w:rFonts w:ascii="Verdana" w:hAnsi="Verdana" w:cs="Arial"/>
                <w:b/>
                <w:sz w:val="18"/>
                <w:szCs w:val="18"/>
              </w:rPr>
            </w:pPr>
            <w:bookmarkStart w:id="1" w:name="_Hlk19269566"/>
            <w:r w:rsidRPr="000D7D06">
              <w:rPr>
                <w:rFonts w:ascii="Verdana" w:hAnsi="Verdana" w:cs="Arial"/>
                <w:b/>
                <w:sz w:val="18"/>
                <w:szCs w:val="18"/>
              </w:rPr>
              <w:t>Resultaten</w:t>
            </w:r>
          </w:p>
        </w:tc>
      </w:tr>
      <w:tr w:rsidR="003413A6" w:rsidRPr="000D7D06" w14:paraId="5EE18EC4" w14:textId="77777777" w:rsidTr="00CF03CB">
        <w:trPr>
          <w:trHeight w:val="878"/>
        </w:trPr>
        <w:tc>
          <w:tcPr>
            <w:tcW w:w="2405" w:type="dxa"/>
            <w:shd w:val="clear" w:color="auto" w:fill="auto"/>
          </w:tcPr>
          <w:p w14:paraId="02222D0A" w14:textId="77777777" w:rsidR="003413A6" w:rsidRPr="000D7D06" w:rsidRDefault="003413A6" w:rsidP="00E63B0E">
            <w:pPr>
              <w:rPr>
                <w:rFonts w:ascii="Verdana" w:hAnsi="Verdana"/>
                <w:sz w:val="18"/>
                <w:szCs w:val="18"/>
              </w:rPr>
            </w:pPr>
            <w:r w:rsidRPr="000D7D06">
              <w:rPr>
                <w:rFonts w:ascii="Verdana" w:hAnsi="Verdana"/>
                <w:sz w:val="18"/>
                <w:szCs w:val="18"/>
              </w:rPr>
              <w:t>Beoogde resultaten uit het projectplan</w:t>
            </w:r>
          </w:p>
          <w:p w14:paraId="742679C0" w14:textId="77777777" w:rsidR="003413A6" w:rsidRPr="000D7D06" w:rsidRDefault="003413A6" w:rsidP="00E63B0E">
            <w:pPr>
              <w:rPr>
                <w:rFonts w:ascii="Verdana" w:hAnsi="Verdana"/>
                <w:sz w:val="18"/>
                <w:szCs w:val="18"/>
              </w:rPr>
            </w:pPr>
          </w:p>
          <w:p w14:paraId="03199F89" w14:textId="77777777" w:rsidR="003413A6" w:rsidRPr="000D7D06" w:rsidRDefault="003413A6" w:rsidP="00E63B0E">
            <w:pPr>
              <w:rPr>
                <w:rFonts w:ascii="Verdana" w:hAnsi="Verdana"/>
                <w:sz w:val="18"/>
                <w:szCs w:val="18"/>
              </w:rPr>
            </w:pPr>
          </w:p>
        </w:tc>
        <w:tc>
          <w:tcPr>
            <w:tcW w:w="6655" w:type="dxa"/>
            <w:shd w:val="clear" w:color="auto" w:fill="auto"/>
          </w:tcPr>
          <w:p w14:paraId="0909FAA7" w14:textId="77777777" w:rsidR="003413A6" w:rsidRPr="000D7D06" w:rsidRDefault="00CF03CB" w:rsidP="00E22364">
            <w:pPr>
              <w:pStyle w:val="Geenafstand"/>
              <w:jc w:val="both"/>
              <w:rPr>
                <w:sz w:val="18"/>
                <w:szCs w:val="18"/>
                <w:lang w:val="nl-NL"/>
              </w:rPr>
            </w:pPr>
            <w:r w:rsidRPr="000D7D06">
              <w:rPr>
                <w:sz w:val="18"/>
                <w:szCs w:val="18"/>
                <w:lang w:val="nl-NL"/>
              </w:rPr>
              <w:t xml:space="preserve">Deze PPS resulteert in: (1) </w:t>
            </w:r>
            <w:r w:rsidRPr="000D7D06">
              <w:rPr>
                <w:bCs/>
                <w:i/>
                <w:sz w:val="18"/>
                <w:szCs w:val="18"/>
                <w:lang w:val="nl-NL"/>
              </w:rPr>
              <w:t>Een overzicht van de bestaande kennis</w:t>
            </w:r>
            <w:r w:rsidRPr="000D7D06">
              <w:rPr>
                <w:sz w:val="18"/>
                <w:szCs w:val="18"/>
                <w:lang w:val="nl-NL"/>
              </w:rPr>
              <w:t xml:space="preserve"> over de effecten van diverse gedragsbepalende factoren op gezonde en duurzame voedselkeuzegedrag van consumenten in real life </w:t>
            </w:r>
            <w:proofErr w:type="spellStart"/>
            <w:r w:rsidRPr="000D7D06">
              <w:rPr>
                <w:sz w:val="18"/>
                <w:szCs w:val="18"/>
                <w:lang w:val="nl-NL"/>
              </w:rPr>
              <w:t>settings</w:t>
            </w:r>
            <w:proofErr w:type="spellEnd"/>
            <w:r w:rsidRPr="000D7D06">
              <w:rPr>
                <w:sz w:val="18"/>
                <w:szCs w:val="18"/>
                <w:lang w:val="nl-NL"/>
              </w:rPr>
              <w:t xml:space="preserve">, (2) </w:t>
            </w:r>
            <w:r w:rsidRPr="000D7D06">
              <w:rPr>
                <w:bCs/>
                <w:i/>
                <w:sz w:val="18"/>
                <w:szCs w:val="18"/>
                <w:lang w:val="nl-NL"/>
              </w:rPr>
              <w:t>Nieuwe inzichten</w:t>
            </w:r>
            <w:r w:rsidRPr="000D7D06">
              <w:rPr>
                <w:sz w:val="18"/>
                <w:szCs w:val="18"/>
                <w:lang w:val="nl-NL"/>
              </w:rPr>
              <w:t xml:space="preserve"> in effecten van nieuw te ontwikkelen interventies waarmee consumenten via (onbewuste) routes worden verleid tot gezonder en/of duurzamer  voedselkeuzegedrag (3) </w:t>
            </w:r>
            <w:r w:rsidRPr="000D7D06">
              <w:rPr>
                <w:bCs/>
                <w:i/>
                <w:sz w:val="18"/>
                <w:szCs w:val="18"/>
                <w:lang w:val="nl-NL"/>
              </w:rPr>
              <w:t>Betere methoden</w:t>
            </w:r>
            <w:r w:rsidRPr="000D7D06">
              <w:rPr>
                <w:sz w:val="18"/>
                <w:szCs w:val="18"/>
                <w:lang w:val="nl-NL"/>
              </w:rPr>
              <w:t xml:space="preserve"> om (a) echt gedrag te meten onder grote groepen mensen in real life </w:t>
            </w:r>
            <w:proofErr w:type="spellStart"/>
            <w:r w:rsidRPr="000D7D06">
              <w:rPr>
                <w:sz w:val="18"/>
                <w:szCs w:val="18"/>
                <w:lang w:val="nl-NL"/>
              </w:rPr>
              <w:t>settings</w:t>
            </w:r>
            <w:proofErr w:type="spellEnd"/>
            <w:r w:rsidRPr="000D7D06">
              <w:rPr>
                <w:sz w:val="18"/>
                <w:szCs w:val="18"/>
                <w:lang w:val="nl-NL"/>
              </w:rPr>
              <w:t xml:space="preserve"> en (b) het gedrag van stakeholders die de keuze-architectuur rondom consumenten bepalen te kunnen vaststellen. Tezamen komend in (4)  </w:t>
            </w:r>
            <w:r w:rsidRPr="000D7D06">
              <w:rPr>
                <w:bCs/>
                <w:i/>
                <w:sz w:val="18"/>
                <w:szCs w:val="18"/>
                <w:lang w:val="nl-NL"/>
              </w:rPr>
              <w:t>een beslisboom</w:t>
            </w:r>
            <w:r w:rsidRPr="000D7D06">
              <w:rPr>
                <w:sz w:val="18"/>
                <w:szCs w:val="18"/>
                <w:lang w:val="nl-NL"/>
              </w:rPr>
              <w:t xml:space="preserve"> waarmee stakeholders een beter onderbouwde beslissing kunnen nemen over de te implementeren interventie die (i) consumenten stimuleert tot gezonder en/of duurzamer voedselkeuzegedrag, (ii) met impact, en (iii) voor hen ook haalbaar en aantrekkelijk zijn. </w:t>
            </w:r>
          </w:p>
        </w:tc>
      </w:tr>
      <w:tr w:rsidR="003413A6" w:rsidRPr="00747D76" w14:paraId="48A6F2AA" w14:textId="77777777" w:rsidTr="00CF03CB">
        <w:trPr>
          <w:trHeight w:val="876"/>
        </w:trPr>
        <w:tc>
          <w:tcPr>
            <w:tcW w:w="2405" w:type="dxa"/>
            <w:shd w:val="clear" w:color="auto" w:fill="auto"/>
          </w:tcPr>
          <w:p w14:paraId="0E2EEB95" w14:textId="77777777" w:rsidR="003413A6" w:rsidRPr="00747D76" w:rsidRDefault="003413A6" w:rsidP="00E63B0E">
            <w:pPr>
              <w:rPr>
                <w:rFonts w:ascii="Verdana" w:hAnsi="Verdana"/>
                <w:sz w:val="18"/>
                <w:szCs w:val="18"/>
              </w:rPr>
            </w:pPr>
            <w:r>
              <w:rPr>
                <w:rFonts w:ascii="Verdana" w:hAnsi="Verdana"/>
                <w:sz w:val="18"/>
                <w:szCs w:val="18"/>
              </w:rPr>
              <w:t>Behaalde resultaten</w:t>
            </w:r>
          </w:p>
        </w:tc>
        <w:tc>
          <w:tcPr>
            <w:tcW w:w="6655" w:type="dxa"/>
            <w:shd w:val="clear" w:color="auto" w:fill="auto"/>
          </w:tcPr>
          <w:p w14:paraId="39107D62" w14:textId="77777777" w:rsidR="003413A6" w:rsidRPr="00410305" w:rsidRDefault="00CF03CB" w:rsidP="000D7D06">
            <w:pPr>
              <w:pStyle w:val="Geenafstand"/>
              <w:jc w:val="both"/>
              <w:rPr>
                <w:sz w:val="18"/>
                <w:szCs w:val="18"/>
                <w:lang w:val="nl-NL"/>
              </w:rPr>
            </w:pPr>
            <w:r w:rsidRPr="00410305">
              <w:rPr>
                <w:sz w:val="18"/>
                <w:szCs w:val="18"/>
                <w:lang w:val="nl-NL"/>
              </w:rPr>
              <w:t xml:space="preserve">(1) </w:t>
            </w:r>
            <w:r w:rsidR="00E22364" w:rsidRPr="00410305">
              <w:rPr>
                <w:sz w:val="18"/>
                <w:szCs w:val="18"/>
                <w:lang w:val="nl-NL"/>
              </w:rPr>
              <w:t xml:space="preserve">Er is </w:t>
            </w:r>
            <w:r w:rsidR="00E22364" w:rsidRPr="00410305">
              <w:rPr>
                <w:i/>
                <w:sz w:val="18"/>
                <w:szCs w:val="18"/>
                <w:lang w:val="nl-NL"/>
              </w:rPr>
              <w:t>e</w:t>
            </w:r>
            <w:r w:rsidRPr="00410305">
              <w:rPr>
                <w:bCs/>
                <w:i/>
                <w:sz w:val="18"/>
                <w:szCs w:val="18"/>
                <w:lang w:val="nl-NL"/>
              </w:rPr>
              <w:t>en overzicht van de bestaande kennis</w:t>
            </w:r>
            <w:r w:rsidRPr="00410305">
              <w:rPr>
                <w:sz w:val="18"/>
                <w:szCs w:val="18"/>
                <w:lang w:val="nl-NL"/>
              </w:rPr>
              <w:t xml:space="preserve"> </w:t>
            </w:r>
            <w:r w:rsidR="00E22364" w:rsidRPr="00410305">
              <w:rPr>
                <w:sz w:val="18"/>
                <w:szCs w:val="18"/>
                <w:lang w:val="nl-NL"/>
              </w:rPr>
              <w:t xml:space="preserve">ontwikkeld </w:t>
            </w:r>
            <w:r w:rsidRPr="00410305">
              <w:rPr>
                <w:sz w:val="18"/>
                <w:szCs w:val="18"/>
                <w:lang w:val="nl-NL"/>
              </w:rPr>
              <w:t xml:space="preserve">over de effecten van diverse gedragsbepalende factoren op gezonde en duurzame voedselkeuzegedrag van consumenten in real life </w:t>
            </w:r>
            <w:proofErr w:type="spellStart"/>
            <w:r w:rsidRPr="00410305">
              <w:rPr>
                <w:sz w:val="18"/>
                <w:szCs w:val="18"/>
                <w:lang w:val="nl-NL"/>
              </w:rPr>
              <w:t>settings</w:t>
            </w:r>
            <w:proofErr w:type="spellEnd"/>
            <w:r w:rsidRPr="00410305">
              <w:rPr>
                <w:sz w:val="18"/>
                <w:szCs w:val="18"/>
                <w:lang w:val="nl-NL"/>
              </w:rPr>
              <w:t xml:space="preserve">. </w:t>
            </w:r>
            <w:r w:rsidR="00E22364" w:rsidRPr="00410305">
              <w:rPr>
                <w:sz w:val="18"/>
                <w:szCs w:val="18"/>
                <w:lang w:val="nl-NL"/>
              </w:rPr>
              <w:t xml:space="preserve">Waaruit duidelijk wordt dat (i) combinaties van interventies het meest effectief zijn, (ii) educatie/informatie alleen minder effectief zijn, (iii) NUDGES en beschikbaar stellen van gezonde/duurzame voeding effectief zijn.  </w:t>
            </w:r>
            <w:r w:rsidRPr="00410305">
              <w:rPr>
                <w:sz w:val="18"/>
                <w:szCs w:val="18"/>
                <w:lang w:val="nl-NL"/>
              </w:rPr>
              <w:t xml:space="preserve">(2) </w:t>
            </w:r>
            <w:r w:rsidR="00E22364" w:rsidRPr="00410305">
              <w:rPr>
                <w:sz w:val="18"/>
                <w:szCs w:val="18"/>
                <w:lang w:val="nl-NL"/>
              </w:rPr>
              <w:t xml:space="preserve">Er zijn </w:t>
            </w:r>
            <w:r w:rsidR="00E22364" w:rsidRPr="00410305">
              <w:rPr>
                <w:i/>
                <w:sz w:val="18"/>
                <w:szCs w:val="18"/>
                <w:lang w:val="nl-NL"/>
              </w:rPr>
              <w:t>n</w:t>
            </w:r>
            <w:r w:rsidRPr="00410305">
              <w:rPr>
                <w:bCs/>
                <w:i/>
                <w:sz w:val="18"/>
                <w:szCs w:val="18"/>
                <w:lang w:val="nl-NL"/>
              </w:rPr>
              <w:t>ieuwe inzichten</w:t>
            </w:r>
            <w:r w:rsidRPr="00410305">
              <w:rPr>
                <w:sz w:val="18"/>
                <w:szCs w:val="18"/>
                <w:lang w:val="nl-NL"/>
              </w:rPr>
              <w:t xml:space="preserve"> </w:t>
            </w:r>
            <w:r w:rsidR="00E22364" w:rsidRPr="00410305">
              <w:rPr>
                <w:sz w:val="18"/>
                <w:szCs w:val="18"/>
                <w:lang w:val="nl-NL"/>
              </w:rPr>
              <w:t xml:space="preserve">ontwikkeld </w:t>
            </w:r>
            <w:r w:rsidRPr="00410305">
              <w:rPr>
                <w:sz w:val="18"/>
                <w:szCs w:val="18"/>
                <w:lang w:val="nl-NL"/>
              </w:rPr>
              <w:t>in effecten van nieuw te ontwikkelen interventies waarmee consumenten via (onbewuste) routes worden verleid tot gezonder en/of duurzamer  voedselkeuzegedrag</w:t>
            </w:r>
            <w:r w:rsidR="00E22364" w:rsidRPr="00410305">
              <w:rPr>
                <w:sz w:val="18"/>
                <w:szCs w:val="18"/>
                <w:lang w:val="nl-NL"/>
              </w:rPr>
              <w:t xml:space="preserve">. Uit de casussen in de out-of-home sector is duidelijk geworden dat het aanbieden van </w:t>
            </w:r>
            <w:r w:rsidR="0009463E" w:rsidRPr="00410305">
              <w:rPr>
                <w:sz w:val="18"/>
                <w:szCs w:val="18"/>
                <w:lang w:val="nl-NL"/>
              </w:rPr>
              <w:t xml:space="preserve">porties met </w:t>
            </w:r>
            <w:r w:rsidR="00E22364" w:rsidRPr="00410305">
              <w:rPr>
                <w:sz w:val="18"/>
                <w:szCs w:val="18"/>
                <w:lang w:val="nl-NL"/>
              </w:rPr>
              <w:t xml:space="preserve">minder vlees/vis en meer groenten leidt tot hogere consumptie van groenten en lagere consumptie van vlees/vis onder gelijkblijvende klanttevredenheid. Daartoe is aandacht aan kleur, smaak, bereidingsmethode, variatie en afwisseling van groenten essentieel. Uit de casussen in de werkgeverssetting is duidelijk geworden dat het beschikbaar stellen van groenten </w:t>
            </w:r>
            <w:r w:rsidR="0009463E" w:rsidRPr="00410305">
              <w:rPr>
                <w:sz w:val="18"/>
                <w:szCs w:val="18"/>
                <w:lang w:val="nl-NL"/>
              </w:rPr>
              <w:t xml:space="preserve">op andere momenten dan de lunch </w:t>
            </w:r>
            <w:r w:rsidR="00E22364" w:rsidRPr="00410305">
              <w:rPr>
                <w:sz w:val="18"/>
                <w:szCs w:val="18"/>
                <w:lang w:val="nl-NL"/>
              </w:rPr>
              <w:t xml:space="preserve">de consumptie doet verhogen. </w:t>
            </w:r>
            <w:r w:rsidRPr="00410305">
              <w:rPr>
                <w:sz w:val="18"/>
                <w:szCs w:val="18"/>
                <w:lang w:val="nl-NL"/>
              </w:rPr>
              <w:t xml:space="preserve">(3) </w:t>
            </w:r>
            <w:r w:rsidRPr="00410305">
              <w:rPr>
                <w:bCs/>
                <w:i/>
                <w:sz w:val="18"/>
                <w:szCs w:val="18"/>
                <w:lang w:val="nl-NL"/>
              </w:rPr>
              <w:t>Betere methoden</w:t>
            </w:r>
            <w:r w:rsidRPr="00410305">
              <w:rPr>
                <w:sz w:val="18"/>
                <w:szCs w:val="18"/>
                <w:lang w:val="nl-NL"/>
              </w:rPr>
              <w:t xml:space="preserve"> </w:t>
            </w:r>
            <w:r w:rsidR="000D7D06" w:rsidRPr="00410305">
              <w:rPr>
                <w:sz w:val="18"/>
                <w:szCs w:val="18"/>
                <w:lang w:val="nl-NL"/>
              </w:rPr>
              <w:t xml:space="preserve">uitmondend in </w:t>
            </w:r>
            <w:r w:rsidRPr="00410305">
              <w:rPr>
                <w:bCs/>
                <w:i/>
                <w:sz w:val="18"/>
                <w:szCs w:val="18"/>
                <w:lang w:val="nl-NL"/>
              </w:rPr>
              <w:t>een beslisboom</w:t>
            </w:r>
            <w:r w:rsidRPr="00410305">
              <w:rPr>
                <w:sz w:val="18"/>
                <w:szCs w:val="18"/>
                <w:lang w:val="nl-NL"/>
              </w:rPr>
              <w:t xml:space="preserve"> </w:t>
            </w:r>
            <w:r w:rsidR="000D7D06" w:rsidRPr="00410305">
              <w:rPr>
                <w:sz w:val="18"/>
                <w:szCs w:val="18"/>
                <w:lang w:val="nl-NL"/>
              </w:rPr>
              <w:t>is tot stand gekomen en vastgelegd in vragenlijsten en een externe publicatie.</w:t>
            </w:r>
          </w:p>
        </w:tc>
      </w:tr>
      <w:tr w:rsidR="003413A6" w:rsidRPr="00747D76" w14:paraId="5B0FC5BE" w14:textId="77777777" w:rsidTr="00CF03CB">
        <w:trPr>
          <w:trHeight w:val="876"/>
        </w:trPr>
        <w:tc>
          <w:tcPr>
            <w:tcW w:w="2405" w:type="dxa"/>
            <w:shd w:val="clear" w:color="auto" w:fill="auto"/>
          </w:tcPr>
          <w:p w14:paraId="47B84A56" w14:textId="77777777" w:rsidR="003413A6" w:rsidRPr="00747D76" w:rsidRDefault="003413A6" w:rsidP="00E63B0E">
            <w:pPr>
              <w:rPr>
                <w:rFonts w:ascii="Verdana" w:hAnsi="Verdana"/>
                <w:sz w:val="18"/>
                <w:szCs w:val="18"/>
              </w:rPr>
            </w:pPr>
            <w:r>
              <w:rPr>
                <w:rFonts w:ascii="Verdana" w:hAnsi="Verdana"/>
                <w:sz w:val="18"/>
                <w:szCs w:val="18"/>
              </w:rPr>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655" w:type="dxa"/>
            <w:shd w:val="clear" w:color="auto" w:fill="auto"/>
          </w:tcPr>
          <w:p w14:paraId="04089246" w14:textId="77777777" w:rsidR="003413A6" w:rsidRPr="00410305" w:rsidRDefault="000D7D06" w:rsidP="00E63B0E">
            <w:pPr>
              <w:rPr>
                <w:rFonts w:ascii="Verdana" w:hAnsi="Verdana"/>
                <w:sz w:val="18"/>
                <w:szCs w:val="18"/>
              </w:rPr>
            </w:pPr>
            <w:r w:rsidRPr="00410305">
              <w:rPr>
                <w:rFonts w:ascii="Verdana" w:hAnsi="Verdana"/>
                <w:sz w:val="18"/>
                <w:szCs w:val="18"/>
              </w:rPr>
              <w:t xml:space="preserve">Er zijn geen grote wijzigingen geweest.  </w:t>
            </w:r>
          </w:p>
          <w:p w14:paraId="57E0306A" w14:textId="77777777" w:rsidR="003413A6" w:rsidRPr="00410305" w:rsidRDefault="003413A6" w:rsidP="00E63B0E">
            <w:pPr>
              <w:rPr>
                <w:rFonts w:ascii="Verdana" w:hAnsi="Verdana"/>
                <w:sz w:val="18"/>
                <w:szCs w:val="18"/>
              </w:rPr>
            </w:pPr>
          </w:p>
          <w:p w14:paraId="4EAE3A0F" w14:textId="77777777" w:rsidR="003413A6" w:rsidRPr="00410305" w:rsidRDefault="003413A6" w:rsidP="00E63B0E">
            <w:pPr>
              <w:rPr>
                <w:rFonts w:ascii="Verdana" w:hAnsi="Verdana"/>
                <w:sz w:val="18"/>
                <w:szCs w:val="18"/>
              </w:rPr>
            </w:pPr>
          </w:p>
          <w:p w14:paraId="0CF62C57" w14:textId="77777777" w:rsidR="003413A6" w:rsidRPr="00410305" w:rsidRDefault="003413A6" w:rsidP="00E63B0E">
            <w:pPr>
              <w:rPr>
                <w:rFonts w:ascii="Verdana" w:hAnsi="Verdana"/>
                <w:sz w:val="18"/>
                <w:szCs w:val="18"/>
              </w:rPr>
            </w:pPr>
          </w:p>
        </w:tc>
      </w:tr>
      <w:bookmarkEnd w:id="1"/>
    </w:tbl>
    <w:p w14:paraId="0721F673" w14:textId="77777777" w:rsidR="003413A6" w:rsidRDefault="003413A6" w:rsidP="00D21578">
      <w:pPr>
        <w:rPr>
          <w:rFonts w:ascii="Verdana" w:hAnsi="Verdana" w:cs="Arial"/>
          <w:b/>
        </w:rPr>
      </w:pPr>
    </w:p>
    <w:p w14:paraId="3CF846E2" w14:textId="77777777"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50F00934" w14:textId="77777777" w:rsidTr="00EA32F4">
        <w:tc>
          <w:tcPr>
            <w:tcW w:w="9060" w:type="dxa"/>
            <w:gridSpan w:val="2"/>
            <w:shd w:val="clear" w:color="auto" w:fill="auto"/>
          </w:tcPr>
          <w:p w14:paraId="1BC43348" w14:textId="77777777"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38171135" w14:textId="77777777" w:rsidTr="000D7D06">
        <w:trPr>
          <w:trHeight w:val="416"/>
        </w:trPr>
        <w:tc>
          <w:tcPr>
            <w:tcW w:w="3055" w:type="dxa"/>
            <w:shd w:val="clear" w:color="auto" w:fill="auto"/>
          </w:tcPr>
          <w:p w14:paraId="239DE4A3" w14:textId="77777777"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7B590565" w14:textId="77777777"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2130FF23" w14:textId="77777777" w:rsidR="00203FC6" w:rsidRPr="00A039D1" w:rsidRDefault="00C5636F" w:rsidP="000D7D06">
            <w:pPr>
              <w:pStyle w:val="Geenafstand"/>
              <w:numPr>
                <w:ilvl w:val="0"/>
                <w:numId w:val="10"/>
              </w:numPr>
              <w:jc w:val="both"/>
              <w:rPr>
                <w:lang w:val="nl-NL"/>
              </w:rPr>
            </w:pPr>
            <w:r w:rsidRPr="00A039D1">
              <w:rPr>
                <w:lang w:val="nl-NL"/>
              </w:rPr>
              <w:t>Een overzicht van de bestaande kennis over de effecten van diverse gedragsbepalende factoren op gezonde en duurzame voedselkeuzegedrag van consumenten in de praktijk.</w:t>
            </w:r>
          </w:p>
          <w:p w14:paraId="6FB89689" w14:textId="77777777" w:rsidR="00203FC6" w:rsidRPr="00F51B16" w:rsidRDefault="00C5636F" w:rsidP="000D7D06">
            <w:pPr>
              <w:pStyle w:val="Geenafstand"/>
              <w:numPr>
                <w:ilvl w:val="0"/>
                <w:numId w:val="10"/>
              </w:numPr>
              <w:jc w:val="both"/>
              <w:rPr>
                <w:lang w:val="nl-NL"/>
              </w:rPr>
            </w:pPr>
            <w:r w:rsidRPr="00A039D1">
              <w:rPr>
                <w:lang w:val="nl-NL"/>
              </w:rPr>
              <w:t>Nieuwe inzichten in hoe consumenten via (onbewuste) routes worden verleid tot gezonder en/of duurzamer voedselkeuzegedrag</w:t>
            </w:r>
          </w:p>
          <w:p w14:paraId="17740826" w14:textId="77777777" w:rsidR="00C5636F" w:rsidRPr="00F51B16" w:rsidRDefault="00C5636F" w:rsidP="000D7D06">
            <w:pPr>
              <w:pStyle w:val="Geenafstand"/>
              <w:numPr>
                <w:ilvl w:val="0"/>
                <w:numId w:val="10"/>
              </w:numPr>
              <w:jc w:val="both"/>
              <w:rPr>
                <w:lang w:val="nl-NL"/>
              </w:rPr>
            </w:pPr>
            <w:r w:rsidRPr="00F51B16">
              <w:rPr>
                <w:lang w:val="nl-NL"/>
              </w:rPr>
              <w:t xml:space="preserve">Nieuwe </w:t>
            </w:r>
            <w:r w:rsidR="000D7D06" w:rsidRPr="00F51B16">
              <w:rPr>
                <w:lang w:val="nl-NL"/>
              </w:rPr>
              <w:t xml:space="preserve">inzichten </w:t>
            </w:r>
            <w:r w:rsidRPr="00F51B16">
              <w:rPr>
                <w:lang w:val="nl-NL"/>
              </w:rPr>
              <w:t>om te komen tot designs van onderzoek</w:t>
            </w:r>
          </w:p>
          <w:p w14:paraId="59694F61" w14:textId="47483AEB" w:rsidR="00203FC6" w:rsidRPr="000D7D06" w:rsidRDefault="00C5636F" w:rsidP="00E63B0E">
            <w:pPr>
              <w:pStyle w:val="Geenafstand"/>
              <w:numPr>
                <w:ilvl w:val="0"/>
                <w:numId w:val="10"/>
              </w:numPr>
              <w:jc w:val="both"/>
              <w:rPr>
                <w:lang w:val="nl-NL"/>
              </w:rPr>
            </w:pPr>
            <w:r w:rsidRPr="00F51B16">
              <w:rPr>
                <w:lang w:val="nl-NL"/>
              </w:rPr>
              <w:t xml:space="preserve">Nieuw inzichten in factoren die haalbaarheid </w:t>
            </w:r>
            <w:r w:rsidR="005F2791" w:rsidRPr="00F51B16">
              <w:rPr>
                <w:lang w:val="nl-NL"/>
              </w:rPr>
              <w:t xml:space="preserve">voor </w:t>
            </w:r>
            <w:r w:rsidRPr="00F51B16">
              <w:rPr>
                <w:lang w:val="nl-NL"/>
              </w:rPr>
              <w:t>stakeholders bepalen</w:t>
            </w:r>
          </w:p>
        </w:tc>
      </w:tr>
      <w:tr w:rsidR="00203FC6" w:rsidRPr="00747D76" w14:paraId="72931899" w14:textId="77777777" w:rsidTr="00203FC6">
        <w:trPr>
          <w:trHeight w:val="876"/>
        </w:trPr>
        <w:tc>
          <w:tcPr>
            <w:tcW w:w="3055" w:type="dxa"/>
            <w:shd w:val="clear" w:color="auto" w:fill="auto"/>
          </w:tcPr>
          <w:p w14:paraId="67FBF757" w14:textId="77777777"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484CC3AF" w14:textId="77777777" w:rsidR="000D7D06" w:rsidRPr="000D7D06" w:rsidRDefault="000D7D06" w:rsidP="000D7D06">
            <w:pPr>
              <w:pStyle w:val="Geenafstand"/>
              <w:numPr>
                <w:ilvl w:val="0"/>
                <w:numId w:val="10"/>
              </w:numPr>
              <w:jc w:val="both"/>
              <w:rPr>
                <w:lang w:val="nl-NL"/>
              </w:rPr>
            </w:pPr>
            <w:r w:rsidRPr="000D7D06">
              <w:rPr>
                <w:lang w:val="nl-NL"/>
              </w:rPr>
              <w:t>Een overzicht van de bestaande kennis over de effecten van diverse gedragsbepalende factoren op gezonde en duurzame voedselkeuzegedrag van consumenten in de praktijk.</w:t>
            </w:r>
          </w:p>
          <w:p w14:paraId="43FBECD0" w14:textId="77777777" w:rsidR="000D7D06" w:rsidRDefault="000D7D06" w:rsidP="000D7D06">
            <w:pPr>
              <w:pStyle w:val="Geenafstand"/>
              <w:numPr>
                <w:ilvl w:val="0"/>
                <w:numId w:val="10"/>
              </w:numPr>
              <w:jc w:val="both"/>
              <w:rPr>
                <w:lang w:val="nl-NL"/>
              </w:rPr>
            </w:pPr>
            <w:r w:rsidRPr="000D7D06">
              <w:rPr>
                <w:lang w:val="nl-NL"/>
              </w:rPr>
              <w:lastRenderedPageBreak/>
              <w:t>Nieuwe inzichten in hoe consumenten via (onbewuste) routes worden verleid tot gezonder en/of duurzamer voedselkeuzegedrag</w:t>
            </w:r>
          </w:p>
          <w:p w14:paraId="32B8B20B" w14:textId="77777777" w:rsidR="00203FC6" w:rsidRPr="000D7D06" w:rsidRDefault="000D7D06" w:rsidP="00E63B0E">
            <w:pPr>
              <w:pStyle w:val="Geenafstand"/>
              <w:numPr>
                <w:ilvl w:val="0"/>
                <w:numId w:val="10"/>
              </w:numPr>
              <w:jc w:val="both"/>
              <w:rPr>
                <w:lang w:val="nl-NL"/>
              </w:rPr>
            </w:pPr>
            <w:r>
              <w:rPr>
                <w:lang w:val="nl-NL"/>
              </w:rPr>
              <w:t xml:space="preserve">Nieuwe inzichten in de effecten van interventies op klanttevredenheid, kosten, business model, duurzaamheid (milieu, afval met name) en consumptie van gezonde voeding. </w:t>
            </w:r>
          </w:p>
        </w:tc>
      </w:tr>
      <w:tr w:rsidR="00203FC6" w:rsidRPr="00747D76" w14:paraId="188E2E25" w14:textId="77777777" w:rsidTr="000D7D06">
        <w:trPr>
          <w:trHeight w:val="2531"/>
        </w:trPr>
        <w:tc>
          <w:tcPr>
            <w:tcW w:w="3055" w:type="dxa"/>
            <w:shd w:val="clear" w:color="auto" w:fill="auto"/>
          </w:tcPr>
          <w:p w14:paraId="1023A62A" w14:textId="77777777" w:rsidR="007C4248" w:rsidRPr="00747D76" w:rsidRDefault="00203FC6" w:rsidP="00E63B0E">
            <w:pPr>
              <w:rPr>
                <w:rFonts w:ascii="Verdana" w:hAnsi="Verdana"/>
                <w:sz w:val="18"/>
                <w:szCs w:val="18"/>
              </w:rPr>
            </w:pPr>
            <w:r>
              <w:rPr>
                <w:rFonts w:ascii="Verdana" w:hAnsi="Verdana"/>
                <w:sz w:val="18"/>
                <w:szCs w:val="18"/>
              </w:rPr>
              <w:lastRenderedPageBreak/>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42AA410B" w14:textId="77777777" w:rsidR="00203FC6" w:rsidRPr="000D7D06" w:rsidRDefault="000D7D06" w:rsidP="000D7D06">
            <w:pPr>
              <w:pStyle w:val="Kop2"/>
              <w:jc w:val="both"/>
              <w:rPr>
                <w:rFonts w:ascii="Verdana" w:hAnsi="Verdana"/>
                <w:color w:val="333333"/>
                <w:sz w:val="18"/>
                <w:szCs w:val="18"/>
                <w:lang w:val="nl-NL"/>
              </w:rPr>
            </w:pPr>
            <w:r w:rsidRPr="000D7D06">
              <w:rPr>
                <w:rFonts w:ascii="Verdana" w:hAnsi="Verdana"/>
                <w:b w:val="0"/>
                <w:color w:val="333333"/>
                <w:sz w:val="18"/>
                <w:szCs w:val="18"/>
                <w:lang w:val="nl-NL"/>
              </w:rPr>
              <w:t xml:space="preserve">De ontwikkelde interventies dragen bij aan een </w:t>
            </w:r>
            <w:r w:rsidR="00C5636F" w:rsidRPr="000D7D06">
              <w:rPr>
                <w:rFonts w:ascii="Verdana" w:hAnsi="Verdana"/>
                <w:b w:val="0"/>
                <w:color w:val="333333"/>
                <w:sz w:val="18"/>
                <w:szCs w:val="18"/>
                <w:lang w:val="nl-NL"/>
              </w:rPr>
              <w:t>maatschappelijk verantwoorde sector</w:t>
            </w:r>
            <w:r w:rsidRPr="000D7D06">
              <w:rPr>
                <w:rFonts w:ascii="Verdana" w:hAnsi="Verdana"/>
                <w:b w:val="0"/>
                <w:color w:val="333333"/>
                <w:sz w:val="18"/>
                <w:szCs w:val="18"/>
                <w:lang w:val="nl-NL"/>
              </w:rPr>
              <w:t xml:space="preserve">. Allereerst omdat consumenten meer groenten eten en minder vlees/vis. </w:t>
            </w:r>
            <w:r>
              <w:rPr>
                <w:rFonts w:ascii="Verdana" w:hAnsi="Verdana"/>
                <w:b w:val="0"/>
                <w:color w:val="333333"/>
                <w:sz w:val="18"/>
                <w:szCs w:val="18"/>
                <w:lang w:val="nl-NL"/>
              </w:rPr>
              <w:t xml:space="preserve">Ze consumeren meer zoals het </w:t>
            </w:r>
            <w:proofErr w:type="spellStart"/>
            <w:r>
              <w:rPr>
                <w:rFonts w:ascii="Verdana" w:hAnsi="Verdana"/>
                <w:b w:val="0"/>
                <w:color w:val="333333"/>
                <w:sz w:val="18"/>
                <w:szCs w:val="18"/>
                <w:lang w:val="nl-NL"/>
              </w:rPr>
              <w:t>VoedingsCentrum</w:t>
            </w:r>
            <w:proofErr w:type="spellEnd"/>
            <w:r>
              <w:rPr>
                <w:rFonts w:ascii="Verdana" w:hAnsi="Verdana"/>
                <w:b w:val="0"/>
                <w:color w:val="333333"/>
                <w:sz w:val="18"/>
                <w:szCs w:val="18"/>
                <w:lang w:val="nl-NL"/>
              </w:rPr>
              <w:t xml:space="preserve"> ons aanbeveelt. Daarmee dragen de interventies bij aan een gezondere samenleving met lagere kosten van zorg en hogere kwaliteit van leven. Ook is gedurende het project gekeken naar effecten op duurzaamheid en waste. Dat bracht een groter bewustzijn onder de stakeholders met zich mee. Zeker toen bleek dat de interventies leiden tot hogere duurzaamheidsscore – zonder extra meerkosten of lagere klanttevredenheid.</w:t>
            </w:r>
            <w:r w:rsidR="00C5636F" w:rsidRPr="000D7D06">
              <w:rPr>
                <w:rFonts w:ascii="Verdana" w:hAnsi="Verdana"/>
                <w:color w:val="333333"/>
                <w:sz w:val="18"/>
                <w:szCs w:val="18"/>
                <w:lang w:val="nl-NL"/>
              </w:rPr>
              <w:t xml:space="preserve"> </w:t>
            </w:r>
          </w:p>
        </w:tc>
      </w:tr>
      <w:tr w:rsidR="00203FC6" w:rsidRPr="00CF03CB" w14:paraId="1DB95A9F" w14:textId="77777777" w:rsidTr="00203FC6">
        <w:trPr>
          <w:trHeight w:val="876"/>
        </w:trPr>
        <w:tc>
          <w:tcPr>
            <w:tcW w:w="3055" w:type="dxa"/>
            <w:shd w:val="clear" w:color="auto" w:fill="auto"/>
          </w:tcPr>
          <w:p w14:paraId="218D118B" w14:textId="77777777"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3BE6BBA4" w14:textId="77777777" w:rsidR="00203FC6" w:rsidRPr="00203FC6" w:rsidRDefault="000D7D06" w:rsidP="00E63B0E">
            <w:pPr>
              <w:rPr>
                <w:rFonts w:ascii="Verdana" w:hAnsi="Verdana"/>
                <w:sz w:val="18"/>
                <w:szCs w:val="18"/>
                <w:lang w:val="en-US"/>
              </w:rPr>
            </w:pPr>
            <w:proofErr w:type="spellStart"/>
            <w:r>
              <w:rPr>
                <w:rFonts w:ascii="Verdana" w:hAnsi="Verdana"/>
                <w:sz w:val="18"/>
                <w:szCs w:val="18"/>
                <w:lang w:val="en-US"/>
              </w:rPr>
              <w:t>Niet</w:t>
            </w:r>
            <w:proofErr w:type="spellEnd"/>
            <w:r>
              <w:rPr>
                <w:rFonts w:ascii="Verdana" w:hAnsi="Verdana"/>
                <w:sz w:val="18"/>
                <w:szCs w:val="18"/>
                <w:lang w:val="en-US"/>
              </w:rPr>
              <w:t xml:space="preserve"> aan de </w:t>
            </w:r>
            <w:proofErr w:type="spellStart"/>
            <w:r>
              <w:rPr>
                <w:rFonts w:ascii="Verdana" w:hAnsi="Verdana"/>
                <w:sz w:val="18"/>
                <w:szCs w:val="18"/>
                <w:lang w:val="en-US"/>
              </w:rPr>
              <w:t>orde</w:t>
            </w:r>
            <w:proofErr w:type="spellEnd"/>
            <w:r>
              <w:rPr>
                <w:rFonts w:ascii="Verdana" w:hAnsi="Verdana"/>
                <w:sz w:val="18"/>
                <w:szCs w:val="18"/>
                <w:lang w:val="en-US"/>
              </w:rPr>
              <w:t>.</w:t>
            </w:r>
          </w:p>
        </w:tc>
      </w:tr>
    </w:tbl>
    <w:p w14:paraId="6AD649A5" w14:textId="77777777" w:rsidR="00203FC6" w:rsidRPr="00203FC6" w:rsidRDefault="00203FC6" w:rsidP="00D21578">
      <w:pPr>
        <w:rPr>
          <w:rFonts w:ascii="Verdana" w:hAnsi="Verdana" w:cs="Arial"/>
          <w:b/>
          <w:lang w:val="en-US"/>
        </w:rPr>
      </w:pPr>
    </w:p>
    <w:p w14:paraId="39D42E83" w14:textId="77777777" w:rsidR="00D21578" w:rsidRPr="00203FC6"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24A67E12" w14:textId="77777777" w:rsidTr="00EA32F4">
        <w:tc>
          <w:tcPr>
            <w:tcW w:w="9060" w:type="dxa"/>
            <w:gridSpan w:val="2"/>
            <w:shd w:val="clear" w:color="auto" w:fill="auto"/>
          </w:tcPr>
          <w:p w14:paraId="1C091CE7" w14:textId="77777777" w:rsidR="00124C0D" w:rsidRPr="00BE5CB1" w:rsidRDefault="00124C0D" w:rsidP="00E63B0E">
            <w:pPr>
              <w:rPr>
                <w:rFonts w:ascii="Verdana" w:hAnsi="Verdana" w:cs="Arial"/>
                <w:b/>
              </w:rPr>
            </w:pPr>
            <w:bookmarkStart w:id="2" w:name="_Hlk19269725"/>
            <w:r w:rsidRPr="72DFFCFC">
              <w:rPr>
                <w:rFonts w:ascii="Verdana" w:hAnsi="Verdana" w:cs="Arial"/>
                <w:b/>
              </w:rPr>
              <w:t>Follow-up</w:t>
            </w:r>
          </w:p>
        </w:tc>
      </w:tr>
      <w:tr w:rsidR="00124C0D" w:rsidRPr="00BE5CB1" w14:paraId="53526866" w14:textId="77777777" w:rsidTr="00203FC6">
        <w:tc>
          <w:tcPr>
            <w:tcW w:w="3200" w:type="dxa"/>
            <w:shd w:val="clear" w:color="auto" w:fill="auto"/>
          </w:tcPr>
          <w:p w14:paraId="223F3C34"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6EF54B30" w14:textId="77777777" w:rsidR="00124C0D" w:rsidRPr="00243A13" w:rsidRDefault="00C5636F" w:rsidP="00243A13">
            <w:pPr>
              <w:jc w:val="both"/>
              <w:rPr>
                <w:rFonts w:ascii="Verdana" w:hAnsi="Verdana" w:cs="Arial"/>
                <w:sz w:val="18"/>
                <w:szCs w:val="18"/>
              </w:rPr>
            </w:pPr>
            <w:r w:rsidRPr="00243A13">
              <w:rPr>
                <w:rFonts w:ascii="Verdana" w:hAnsi="Verdana" w:cs="Arial"/>
                <w:sz w:val="18"/>
                <w:szCs w:val="18"/>
              </w:rPr>
              <w:t>Nee. De resultaten zijn direct en vrijelijk toepasbaar</w:t>
            </w:r>
            <w:r w:rsidR="00243A13">
              <w:rPr>
                <w:rFonts w:ascii="Verdana" w:hAnsi="Verdana" w:cs="Arial"/>
                <w:sz w:val="18"/>
                <w:szCs w:val="18"/>
              </w:rPr>
              <w:t xml:space="preserve"> doordat alle resultaten publiekelijk beschikbaar zijn en gecommuniceerd in diverse </w:t>
            </w:r>
            <w:r w:rsidR="00284736">
              <w:rPr>
                <w:rFonts w:ascii="Verdana" w:hAnsi="Verdana" w:cs="Arial"/>
                <w:sz w:val="18"/>
                <w:szCs w:val="18"/>
              </w:rPr>
              <w:t>kranten, bladen en (wetenschappelijke) rapporten</w:t>
            </w:r>
            <w:r w:rsidRPr="00243A13">
              <w:rPr>
                <w:rFonts w:ascii="Verdana" w:hAnsi="Verdana" w:cs="Arial"/>
                <w:sz w:val="18"/>
                <w:szCs w:val="18"/>
              </w:rPr>
              <w:t>.</w:t>
            </w:r>
          </w:p>
        </w:tc>
      </w:tr>
      <w:tr w:rsidR="00124C0D" w:rsidRPr="00BE5CB1" w14:paraId="69718263" w14:textId="77777777" w:rsidTr="00203FC6">
        <w:tc>
          <w:tcPr>
            <w:tcW w:w="3200" w:type="dxa"/>
            <w:shd w:val="clear" w:color="auto" w:fill="auto"/>
          </w:tcPr>
          <w:p w14:paraId="1B7BE38E" w14:textId="7777777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7AD57189" w14:textId="4A43B27F" w:rsidR="00124C0D" w:rsidRPr="00243A13" w:rsidRDefault="00C5636F" w:rsidP="005F2791">
            <w:pPr>
              <w:jc w:val="both"/>
              <w:rPr>
                <w:rFonts w:ascii="Verdana" w:hAnsi="Verdana" w:cs="Arial"/>
                <w:sz w:val="18"/>
                <w:szCs w:val="18"/>
              </w:rPr>
            </w:pPr>
            <w:r w:rsidRPr="00243A13">
              <w:rPr>
                <w:rFonts w:ascii="Verdana" w:hAnsi="Verdana" w:cs="Arial"/>
                <w:sz w:val="18"/>
                <w:szCs w:val="18"/>
              </w:rPr>
              <w:t xml:space="preserve">Ja, </w:t>
            </w:r>
            <w:r w:rsidR="00284736">
              <w:rPr>
                <w:rFonts w:ascii="Verdana" w:hAnsi="Verdana" w:cs="Arial"/>
                <w:sz w:val="18"/>
                <w:szCs w:val="18"/>
              </w:rPr>
              <w:t xml:space="preserve">er is inmiddels een volgende PPS gaande die zich richt op </w:t>
            </w:r>
            <w:r w:rsidRPr="00243A13">
              <w:rPr>
                <w:rFonts w:ascii="Verdana" w:hAnsi="Verdana" w:cs="Arial"/>
                <w:sz w:val="18"/>
                <w:szCs w:val="18"/>
              </w:rPr>
              <w:t xml:space="preserve">implementatie </w:t>
            </w:r>
            <w:r w:rsidR="00284736">
              <w:rPr>
                <w:rFonts w:ascii="Verdana" w:hAnsi="Verdana" w:cs="Arial"/>
                <w:sz w:val="18"/>
                <w:szCs w:val="18"/>
              </w:rPr>
              <w:t xml:space="preserve">van </w:t>
            </w:r>
            <w:r w:rsidR="00284736" w:rsidRPr="00F51B16">
              <w:rPr>
                <w:rFonts w:ascii="Verdana" w:hAnsi="Verdana" w:cs="Arial"/>
                <w:sz w:val="18"/>
                <w:szCs w:val="18"/>
              </w:rPr>
              <w:t>interventie</w:t>
            </w:r>
            <w:r w:rsidR="0074098E" w:rsidRPr="00F51B16">
              <w:rPr>
                <w:rFonts w:ascii="Verdana" w:hAnsi="Verdana" w:cs="Arial"/>
                <w:sz w:val="18"/>
                <w:szCs w:val="18"/>
              </w:rPr>
              <w:t>s</w:t>
            </w:r>
            <w:r w:rsidR="00284736" w:rsidRPr="00F51B16">
              <w:rPr>
                <w:rFonts w:ascii="Verdana" w:hAnsi="Verdana" w:cs="Arial"/>
                <w:sz w:val="18"/>
                <w:szCs w:val="18"/>
              </w:rPr>
              <w:t xml:space="preserve">, waarbij </w:t>
            </w:r>
            <w:r w:rsidR="005F2791" w:rsidRPr="00F51B16">
              <w:rPr>
                <w:rFonts w:ascii="Verdana" w:hAnsi="Verdana" w:cs="Arial"/>
                <w:sz w:val="18"/>
                <w:szCs w:val="18"/>
              </w:rPr>
              <w:t>interventie-</w:t>
            </w:r>
            <w:r w:rsidR="00284736" w:rsidRPr="00F51B16">
              <w:rPr>
                <w:rFonts w:ascii="Verdana" w:hAnsi="Verdana" w:cs="Arial"/>
                <w:sz w:val="18"/>
                <w:szCs w:val="18"/>
              </w:rPr>
              <w:t xml:space="preserve">effecten gedurende een langere tijd worden </w:t>
            </w:r>
            <w:proofErr w:type="spellStart"/>
            <w:r w:rsidR="00284736" w:rsidRPr="00F51B16">
              <w:rPr>
                <w:rFonts w:ascii="Verdana" w:hAnsi="Verdana" w:cs="Arial"/>
                <w:sz w:val="18"/>
                <w:szCs w:val="18"/>
              </w:rPr>
              <w:t>ge</w:t>
            </w:r>
            <w:r w:rsidR="005F2791" w:rsidRPr="00F51B16">
              <w:rPr>
                <w:rFonts w:ascii="Verdana" w:hAnsi="Verdana" w:cs="Arial"/>
                <w:sz w:val="18"/>
                <w:szCs w:val="18"/>
              </w:rPr>
              <w:t>monitort</w:t>
            </w:r>
            <w:proofErr w:type="spellEnd"/>
            <w:r w:rsidR="00284736" w:rsidRPr="00F51B16">
              <w:rPr>
                <w:rFonts w:ascii="Verdana" w:hAnsi="Verdana" w:cs="Arial"/>
                <w:sz w:val="18"/>
                <w:szCs w:val="18"/>
              </w:rPr>
              <w:t xml:space="preserve">. Deze PPS is nu lopend. </w:t>
            </w:r>
          </w:p>
        </w:tc>
      </w:tr>
      <w:bookmarkEnd w:id="2"/>
    </w:tbl>
    <w:p w14:paraId="42A40647" w14:textId="77777777" w:rsidR="00124C0D" w:rsidRDefault="00124C0D" w:rsidP="00B75D93">
      <w:pPr>
        <w:rPr>
          <w:rFonts w:ascii="Verdana" w:hAnsi="Verdana" w:cs="Arial"/>
          <w:b/>
        </w:rPr>
      </w:pPr>
    </w:p>
    <w:p w14:paraId="2991A45E" w14:textId="77777777" w:rsidR="00203FC6" w:rsidRDefault="00203FC6" w:rsidP="00B75D93">
      <w:pPr>
        <w:rPr>
          <w:rFonts w:ascii="Verdana" w:hAnsi="Verdana" w:cs="Arial"/>
          <w:b/>
        </w:rPr>
      </w:pPr>
    </w:p>
    <w:p w14:paraId="535B6411" w14:textId="77777777" w:rsidR="253574D2" w:rsidRPr="00EA32F4" w:rsidRDefault="253574D2">
      <w:pPr>
        <w:rPr>
          <w:rFonts w:ascii="Verdana" w:hAnsi="Verdana" w:cs="Arial"/>
          <w:b/>
          <w:bCs/>
        </w:rPr>
      </w:pPr>
    </w:p>
    <w:p w14:paraId="741AC9AC" w14:textId="77777777" w:rsidR="253574D2" w:rsidRPr="00EA32F4" w:rsidRDefault="253574D2">
      <w:pPr>
        <w:rPr>
          <w:rFonts w:ascii="Verdana" w:hAnsi="Verdana" w:cs="Arial"/>
          <w:b/>
          <w:bCs/>
        </w:rPr>
      </w:pPr>
    </w:p>
    <w:p w14:paraId="42B7C219" w14:textId="77777777" w:rsidR="253574D2" w:rsidRPr="00EA32F4" w:rsidRDefault="253574D2">
      <w:pPr>
        <w:rPr>
          <w:rFonts w:ascii="Verdana" w:hAnsi="Verdana" w:cs="Arial"/>
          <w:b/>
          <w:bCs/>
        </w:rPr>
      </w:pPr>
    </w:p>
    <w:p w14:paraId="1E9E013E" w14:textId="77777777" w:rsidR="253574D2" w:rsidRPr="00EA32F4" w:rsidRDefault="253574D2">
      <w:pPr>
        <w:rPr>
          <w:rFonts w:ascii="Verdana" w:hAnsi="Verdana" w:cs="Arial"/>
          <w:b/>
          <w:bCs/>
        </w:rPr>
      </w:pPr>
    </w:p>
    <w:p w14:paraId="2EA257EE" w14:textId="77777777" w:rsidR="253574D2" w:rsidRPr="00EA32F4" w:rsidRDefault="253574D2">
      <w:pPr>
        <w:rPr>
          <w:rFonts w:ascii="Verdana" w:hAnsi="Verdana" w:cs="Arial"/>
          <w:b/>
          <w:bCs/>
        </w:rPr>
      </w:pPr>
    </w:p>
    <w:p w14:paraId="251405FA" w14:textId="77777777" w:rsidR="67AE6FFC" w:rsidRPr="00EA32F4" w:rsidRDefault="67AE6FFC">
      <w:pPr>
        <w:rPr>
          <w:rFonts w:ascii="Verdana" w:hAnsi="Verdana" w:cs="Arial"/>
          <w:b/>
          <w:bCs/>
        </w:rPr>
      </w:pPr>
    </w:p>
    <w:p w14:paraId="0C360A5C" w14:textId="77777777" w:rsidR="003413A6" w:rsidRDefault="003413A6"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55BB1B91" w14:textId="77777777" w:rsidTr="00E63B0E">
        <w:tc>
          <w:tcPr>
            <w:tcW w:w="9214" w:type="dxa"/>
            <w:shd w:val="clear" w:color="auto" w:fill="auto"/>
          </w:tcPr>
          <w:p w14:paraId="10382A4A" w14:textId="77777777"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tc>
      </w:tr>
      <w:tr w:rsidR="003413A6" w:rsidRPr="00275DC4" w14:paraId="5A625CA9" w14:textId="77777777" w:rsidTr="00E63B0E">
        <w:tc>
          <w:tcPr>
            <w:tcW w:w="9214" w:type="dxa"/>
            <w:shd w:val="clear" w:color="auto" w:fill="auto"/>
          </w:tcPr>
          <w:p w14:paraId="061D7CD8" w14:textId="77777777" w:rsidR="003413A6" w:rsidRPr="00284736" w:rsidRDefault="003413A6" w:rsidP="00E63B0E">
            <w:pPr>
              <w:rPr>
                <w:rFonts w:ascii="Verdana" w:hAnsi="Verdana" w:cs="Arial"/>
                <w:sz w:val="18"/>
                <w:szCs w:val="18"/>
                <w:u w:val="single"/>
              </w:rPr>
            </w:pPr>
            <w:r w:rsidRPr="00284736">
              <w:rPr>
                <w:rFonts w:ascii="Verdana" w:hAnsi="Verdana" w:cs="Arial"/>
                <w:sz w:val="18"/>
                <w:szCs w:val="18"/>
                <w:u w:val="single"/>
              </w:rPr>
              <w:t>Wetenschappelijke artikelen:</w:t>
            </w:r>
          </w:p>
          <w:p w14:paraId="344B24EA" w14:textId="759E5E5A" w:rsidR="00FF0543" w:rsidRPr="00284736" w:rsidRDefault="00055A64" w:rsidP="0074098E">
            <w:pPr>
              <w:pStyle w:val="Kop2"/>
              <w:numPr>
                <w:ilvl w:val="0"/>
                <w:numId w:val="8"/>
              </w:numPr>
              <w:jc w:val="both"/>
              <w:rPr>
                <w:rFonts w:ascii="Verdana" w:hAnsi="Verdana" w:cs="Arial"/>
                <w:b w:val="0"/>
                <w:color w:val="auto"/>
                <w:sz w:val="18"/>
                <w:szCs w:val="18"/>
                <w:lang w:val="en"/>
              </w:rPr>
            </w:pPr>
            <w:hyperlink r:id="rId13" w:history="1">
              <w:r w:rsidR="00FF0543" w:rsidRPr="005F2791">
                <w:rPr>
                  <w:rStyle w:val="Hyperlink"/>
                  <w:rFonts w:ascii="Verdana" w:hAnsi="Verdana" w:cs="Arial"/>
                  <w:b w:val="0"/>
                  <w:color w:val="auto"/>
                  <w:sz w:val="18"/>
                  <w:szCs w:val="18"/>
                  <w:u w:val="none"/>
                  <w:lang w:val="nl-NL"/>
                </w:rPr>
                <w:t>Reinders, M. J.</w:t>
              </w:r>
            </w:hyperlink>
            <w:r w:rsidR="00FF0543" w:rsidRPr="005F2791">
              <w:rPr>
                <w:rFonts w:ascii="Verdana" w:hAnsi="Verdana" w:cs="Arial"/>
                <w:b w:val="0"/>
                <w:color w:val="auto"/>
                <w:sz w:val="18"/>
                <w:szCs w:val="18"/>
                <w:lang w:val="nl-NL"/>
              </w:rPr>
              <w:t xml:space="preserve">, van Lieshout, L., Pot, G. K., </w:t>
            </w:r>
            <w:proofErr w:type="spellStart"/>
            <w:r w:rsidR="00FF0543" w:rsidRPr="005F2791">
              <w:rPr>
                <w:rFonts w:ascii="Verdana" w:hAnsi="Verdana" w:cs="Arial"/>
                <w:b w:val="0"/>
                <w:color w:val="auto"/>
                <w:sz w:val="18"/>
                <w:szCs w:val="18"/>
                <w:lang w:val="nl-NL"/>
              </w:rPr>
              <w:t>Neufingerl</w:t>
            </w:r>
            <w:proofErr w:type="spellEnd"/>
            <w:r w:rsidR="00FF0543" w:rsidRPr="005F2791">
              <w:rPr>
                <w:rFonts w:ascii="Verdana" w:hAnsi="Verdana" w:cs="Arial"/>
                <w:b w:val="0"/>
                <w:color w:val="auto"/>
                <w:sz w:val="18"/>
                <w:szCs w:val="18"/>
                <w:lang w:val="nl-NL"/>
              </w:rPr>
              <w:t xml:space="preserve">, N., van den Broek, E., </w:t>
            </w:r>
            <w:proofErr w:type="spellStart"/>
            <w:r w:rsidR="00FF0543" w:rsidRPr="005F2791">
              <w:rPr>
                <w:rFonts w:ascii="Verdana" w:hAnsi="Verdana" w:cs="Arial"/>
                <w:b w:val="0"/>
                <w:color w:val="auto"/>
                <w:sz w:val="18"/>
                <w:szCs w:val="18"/>
                <w:lang w:val="nl-NL"/>
              </w:rPr>
              <w:t>Battjes</w:t>
            </w:r>
            <w:proofErr w:type="spellEnd"/>
            <w:r w:rsidR="00FF0543" w:rsidRPr="005F2791">
              <w:rPr>
                <w:rFonts w:ascii="Verdana" w:hAnsi="Verdana" w:cs="Arial"/>
                <w:b w:val="0"/>
                <w:color w:val="auto"/>
                <w:sz w:val="18"/>
                <w:szCs w:val="18"/>
                <w:lang w:val="nl-NL"/>
              </w:rPr>
              <w:t>-Fries, M. &amp; Heijnen, J.</w:t>
            </w:r>
            <w:r w:rsidR="0074098E" w:rsidRPr="005F2791">
              <w:rPr>
                <w:rFonts w:ascii="Verdana" w:hAnsi="Verdana" w:cs="Arial"/>
                <w:b w:val="0"/>
                <w:color w:val="auto"/>
                <w:sz w:val="18"/>
                <w:szCs w:val="18"/>
                <w:lang w:val="nl-NL"/>
              </w:rPr>
              <w:t xml:space="preserve"> (</w:t>
            </w:r>
            <w:r w:rsidR="00FF0543" w:rsidRPr="005F2791">
              <w:rPr>
                <w:rStyle w:val="Datum1"/>
                <w:rFonts w:ascii="Verdana" w:hAnsi="Verdana" w:cs="Arial"/>
                <w:b w:val="0"/>
                <w:color w:val="auto"/>
                <w:sz w:val="18"/>
                <w:szCs w:val="18"/>
                <w:lang w:val="nl-NL"/>
              </w:rPr>
              <w:t>2020</w:t>
            </w:r>
            <w:r w:rsidR="0074098E" w:rsidRPr="005F2791">
              <w:rPr>
                <w:rStyle w:val="Datum1"/>
                <w:rFonts w:ascii="Verdana" w:hAnsi="Verdana" w:cs="Arial"/>
                <w:b w:val="0"/>
                <w:color w:val="auto"/>
                <w:sz w:val="18"/>
                <w:szCs w:val="18"/>
                <w:lang w:val="nl-NL"/>
              </w:rPr>
              <w:t>).</w:t>
            </w:r>
            <w:r w:rsidR="00FF0543" w:rsidRPr="005F2791">
              <w:rPr>
                <w:rFonts w:ascii="Verdana" w:hAnsi="Verdana" w:cs="Arial"/>
                <w:b w:val="0"/>
                <w:color w:val="auto"/>
                <w:sz w:val="18"/>
                <w:szCs w:val="18"/>
                <w:lang w:val="nl-NL"/>
              </w:rPr>
              <w:t xml:space="preserve"> </w:t>
            </w:r>
            <w:hyperlink r:id="rId14" w:history="1">
              <w:r w:rsidR="00FF0543" w:rsidRPr="00284736">
                <w:rPr>
                  <w:rStyle w:val="Hyperlink"/>
                  <w:rFonts w:ascii="Verdana" w:hAnsi="Verdana" w:cs="Arial"/>
                  <w:b w:val="0"/>
                  <w:color w:val="auto"/>
                  <w:sz w:val="18"/>
                  <w:szCs w:val="18"/>
                  <w:u w:val="none"/>
                  <w:lang w:val="en"/>
                </w:rPr>
                <w:t>Portioning meat and vegetables in four different out of home settings: A win-win for guests, chefs and the planet</w:t>
              </w:r>
            </w:hyperlink>
            <w:r w:rsidR="0074098E">
              <w:rPr>
                <w:rStyle w:val="Hyperlink"/>
                <w:rFonts w:ascii="Verdana" w:hAnsi="Verdana" w:cs="Arial"/>
                <w:b w:val="0"/>
                <w:color w:val="auto"/>
                <w:sz w:val="18"/>
                <w:szCs w:val="18"/>
                <w:u w:val="none"/>
                <w:lang w:val="en"/>
              </w:rPr>
              <w:t>.</w:t>
            </w:r>
            <w:r w:rsidR="00FF0543" w:rsidRPr="00284736">
              <w:rPr>
                <w:rFonts w:ascii="Verdana" w:hAnsi="Verdana" w:cs="Arial"/>
                <w:b w:val="0"/>
                <w:color w:val="auto"/>
                <w:sz w:val="18"/>
                <w:szCs w:val="18"/>
                <w:lang w:val="en"/>
              </w:rPr>
              <w:t xml:space="preserve"> </w:t>
            </w:r>
            <w:hyperlink r:id="rId15" w:history="1">
              <w:r w:rsidR="0074098E">
                <w:rPr>
                  <w:rStyle w:val="Hyperlink"/>
                  <w:rFonts w:ascii="Verdana" w:hAnsi="Verdana" w:cs="Arial"/>
                  <w:b w:val="0"/>
                  <w:i/>
                  <w:color w:val="auto"/>
                  <w:sz w:val="18"/>
                  <w:szCs w:val="18"/>
                  <w:u w:val="none"/>
                </w:rPr>
                <w:t>,</w:t>
              </w:r>
            </w:hyperlink>
            <w:r w:rsidR="00FF0543" w:rsidRPr="00284736">
              <w:rPr>
                <w:rFonts w:ascii="Verdana" w:hAnsi="Verdana" w:cs="Arial"/>
                <w:b w:val="0"/>
                <w:color w:val="auto"/>
                <w:sz w:val="18"/>
                <w:szCs w:val="18"/>
              </w:rPr>
              <w:t xml:space="preserve"> </w:t>
            </w:r>
            <w:r w:rsidR="00FF0543" w:rsidRPr="00284736">
              <w:rPr>
                <w:rStyle w:val="volume"/>
                <w:rFonts w:ascii="Verdana" w:hAnsi="Verdana" w:cs="Arial"/>
                <w:b w:val="0"/>
                <w:color w:val="auto"/>
                <w:sz w:val="18"/>
                <w:szCs w:val="18"/>
                <w:lang w:val="en"/>
              </w:rPr>
              <w:t>147</w:t>
            </w:r>
            <w:r w:rsidR="00FF0543" w:rsidRPr="00284736">
              <w:rPr>
                <w:rFonts w:ascii="Verdana" w:hAnsi="Verdana" w:cs="Arial"/>
                <w:b w:val="0"/>
                <w:color w:val="auto"/>
                <w:sz w:val="18"/>
                <w:szCs w:val="18"/>
                <w:lang w:val="en"/>
              </w:rPr>
              <w:t>, 104539.</w:t>
            </w:r>
            <w:r w:rsidR="0074098E">
              <w:rPr>
                <w:rFonts w:ascii="Verdana" w:hAnsi="Verdana" w:cs="Arial"/>
                <w:b w:val="0"/>
                <w:color w:val="auto"/>
                <w:sz w:val="18"/>
                <w:szCs w:val="18"/>
                <w:lang w:val="en"/>
              </w:rPr>
              <w:t xml:space="preserve"> </w:t>
            </w:r>
            <w:r w:rsidR="0074098E" w:rsidRPr="0074098E">
              <w:rPr>
                <w:rFonts w:ascii="Verdana" w:hAnsi="Verdana" w:cs="Arial"/>
                <w:b w:val="0"/>
                <w:color w:val="auto"/>
                <w:sz w:val="18"/>
                <w:szCs w:val="18"/>
                <w:lang w:val="en"/>
              </w:rPr>
              <w:t>https://doi.org/10.1016/j.appet.2019.104539</w:t>
            </w:r>
          </w:p>
          <w:p w14:paraId="41D3F28F" w14:textId="77777777" w:rsidR="00FF0543" w:rsidRPr="00410305" w:rsidRDefault="00FF0543" w:rsidP="002B20A6">
            <w:pPr>
              <w:pStyle w:val="Lijstalinea"/>
              <w:numPr>
                <w:ilvl w:val="0"/>
                <w:numId w:val="8"/>
              </w:numPr>
              <w:jc w:val="both"/>
              <w:rPr>
                <w:sz w:val="18"/>
                <w:szCs w:val="18"/>
                <w:lang w:val="en"/>
              </w:rPr>
            </w:pPr>
            <w:proofErr w:type="spellStart"/>
            <w:r w:rsidRPr="005F2791">
              <w:rPr>
                <w:rFonts w:cs="Arial"/>
                <w:sz w:val="18"/>
                <w:szCs w:val="18"/>
              </w:rPr>
              <w:t>Taufik</w:t>
            </w:r>
            <w:proofErr w:type="spellEnd"/>
            <w:r w:rsidRPr="005F2791">
              <w:rPr>
                <w:rFonts w:cs="Arial"/>
                <w:sz w:val="18"/>
                <w:szCs w:val="18"/>
              </w:rPr>
              <w:t xml:space="preserve">, D., </w:t>
            </w:r>
            <w:proofErr w:type="spellStart"/>
            <w:r w:rsidRPr="005F2791">
              <w:rPr>
                <w:rFonts w:cs="Arial"/>
                <w:sz w:val="18"/>
                <w:szCs w:val="18"/>
              </w:rPr>
              <w:t>Verain</w:t>
            </w:r>
            <w:proofErr w:type="spellEnd"/>
            <w:r w:rsidRPr="005F2791">
              <w:rPr>
                <w:rFonts w:cs="Arial"/>
                <w:sz w:val="18"/>
                <w:szCs w:val="18"/>
              </w:rPr>
              <w:t xml:space="preserve">, M. C. D., Bouwman, E. P., &amp; Reinders, M. J. (2019). </w:t>
            </w:r>
            <w:r w:rsidRPr="00284736">
              <w:rPr>
                <w:rFonts w:cs="Arial"/>
                <w:sz w:val="18"/>
                <w:szCs w:val="18"/>
                <w:lang w:val="en"/>
              </w:rPr>
              <w:t xml:space="preserve">Determinants of real-life </w:t>
            </w:r>
            <w:proofErr w:type="spellStart"/>
            <w:r w:rsidRPr="00284736">
              <w:rPr>
                <w:rFonts w:cs="Arial"/>
                <w:sz w:val="18"/>
                <w:szCs w:val="18"/>
                <w:lang w:val="en"/>
              </w:rPr>
              <w:t>behavioural</w:t>
            </w:r>
            <w:proofErr w:type="spellEnd"/>
            <w:r w:rsidRPr="00284736">
              <w:rPr>
                <w:rFonts w:cs="Arial"/>
                <w:sz w:val="18"/>
                <w:szCs w:val="18"/>
                <w:lang w:val="en"/>
              </w:rPr>
              <w:t xml:space="preserve"> interventions to stimulate more plant-based and less animal-based diets: </w:t>
            </w:r>
            <w:r w:rsidRPr="00410305">
              <w:rPr>
                <w:rFonts w:cs="Arial"/>
                <w:sz w:val="18"/>
                <w:szCs w:val="18"/>
                <w:lang w:val="en"/>
              </w:rPr>
              <w:t xml:space="preserve">A systematic review. </w:t>
            </w:r>
            <w:r w:rsidRPr="00410305">
              <w:rPr>
                <w:rStyle w:val="Nadruk"/>
                <w:rFonts w:cs="Arial"/>
                <w:sz w:val="18"/>
                <w:szCs w:val="18"/>
                <w:lang w:val="en"/>
              </w:rPr>
              <w:t>Trends in Food Science and Technology</w:t>
            </w:r>
            <w:r w:rsidRPr="00410305">
              <w:rPr>
                <w:rFonts w:cs="Arial"/>
                <w:sz w:val="18"/>
                <w:szCs w:val="18"/>
                <w:lang w:val="en"/>
              </w:rPr>
              <w:t xml:space="preserve">, </w:t>
            </w:r>
            <w:r w:rsidRPr="00410305">
              <w:rPr>
                <w:rStyle w:val="Nadruk"/>
                <w:rFonts w:cs="Arial"/>
                <w:sz w:val="18"/>
                <w:szCs w:val="18"/>
                <w:lang w:val="en"/>
              </w:rPr>
              <w:t>93</w:t>
            </w:r>
            <w:r w:rsidRPr="00410305">
              <w:rPr>
                <w:rFonts w:cs="Arial"/>
                <w:sz w:val="18"/>
                <w:szCs w:val="18"/>
                <w:lang w:val="en"/>
              </w:rPr>
              <w:t>, 281-303. https://doi.org/10.1016/j.tifs.2019.09.019</w:t>
            </w:r>
          </w:p>
          <w:p w14:paraId="4BDEECEC" w14:textId="7F582E44" w:rsidR="003413A6" w:rsidRPr="00410305" w:rsidRDefault="006E4A9F" w:rsidP="005F2791">
            <w:pPr>
              <w:pStyle w:val="Lijstalinea"/>
              <w:numPr>
                <w:ilvl w:val="0"/>
                <w:numId w:val="8"/>
              </w:numPr>
              <w:rPr>
                <w:rFonts w:cs="Arial"/>
                <w:sz w:val="18"/>
                <w:szCs w:val="18"/>
                <w:lang w:val="en-US"/>
              </w:rPr>
            </w:pPr>
            <w:proofErr w:type="spellStart"/>
            <w:r w:rsidRPr="00410305">
              <w:rPr>
                <w:rFonts w:cs="Arial"/>
                <w:sz w:val="18"/>
                <w:szCs w:val="18"/>
                <w:lang w:val="en-US"/>
              </w:rPr>
              <w:t>Kornelis</w:t>
            </w:r>
            <w:proofErr w:type="spellEnd"/>
            <w:r w:rsidRPr="00410305">
              <w:rPr>
                <w:rFonts w:cs="Arial"/>
                <w:sz w:val="18"/>
                <w:szCs w:val="18"/>
                <w:lang w:val="en-US"/>
              </w:rPr>
              <w:t xml:space="preserve">, M., </w:t>
            </w:r>
            <w:proofErr w:type="spellStart"/>
            <w:r w:rsidRPr="00410305">
              <w:rPr>
                <w:rFonts w:cs="Arial"/>
                <w:sz w:val="18"/>
                <w:szCs w:val="18"/>
                <w:lang w:val="en-US"/>
              </w:rPr>
              <w:t>Immink</w:t>
            </w:r>
            <w:proofErr w:type="spellEnd"/>
            <w:r w:rsidRPr="00410305">
              <w:rPr>
                <w:rFonts w:cs="Arial"/>
                <w:sz w:val="18"/>
                <w:szCs w:val="18"/>
                <w:lang w:val="en-US"/>
              </w:rPr>
              <w:t xml:space="preserve">, V., Meeusen, M., &amp; Reinders, M. Practitioner acceptance of consumer-oriented interventions. </w:t>
            </w:r>
            <w:r w:rsidR="005F2791" w:rsidRPr="00410305">
              <w:rPr>
                <w:rFonts w:cs="Arial"/>
                <w:sz w:val="18"/>
                <w:szCs w:val="18"/>
                <w:lang w:val="en-US"/>
              </w:rPr>
              <w:t>(Manuscript, t</w:t>
            </w:r>
            <w:r w:rsidR="00110234" w:rsidRPr="00410305">
              <w:rPr>
                <w:rFonts w:cs="Arial"/>
                <w:sz w:val="18"/>
                <w:szCs w:val="18"/>
                <w:lang w:val="en-US"/>
              </w:rPr>
              <w:t>o be submitted to Journal of Public Policy and Marketing</w:t>
            </w:r>
            <w:r w:rsidR="005F2791" w:rsidRPr="00410305">
              <w:rPr>
                <w:rFonts w:cs="Arial"/>
                <w:sz w:val="18"/>
                <w:szCs w:val="18"/>
                <w:lang w:val="en-US"/>
              </w:rPr>
              <w:t>)</w:t>
            </w:r>
          </w:p>
          <w:p w14:paraId="4439042F" w14:textId="571FDF10" w:rsidR="00275DC4" w:rsidRPr="00410305" w:rsidRDefault="00275DC4" w:rsidP="00410305">
            <w:pPr>
              <w:pStyle w:val="Lijstalinea"/>
              <w:numPr>
                <w:ilvl w:val="0"/>
                <w:numId w:val="8"/>
              </w:numPr>
              <w:rPr>
                <w:rFonts w:cs="Arial"/>
                <w:sz w:val="18"/>
                <w:szCs w:val="18"/>
                <w:lang w:val="en-US"/>
              </w:rPr>
            </w:pPr>
            <w:r w:rsidRPr="00410305">
              <w:rPr>
                <w:sz w:val="18"/>
                <w:szCs w:val="18"/>
                <w:lang w:val="en-US"/>
              </w:rPr>
              <w:lastRenderedPageBreak/>
              <w:t xml:space="preserve">Victor </w:t>
            </w:r>
            <w:proofErr w:type="spellStart"/>
            <w:r w:rsidRPr="00410305">
              <w:rPr>
                <w:sz w:val="18"/>
                <w:szCs w:val="18"/>
                <w:lang w:val="en-US"/>
              </w:rPr>
              <w:t>Immink</w:t>
            </w:r>
            <w:proofErr w:type="spellEnd"/>
            <w:r w:rsidRPr="00410305">
              <w:rPr>
                <w:sz w:val="18"/>
                <w:szCs w:val="18"/>
                <w:lang w:val="en-US"/>
              </w:rPr>
              <w:t xml:space="preserve">, Ellen van </w:t>
            </w:r>
            <w:proofErr w:type="spellStart"/>
            <w:r w:rsidRPr="00410305">
              <w:rPr>
                <w:sz w:val="18"/>
                <w:szCs w:val="18"/>
                <w:lang w:val="en-US"/>
              </w:rPr>
              <w:t>Kleef</w:t>
            </w:r>
            <w:proofErr w:type="spellEnd"/>
            <w:r w:rsidRPr="00410305">
              <w:rPr>
                <w:sz w:val="18"/>
                <w:szCs w:val="18"/>
                <w:lang w:val="en-US"/>
              </w:rPr>
              <w:t xml:space="preserve"> , Marcel </w:t>
            </w:r>
            <w:proofErr w:type="spellStart"/>
            <w:r w:rsidRPr="00410305">
              <w:rPr>
                <w:sz w:val="18"/>
                <w:szCs w:val="18"/>
                <w:lang w:val="en-US"/>
              </w:rPr>
              <w:t>Kornelis</w:t>
            </w:r>
            <w:proofErr w:type="spellEnd"/>
            <w:r w:rsidRPr="00410305">
              <w:rPr>
                <w:sz w:val="18"/>
                <w:szCs w:val="18"/>
                <w:lang w:val="en-US"/>
              </w:rPr>
              <w:t xml:space="preserve"> (2020) Meet with vegetables: The effects of freely available snack vegetables at office workplace meetings on consumption.  </w:t>
            </w:r>
            <w:r w:rsidR="00410305" w:rsidRPr="00410305">
              <w:rPr>
                <w:rFonts w:cs="Arial"/>
                <w:sz w:val="18"/>
                <w:szCs w:val="18"/>
                <w:lang w:val="en-US"/>
              </w:rPr>
              <w:t>Manuscript, t</w:t>
            </w:r>
            <w:r w:rsidR="00410305">
              <w:rPr>
                <w:rFonts w:cs="Arial"/>
                <w:sz w:val="18"/>
                <w:szCs w:val="18"/>
                <w:lang w:val="en-US"/>
              </w:rPr>
              <w:t>o be submitted in 2020.</w:t>
            </w:r>
          </w:p>
        </w:tc>
      </w:tr>
      <w:tr w:rsidR="003413A6" w:rsidRPr="00C65C42" w14:paraId="4A0F1C30" w14:textId="77777777" w:rsidTr="00E63B0E">
        <w:tc>
          <w:tcPr>
            <w:tcW w:w="9214" w:type="dxa"/>
            <w:shd w:val="clear" w:color="auto" w:fill="auto"/>
          </w:tcPr>
          <w:p w14:paraId="0A899438" w14:textId="77777777" w:rsidR="003413A6" w:rsidRPr="00284736" w:rsidRDefault="003413A6" w:rsidP="00E63B0E">
            <w:pPr>
              <w:rPr>
                <w:rFonts w:ascii="Verdana" w:hAnsi="Verdana" w:cs="Arial"/>
                <w:sz w:val="18"/>
                <w:szCs w:val="18"/>
                <w:u w:val="single"/>
              </w:rPr>
            </w:pPr>
            <w:r w:rsidRPr="00284736">
              <w:rPr>
                <w:rFonts w:ascii="Verdana" w:hAnsi="Verdana" w:cs="Arial"/>
                <w:sz w:val="18"/>
                <w:szCs w:val="18"/>
                <w:u w:val="single"/>
              </w:rPr>
              <w:lastRenderedPageBreak/>
              <w:t>Externe rapporten:</w:t>
            </w:r>
          </w:p>
          <w:p w14:paraId="5B07CD22" w14:textId="77777777" w:rsidR="000E7D71" w:rsidRPr="00284736" w:rsidRDefault="00055A64" w:rsidP="008F0155">
            <w:pPr>
              <w:pStyle w:val="Kop2"/>
              <w:numPr>
                <w:ilvl w:val="0"/>
                <w:numId w:val="7"/>
              </w:numPr>
              <w:jc w:val="both"/>
              <w:rPr>
                <w:rFonts w:ascii="Verdana" w:hAnsi="Verdana" w:cs="Arial"/>
                <w:b w:val="0"/>
                <w:color w:val="auto"/>
                <w:sz w:val="18"/>
                <w:szCs w:val="18"/>
                <w:lang w:val="en"/>
              </w:rPr>
            </w:pPr>
            <w:hyperlink r:id="rId16" w:history="1">
              <w:r w:rsidR="008F0155" w:rsidRPr="00284736">
                <w:rPr>
                  <w:rStyle w:val="Hyperlink"/>
                  <w:rFonts w:ascii="Verdana" w:hAnsi="Verdana" w:cs="Arial"/>
                  <w:b w:val="0"/>
                  <w:color w:val="auto"/>
                  <w:sz w:val="18"/>
                  <w:szCs w:val="18"/>
                  <w:u w:val="none"/>
                  <w:lang w:val="nl-NL"/>
                </w:rPr>
                <w:t>Reinders, M.</w:t>
              </w:r>
            </w:hyperlink>
            <w:r w:rsidR="008F0155" w:rsidRPr="00284736">
              <w:rPr>
                <w:rFonts w:ascii="Verdana" w:hAnsi="Verdana" w:cs="Arial"/>
                <w:sz w:val="18"/>
                <w:szCs w:val="18"/>
                <w:lang w:val="nl-NL"/>
              </w:rPr>
              <w:t xml:space="preserve">, </w:t>
            </w:r>
            <w:hyperlink r:id="rId17" w:history="1">
              <w:r w:rsidR="008F0155" w:rsidRPr="00284736">
                <w:rPr>
                  <w:rStyle w:val="Hyperlink"/>
                  <w:rFonts w:ascii="Verdana" w:hAnsi="Verdana" w:cs="Arial"/>
                  <w:b w:val="0"/>
                  <w:color w:val="auto"/>
                  <w:sz w:val="18"/>
                  <w:szCs w:val="18"/>
                  <w:u w:val="none"/>
                  <w:lang w:val="nl-NL"/>
                </w:rPr>
                <w:t>Bouwman, E.</w:t>
              </w:r>
            </w:hyperlink>
            <w:r w:rsidR="008F0155" w:rsidRPr="00284736">
              <w:rPr>
                <w:rFonts w:ascii="Verdana" w:hAnsi="Verdana" w:cs="Arial"/>
                <w:b w:val="0"/>
                <w:color w:val="auto"/>
                <w:sz w:val="18"/>
                <w:szCs w:val="18"/>
                <w:lang w:val="nl-NL"/>
              </w:rPr>
              <w:t xml:space="preserve"> </w:t>
            </w:r>
            <w:r w:rsidR="008F0155" w:rsidRPr="00CF03CB">
              <w:rPr>
                <w:rFonts w:ascii="Verdana" w:hAnsi="Verdana" w:cs="Arial"/>
                <w:b w:val="0"/>
                <w:color w:val="auto"/>
                <w:sz w:val="18"/>
                <w:szCs w:val="18"/>
                <w:lang w:val="nl-NL"/>
              </w:rPr>
              <w:t xml:space="preserve">&amp; </w:t>
            </w:r>
            <w:hyperlink r:id="rId18" w:history="1">
              <w:proofErr w:type="spellStart"/>
              <w:r w:rsidR="008F0155" w:rsidRPr="00CF03CB">
                <w:rPr>
                  <w:rStyle w:val="Hyperlink"/>
                  <w:rFonts w:ascii="Verdana" w:hAnsi="Verdana" w:cs="Arial"/>
                  <w:b w:val="0"/>
                  <w:color w:val="auto"/>
                  <w:sz w:val="18"/>
                  <w:szCs w:val="18"/>
                  <w:u w:val="none"/>
                  <w:lang w:val="nl-NL"/>
                </w:rPr>
                <w:t>Taufik</w:t>
              </w:r>
              <w:proofErr w:type="spellEnd"/>
              <w:r w:rsidR="008F0155" w:rsidRPr="00CF03CB">
                <w:rPr>
                  <w:rStyle w:val="Hyperlink"/>
                  <w:rFonts w:ascii="Verdana" w:hAnsi="Verdana" w:cs="Arial"/>
                  <w:b w:val="0"/>
                  <w:color w:val="auto"/>
                  <w:sz w:val="18"/>
                  <w:szCs w:val="18"/>
                  <w:u w:val="none"/>
                  <w:lang w:val="nl-NL"/>
                </w:rPr>
                <w:t>, D.</w:t>
              </w:r>
            </w:hyperlink>
            <w:r w:rsidR="008F0155" w:rsidRPr="00CF03CB">
              <w:rPr>
                <w:rFonts w:ascii="Verdana" w:hAnsi="Verdana" w:cs="Arial"/>
                <w:b w:val="0"/>
                <w:color w:val="auto"/>
                <w:sz w:val="18"/>
                <w:szCs w:val="18"/>
                <w:lang w:val="nl-NL"/>
              </w:rPr>
              <w:t xml:space="preserve"> </w:t>
            </w:r>
            <w:r w:rsidR="008F0155" w:rsidRPr="00284736">
              <w:rPr>
                <w:rFonts w:ascii="Verdana" w:hAnsi="Verdana" w:cs="Arial"/>
                <w:b w:val="0"/>
                <w:color w:val="auto"/>
                <w:sz w:val="18"/>
                <w:szCs w:val="18"/>
                <w:lang w:val="en"/>
              </w:rPr>
              <w:t xml:space="preserve">(2019) </w:t>
            </w:r>
            <w:hyperlink r:id="rId19" w:history="1">
              <w:r w:rsidR="000E7D71" w:rsidRPr="00284736">
                <w:rPr>
                  <w:rStyle w:val="Hyperlink"/>
                  <w:rFonts w:ascii="Verdana" w:hAnsi="Verdana" w:cs="Arial"/>
                  <w:b w:val="0"/>
                  <w:color w:val="auto"/>
                  <w:sz w:val="18"/>
                  <w:szCs w:val="18"/>
                  <w:u w:val="none"/>
                  <w:lang w:val="en"/>
                </w:rPr>
                <w:t xml:space="preserve">Overview of existing knowledge concerning food </w:t>
              </w:r>
              <w:proofErr w:type="spellStart"/>
              <w:r w:rsidR="000E7D71" w:rsidRPr="00284736">
                <w:rPr>
                  <w:rStyle w:val="Hyperlink"/>
                  <w:rFonts w:ascii="Verdana" w:hAnsi="Verdana" w:cs="Arial"/>
                  <w:b w:val="0"/>
                  <w:color w:val="auto"/>
                  <w:sz w:val="18"/>
                  <w:szCs w:val="18"/>
                  <w:u w:val="none"/>
                  <w:lang w:val="en"/>
                </w:rPr>
                <w:t>behaviour</w:t>
              </w:r>
              <w:proofErr w:type="spellEnd"/>
              <w:r w:rsidR="000E7D71" w:rsidRPr="00284736">
                <w:rPr>
                  <w:rStyle w:val="Hyperlink"/>
                  <w:rFonts w:ascii="Verdana" w:hAnsi="Verdana" w:cs="Arial"/>
                  <w:b w:val="0"/>
                  <w:color w:val="auto"/>
                  <w:sz w:val="18"/>
                  <w:szCs w:val="18"/>
                  <w:u w:val="none"/>
                  <w:lang w:val="en"/>
                </w:rPr>
                <w:t xml:space="preserve"> interventions out-of-home, in the working environment and in online settings: a literature quick scan -WP1 -Food, Value, Impact</w:t>
              </w:r>
            </w:hyperlink>
            <w:r w:rsidR="008F0155" w:rsidRPr="00284736">
              <w:rPr>
                <w:rFonts w:ascii="Verdana" w:hAnsi="Verdana" w:cs="Arial"/>
                <w:b w:val="0"/>
                <w:color w:val="auto"/>
                <w:sz w:val="18"/>
                <w:szCs w:val="18"/>
                <w:lang w:val="en"/>
              </w:rPr>
              <w:t xml:space="preserve"> - </w:t>
            </w:r>
            <w:r w:rsidR="000E7D71" w:rsidRPr="00284736">
              <w:rPr>
                <w:rFonts w:ascii="Verdana" w:hAnsi="Verdana" w:cs="Arial"/>
                <w:b w:val="0"/>
                <w:color w:val="auto"/>
                <w:sz w:val="18"/>
                <w:szCs w:val="18"/>
                <w:lang w:val="en"/>
              </w:rPr>
              <w:t xml:space="preserve">Wageningen: </w:t>
            </w:r>
            <w:hyperlink r:id="rId20" w:history="1">
              <w:r w:rsidR="000E7D71" w:rsidRPr="00284736">
                <w:rPr>
                  <w:rStyle w:val="Hyperlink"/>
                  <w:rFonts w:ascii="Verdana" w:hAnsi="Verdana" w:cs="Arial"/>
                  <w:b w:val="0"/>
                  <w:color w:val="auto"/>
                  <w:sz w:val="18"/>
                  <w:szCs w:val="18"/>
                  <w:u w:val="none"/>
                  <w:lang w:val="en"/>
                </w:rPr>
                <w:t>Wageningen Economic Research</w:t>
              </w:r>
            </w:hyperlink>
            <w:r w:rsidR="000E7D71" w:rsidRPr="00284736">
              <w:rPr>
                <w:rFonts w:ascii="Verdana" w:hAnsi="Verdana" w:cs="Arial"/>
                <w:b w:val="0"/>
                <w:color w:val="auto"/>
                <w:sz w:val="18"/>
                <w:szCs w:val="18"/>
                <w:lang w:val="en"/>
              </w:rPr>
              <w:t xml:space="preserve">. </w:t>
            </w:r>
            <w:r w:rsidR="000E7D71" w:rsidRPr="00284736">
              <w:rPr>
                <w:rStyle w:val="numberofpages"/>
                <w:rFonts w:ascii="Verdana" w:hAnsi="Verdana" w:cs="Arial"/>
                <w:b w:val="0"/>
                <w:color w:val="auto"/>
                <w:sz w:val="18"/>
                <w:szCs w:val="18"/>
                <w:lang w:val="en"/>
              </w:rPr>
              <w:t>97 p.</w:t>
            </w:r>
          </w:p>
          <w:p w14:paraId="5555724F" w14:textId="77777777" w:rsidR="003413A6" w:rsidRPr="00284736" w:rsidRDefault="008F0155" w:rsidP="00E63B0E">
            <w:pPr>
              <w:pStyle w:val="Lijstalinea"/>
              <w:numPr>
                <w:ilvl w:val="0"/>
                <w:numId w:val="7"/>
              </w:numPr>
              <w:rPr>
                <w:rFonts w:cs="Arial"/>
                <w:sz w:val="18"/>
                <w:szCs w:val="18"/>
                <w:lang w:val="en-GB"/>
              </w:rPr>
            </w:pPr>
            <w:r w:rsidRPr="00284736">
              <w:rPr>
                <w:rFonts w:cs="Arial"/>
                <w:sz w:val="18"/>
                <w:szCs w:val="18"/>
                <w:lang w:val="en-GB"/>
              </w:rPr>
              <w:t>Wageningen Economic Research – 10 Ways to improve food choice interventions in real life settings – 2019</w:t>
            </w:r>
          </w:p>
        </w:tc>
      </w:tr>
      <w:tr w:rsidR="003413A6" w:rsidRPr="0081352C" w14:paraId="68B6CD08" w14:textId="77777777" w:rsidTr="00E63B0E">
        <w:tc>
          <w:tcPr>
            <w:tcW w:w="9214" w:type="dxa"/>
            <w:shd w:val="clear" w:color="auto" w:fill="auto"/>
          </w:tcPr>
          <w:p w14:paraId="40B92EF6" w14:textId="77777777" w:rsidR="003413A6" w:rsidRPr="00284736" w:rsidRDefault="003413A6" w:rsidP="00E63B0E">
            <w:pPr>
              <w:rPr>
                <w:rFonts w:ascii="Verdana" w:hAnsi="Verdana" w:cs="Arial"/>
                <w:sz w:val="18"/>
                <w:szCs w:val="18"/>
                <w:u w:val="single"/>
              </w:rPr>
            </w:pPr>
            <w:r w:rsidRPr="00284736">
              <w:rPr>
                <w:rFonts w:ascii="Verdana" w:hAnsi="Verdana" w:cs="Arial"/>
                <w:sz w:val="18"/>
                <w:szCs w:val="18"/>
                <w:u w:val="single"/>
              </w:rPr>
              <w:t xml:space="preserve">Artikelen in </w:t>
            </w:r>
            <w:r w:rsidR="00687BF5" w:rsidRPr="00284736">
              <w:rPr>
                <w:rFonts w:ascii="Verdana" w:hAnsi="Verdana" w:cs="Arial"/>
                <w:sz w:val="18"/>
                <w:szCs w:val="18"/>
                <w:u w:val="single"/>
              </w:rPr>
              <w:t>v</w:t>
            </w:r>
            <w:r w:rsidRPr="00284736">
              <w:rPr>
                <w:rFonts w:ascii="Verdana" w:hAnsi="Verdana" w:cs="Arial"/>
                <w:sz w:val="18"/>
                <w:szCs w:val="18"/>
                <w:u w:val="single"/>
              </w:rPr>
              <w:t>akbladen:</w:t>
            </w:r>
          </w:p>
          <w:p w14:paraId="1B4B5ED3" w14:textId="2244D243" w:rsidR="002B20A6" w:rsidRPr="00284736" w:rsidRDefault="002B20A6" w:rsidP="002B20A6">
            <w:pPr>
              <w:pStyle w:val="Lijstalinea"/>
              <w:numPr>
                <w:ilvl w:val="0"/>
                <w:numId w:val="5"/>
              </w:numPr>
              <w:jc w:val="both"/>
              <w:rPr>
                <w:rFonts w:cs="Arial"/>
                <w:sz w:val="18"/>
                <w:szCs w:val="18"/>
                <w:u w:val="single"/>
              </w:rPr>
            </w:pPr>
            <w:r w:rsidRPr="00284736">
              <w:rPr>
                <w:sz w:val="18"/>
                <w:szCs w:val="18"/>
              </w:rPr>
              <w:t xml:space="preserve">Artikel dat in de Resource was verschenen (het ‘vakblad’ van WUR), zie https://resource.wur.nl/nl/wetenschap/show/Minder-vlees-meer-groenten-restaurantgasten-vinden-het-prima-.htm </w:t>
            </w:r>
          </w:p>
          <w:p w14:paraId="358174C2" w14:textId="77777777" w:rsidR="002B20A6" w:rsidRPr="00284736" w:rsidRDefault="002B20A6" w:rsidP="002B20A6">
            <w:pPr>
              <w:pStyle w:val="Lijstalinea"/>
              <w:numPr>
                <w:ilvl w:val="0"/>
                <w:numId w:val="5"/>
              </w:numPr>
              <w:jc w:val="both"/>
              <w:rPr>
                <w:rFonts w:cs="Arial"/>
                <w:sz w:val="18"/>
                <w:szCs w:val="18"/>
                <w:u w:val="single"/>
              </w:rPr>
            </w:pPr>
            <w:r w:rsidRPr="00284736">
              <w:rPr>
                <w:sz w:val="18"/>
                <w:szCs w:val="18"/>
              </w:rPr>
              <w:t>Nieuwsbrief van gister: https://www.foodholland.nl/nieuws/artikel.html?id=219656&amp;b=fh200115</w:t>
            </w:r>
          </w:p>
          <w:p w14:paraId="4269017B" w14:textId="77777777" w:rsidR="002B20A6" w:rsidRPr="00284736" w:rsidRDefault="00055A64" w:rsidP="002B20A6">
            <w:pPr>
              <w:pStyle w:val="Lijstalinea"/>
              <w:numPr>
                <w:ilvl w:val="0"/>
                <w:numId w:val="5"/>
              </w:numPr>
              <w:jc w:val="both"/>
              <w:rPr>
                <w:rFonts w:cs="Arial"/>
                <w:sz w:val="18"/>
                <w:szCs w:val="18"/>
                <w:u w:val="single"/>
              </w:rPr>
            </w:pPr>
            <w:hyperlink r:id="rId21" w:history="1">
              <w:r w:rsidR="002B20A6" w:rsidRPr="00284736">
                <w:rPr>
                  <w:rStyle w:val="Hyperlink"/>
                  <w:rFonts w:cs="Arial"/>
                  <w:sz w:val="18"/>
                  <w:szCs w:val="18"/>
                </w:rPr>
                <w:t>https://resource.wur.nl/nl/show/Minder-vlees-meer-groenten-restaurantgasten-vinden-het-prima-.htm</w:t>
              </w:r>
            </w:hyperlink>
          </w:p>
          <w:p w14:paraId="516A9EB4" w14:textId="77777777" w:rsidR="003413A6" w:rsidRPr="000D7D06" w:rsidRDefault="00243A13" w:rsidP="00E63B0E">
            <w:pPr>
              <w:pStyle w:val="Lijstalinea"/>
              <w:numPr>
                <w:ilvl w:val="0"/>
                <w:numId w:val="5"/>
              </w:numPr>
              <w:jc w:val="both"/>
              <w:rPr>
                <w:rFonts w:cs="Arial"/>
                <w:sz w:val="18"/>
                <w:szCs w:val="18"/>
                <w:u w:val="single"/>
              </w:rPr>
            </w:pPr>
            <w:r w:rsidRPr="00284736">
              <w:rPr>
                <w:sz w:val="18"/>
                <w:szCs w:val="18"/>
              </w:rPr>
              <w:t>ARTIKEL DE ONDER</w:t>
            </w:r>
            <w:r w:rsidR="000D7D06">
              <w:rPr>
                <w:sz w:val="18"/>
                <w:szCs w:val="18"/>
              </w:rPr>
              <w:t>NEMER / THEMA FOOD/ januari 2019</w:t>
            </w:r>
          </w:p>
          <w:p w14:paraId="02574320" w14:textId="77777777" w:rsidR="003413A6" w:rsidRPr="00284736" w:rsidRDefault="003413A6" w:rsidP="00E63B0E">
            <w:pPr>
              <w:rPr>
                <w:rFonts w:ascii="Verdana" w:hAnsi="Verdana" w:cs="Arial"/>
                <w:sz w:val="18"/>
                <w:szCs w:val="18"/>
              </w:rPr>
            </w:pPr>
          </w:p>
        </w:tc>
      </w:tr>
      <w:tr w:rsidR="003413A6" w:rsidRPr="00F170AE" w14:paraId="29CAC63F" w14:textId="77777777" w:rsidTr="00E63B0E">
        <w:tc>
          <w:tcPr>
            <w:tcW w:w="9214" w:type="dxa"/>
            <w:shd w:val="clear" w:color="auto" w:fill="auto"/>
          </w:tcPr>
          <w:p w14:paraId="47E4A4C5" w14:textId="77777777" w:rsidR="003413A6" w:rsidRPr="00284736" w:rsidRDefault="003413A6" w:rsidP="00E63B0E">
            <w:pPr>
              <w:rPr>
                <w:rFonts w:ascii="Verdana" w:hAnsi="Verdana" w:cs="Arial"/>
                <w:sz w:val="18"/>
                <w:szCs w:val="18"/>
                <w:u w:val="single"/>
              </w:rPr>
            </w:pPr>
            <w:r w:rsidRPr="00284736">
              <w:rPr>
                <w:rFonts w:ascii="Verdana" w:hAnsi="Verdana" w:cs="Arial"/>
                <w:sz w:val="18"/>
                <w:szCs w:val="18"/>
                <w:u w:val="single"/>
              </w:rPr>
              <w:t>Inleidingen</w:t>
            </w:r>
            <w:r w:rsidR="00583C38" w:rsidRPr="00284736">
              <w:rPr>
                <w:rFonts w:ascii="Verdana" w:hAnsi="Verdana" w:cs="Arial"/>
                <w:sz w:val="18"/>
                <w:szCs w:val="18"/>
                <w:u w:val="single"/>
              </w:rPr>
              <w:t>/posters tijdens</w:t>
            </w:r>
            <w:r w:rsidRPr="00284736">
              <w:rPr>
                <w:rFonts w:ascii="Verdana" w:hAnsi="Verdana" w:cs="Arial"/>
                <w:sz w:val="18"/>
                <w:szCs w:val="18"/>
                <w:u w:val="single"/>
              </w:rPr>
              <w:t xml:space="preserve"> workshops</w:t>
            </w:r>
            <w:r w:rsidR="00583C38" w:rsidRPr="00284736">
              <w:rPr>
                <w:rFonts w:ascii="Verdana" w:hAnsi="Verdana" w:cs="Arial"/>
                <w:sz w:val="18"/>
                <w:szCs w:val="18"/>
                <w:u w:val="single"/>
              </w:rPr>
              <w:t>, congressen en symposia</w:t>
            </w:r>
            <w:r w:rsidRPr="00284736">
              <w:rPr>
                <w:rFonts w:ascii="Verdana" w:hAnsi="Verdana" w:cs="Arial"/>
                <w:sz w:val="18"/>
                <w:szCs w:val="18"/>
                <w:u w:val="single"/>
              </w:rPr>
              <w:t>:</w:t>
            </w:r>
          </w:p>
          <w:p w14:paraId="2991E386" w14:textId="77777777" w:rsidR="003413A6" w:rsidRPr="00284736" w:rsidRDefault="002F1A03" w:rsidP="002B20A6">
            <w:pPr>
              <w:pStyle w:val="Lijstalinea"/>
              <w:numPr>
                <w:ilvl w:val="0"/>
                <w:numId w:val="6"/>
              </w:numPr>
              <w:jc w:val="both"/>
              <w:rPr>
                <w:rFonts w:cs="Arial"/>
                <w:sz w:val="18"/>
                <w:szCs w:val="18"/>
              </w:rPr>
            </w:pPr>
            <w:r w:rsidRPr="00284736">
              <w:rPr>
                <w:rFonts w:cs="Arial"/>
                <w:sz w:val="18"/>
                <w:szCs w:val="18"/>
              </w:rPr>
              <w:t>Netwerkdag T&amp;U - 3 april 2018</w:t>
            </w:r>
          </w:p>
          <w:p w14:paraId="5CD249DE" w14:textId="77777777" w:rsidR="002F1A03" w:rsidRPr="00284736" w:rsidRDefault="008F0155" w:rsidP="002B20A6">
            <w:pPr>
              <w:pStyle w:val="Lijstalinea"/>
              <w:numPr>
                <w:ilvl w:val="0"/>
                <w:numId w:val="6"/>
              </w:numPr>
              <w:jc w:val="both"/>
              <w:rPr>
                <w:rFonts w:cs="Arial"/>
                <w:sz w:val="18"/>
                <w:szCs w:val="18"/>
              </w:rPr>
            </w:pPr>
            <w:r w:rsidRPr="00284736">
              <w:rPr>
                <w:rFonts w:cs="Arial"/>
                <w:sz w:val="18"/>
                <w:szCs w:val="18"/>
              </w:rPr>
              <w:t xml:space="preserve">Presentatie Resultaten Casussen Out of Home en Werkomgeving </w:t>
            </w:r>
            <w:r w:rsidR="002F1A03" w:rsidRPr="00284736">
              <w:rPr>
                <w:rFonts w:cs="Arial"/>
                <w:sz w:val="18"/>
                <w:szCs w:val="18"/>
              </w:rPr>
              <w:t>Themabijeenkomst AWVN – 7 januari 2020</w:t>
            </w:r>
          </w:p>
          <w:p w14:paraId="0A68C0B7" w14:textId="77777777" w:rsidR="002F1A03" w:rsidRPr="00284736" w:rsidRDefault="002F1A03" w:rsidP="002B20A6">
            <w:pPr>
              <w:pStyle w:val="Lijstalinea"/>
              <w:numPr>
                <w:ilvl w:val="0"/>
                <w:numId w:val="6"/>
              </w:numPr>
              <w:jc w:val="both"/>
              <w:rPr>
                <w:rFonts w:cs="Arial"/>
                <w:sz w:val="18"/>
                <w:szCs w:val="18"/>
              </w:rPr>
            </w:pPr>
            <w:r w:rsidRPr="00284736">
              <w:rPr>
                <w:rFonts w:cs="Arial"/>
                <w:sz w:val="18"/>
                <w:szCs w:val="18"/>
              </w:rPr>
              <w:t xml:space="preserve">Presentatie </w:t>
            </w:r>
            <w:r w:rsidR="008F0155" w:rsidRPr="00284736">
              <w:rPr>
                <w:rFonts w:cs="Arial"/>
                <w:sz w:val="18"/>
                <w:szCs w:val="18"/>
              </w:rPr>
              <w:t xml:space="preserve">Resultaten Casussen Out of Home en Werkomgeving </w:t>
            </w:r>
            <w:proofErr w:type="spellStart"/>
            <w:r w:rsidRPr="00284736">
              <w:rPr>
                <w:rFonts w:cs="Arial"/>
                <w:sz w:val="18"/>
                <w:szCs w:val="18"/>
              </w:rPr>
              <w:t>Voeding&amp;Diagnose</w:t>
            </w:r>
            <w:proofErr w:type="spellEnd"/>
            <w:r w:rsidRPr="00284736">
              <w:rPr>
                <w:rFonts w:cs="Arial"/>
                <w:sz w:val="18"/>
                <w:szCs w:val="18"/>
              </w:rPr>
              <w:t xml:space="preserve"> – januari 2020</w:t>
            </w:r>
          </w:p>
          <w:p w14:paraId="6FB5D1A4" w14:textId="77777777" w:rsidR="003413A6" w:rsidRPr="00284736" w:rsidRDefault="002F1A03" w:rsidP="002B20A6">
            <w:pPr>
              <w:pStyle w:val="Lijstalinea"/>
              <w:numPr>
                <w:ilvl w:val="0"/>
                <w:numId w:val="6"/>
              </w:numPr>
              <w:jc w:val="both"/>
              <w:rPr>
                <w:rFonts w:cs="Arial"/>
                <w:sz w:val="18"/>
                <w:szCs w:val="18"/>
              </w:rPr>
            </w:pPr>
            <w:r w:rsidRPr="00284736">
              <w:rPr>
                <w:rFonts w:cs="Arial"/>
                <w:sz w:val="18"/>
                <w:szCs w:val="18"/>
              </w:rPr>
              <w:t xml:space="preserve">Presentatie </w:t>
            </w:r>
            <w:r w:rsidR="008F0155" w:rsidRPr="00284736">
              <w:rPr>
                <w:rFonts w:cs="Arial"/>
                <w:sz w:val="18"/>
                <w:szCs w:val="18"/>
              </w:rPr>
              <w:t xml:space="preserve">Resultaten Out of Home en Werkomgeving </w:t>
            </w:r>
            <w:r w:rsidRPr="00284736">
              <w:rPr>
                <w:rFonts w:cs="Arial"/>
                <w:sz w:val="18"/>
                <w:szCs w:val="18"/>
              </w:rPr>
              <w:t>Ministerie van VWS – 2 oktober 2019</w:t>
            </w:r>
          </w:p>
          <w:p w14:paraId="2D388461" w14:textId="77777777" w:rsidR="002F1A03" w:rsidRPr="00284736" w:rsidRDefault="002F1A03" w:rsidP="002B20A6">
            <w:pPr>
              <w:pStyle w:val="Lijstalinea"/>
              <w:numPr>
                <w:ilvl w:val="0"/>
                <w:numId w:val="6"/>
              </w:numPr>
              <w:jc w:val="both"/>
              <w:rPr>
                <w:rFonts w:cs="Arial"/>
                <w:sz w:val="18"/>
                <w:szCs w:val="18"/>
                <w:lang w:val="en-GB"/>
              </w:rPr>
            </w:pPr>
            <w:proofErr w:type="spellStart"/>
            <w:r w:rsidRPr="00284736">
              <w:rPr>
                <w:rFonts w:cs="Arial"/>
                <w:sz w:val="18"/>
                <w:szCs w:val="18"/>
                <w:lang w:val="en-GB"/>
              </w:rPr>
              <w:t>Presentatie</w:t>
            </w:r>
            <w:proofErr w:type="spellEnd"/>
            <w:r w:rsidRPr="00284736">
              <w:rPr>
                <w:rFonts w:cs="Arial"/>
                <w:sz w:val="18"/>
                <w:szCs w:val="18"/>
                <w:lang w:val="en-GB"/>
              </w:rPr>
              <w:t xml:space="preserve"> </w:t>
            </w:r>
            <w:proofErr w:type="spellStart"/>
            <w:r w:rsidR="008F0155" w:rsidRPr="00284736">
              <w:rPr>
                <w:rFonts w:cs="Arial"/>
                <w:sz w:val="18"/>
                <w:szCs w:val="18"/>
                <w:lang w:val="en-GB"/>
              </w:rPr>
              <w:t>Resultaten</w:t>
            </w:r>
            <w:proofErr w:type="spellEnd"/>
            <w:r w:rsidR="008F0155" w:rsidRPr="00284736">
              <w:rPr>
                <w:rFonts w:cs="Arial"/>
                <w:sz w:val="18"/>
                <w:szCs w:val="18"/>
                <w:lang w:val="en-GB"/>
              </w:rPr>
              <w:t xml:space="preserve"> Out of Home cases </w:t>
            </w:r>
            <w:proofErr w:type="spellStart"/>
            <w:r w:rsidRPr="00284736">
              <w:rPr>
                <w:rFonts w:cs="Arial"/>
                <w:sz w:val="18"/>
                <w:szCs w:val="18"/>
                <w:lang w:val="en-GB"/>
              </w:rPr>
              <w:t>Horecava</w:t>
            </w:r>
            <w:proofErr w:type="spellEnd"/>
            <w:r w:rsidRPr="00284736">
              <w:rPr>
                <w:rFonts w:cs="Arial"/>
                <w:sz w:val="18"/>
                <w:szCs w:val="18"/>
                <w:lang w:val="en-GB"/>
              </w:rPr>
              <w:t xml:space="preserve"> – </w:t>
            </w:r>
            <w:proofErr w:type="spellStart"/>
            <w:r w:rsidRPr="00284736">
              <w:rPr>
                <w:rFonts w:cs="Arial"/>
                <w:sz w:val="18"/>
                <w:szCs w:val="18"/>
                <w:lang w:val="en-GB"/>
              </w:rPr>
              <w:t>januari</w:t>
            </w:r>
            <w:proofErr w:type="spellEnd"/>
            <w:r w:rsidRPr="00284736">
              <w:rPr>
                <w:rFonts w:cs="Arial"/>
                <w:sz w:val="18"/>
                <w:szCs w:val="18"/>
                <w:lang w:val="en-GB"/>
              </w:rPr>
              <w:t xml:space="preserve"> 2019</w:t>
            </w:r>
          </w:p>
          <w:p w14:paraId="6C3B4431" w14:textId="77777777" w:rsidR="00243A13" w:rsidRPr="00284736" w:rsidRDefault="00243A13" w:rsidP="00243A13">
            <w:pPr>
              <w:pStyle w:val="Lijstalinea"/>
              <w:numPr>
                <w:ilvl w:val="1"/>
                <w:numId w:val="6"/>
              </w:numPr>
              <w:jc w:val="both"/>
              <w:rPr>
                <w:rFonts w:cs="Arial"/>
                <w:sz w:val="18"/>
                <w:szCs w:val="18"/>
              </w:rPr>
            </w:pPr>
            <w:r w:rsidRPr="00284736">
              <w:rPr>
                <w:rFonts w:cs="Arial"/>
                <w:sz w:val="18"/>
                <w:szCs w:val="18"/>
              </w:rPr>
              <w:t xml:space="preserve">Presentatie bij de stand van </w:t>
            </w:r>
            <w:proofErr w:type="spellStart"/>
            <w:r w:rsidRPr="00284736">
              <w:rPr>
                <w:rFonts w:cs="Arial"/>
                <w:sz w:val="18"/>
                <w:szCs w:val="18"/>
              </w:rPr>
              <w:t>Van</w:t>
            </w:r>
            <w:proofErr w:type="spellEnd"/>
            <w:r w:rsidRPr="00284736">
              <w:rPr>
                <w:rFonts w:cs="Arial"/>
                <w:sz w:val="18"/>
                <w:szCs w:val="18"/>
              </w:rPr>
              <w:t xml:space="preserve"> Gelder</w:t>
            </w:r>
          </w:p>
          <w:p w14:paraId="38B40C87" w14:textId="77777777" w:rsidR="00243A13" w:rsidRPr="00284736" w:rsidRDefault="00243A13" w:rsidP="00243A13">
            <w:pPr>
              <w:pStyle w:val="Lijstalinea"/>
              <w:numPr>
                <w:ilvl w:val="1"/>
                <w:numId w:val="6"/>
              </w:numPr>
              <w:jc w:val="both"/>
              <w:rPr>
                <w:rFonts w:cs="Arial"/>
                <w:sz w:val="18"/>
                <w:szCs w:val="18"/>
              </w:rPr>
            </w:pPr>
            <w:proofErr w:type="spellStart"/>
            <w:r w:rsidRPr="00284736">
              <w:rPr>
                <w:rFonts w:cs="Arial"/>
                <w:sz w:val="18"/>
                <w:szCs w:val="18"/>
              </w:rPr>
              <w:t>TV-interview</w:t>
            </w:r>
            <w:proofErr w:type="spellEnd"/>
            <w:r w:rsidRPr="00284736">
              <w:rPr>
                <w:rFonts w:cs="Arial"/>
                <w:sz w:val="18"/>
                <w:szCs w:val="18"/>
              </w:rPr>
              <w:t xml:space="preserve"> </w:t>
            </w:r>
          </w:p>
          <w:p w14:paraId="6E517347" w14:textId="77777777" w:rsidR="002B20A6" w:rsidRDefault="002B20A6" w:rsidP="002B20A6">
            <w:pPr>
              <w:pStyle w:val="Lijstalinea"/>
              <w:numPr>
                <w:ilvl w:val="0"/>
                <w:numId w:val="6"/>
              </w:numPr>
              <w:jc w:val="both"/>
              <w:rPr>
                <w:rFonts w:cs="Arial"/>
                <w:sz w:val="18"/>
                <w:szCs w:val="18"/>
              </w:rPr>
            </w:pPr>
            <w:r w:rsidRPr="00284736">
              <w:rPr>
                <w:rFonts w:cs="Arial"/>
                <w:sz w:val="18"/>
                <w:szCs w:val="18"/>
              </w:rPr>
              <w:t xml:space="preserve">Presentaties tussenresultaten aan alle </w:t>
            </w:r>
            <w:proofErr w:type="spellStart"/>
            <w:r w:rsidRPr="00284736">
              <w:rPr>
                <w:rFonts w:cs="Arial"/>
                <w:sz w:val="18"/>
                <w:szCs w:val="18"/>
              </w:rPr>
              <w:t>PPSpartners</w:t>
            </w:r>
            <w:proofErr w:type="spellEnd"/>
            <w:r w:rsidRPr="00284736">
              <w:rPr>
                <w:rFonts w:cs="Arial"/>
                <w:sz w:val="18"/>
                <w:szCs w:val="18"/>
              </w:rPr>
              <w:t xml:space="preserve"> – ieder half jaar </w:t>
            </w:r>
          </w:p>
          <w:p w14:paraId="45C05BA3" w14:textId="42294637" w:rsidR="00B97D39" w:rsidRDefault="00B97D39" w:rsidP="002B20A6">
            <w:pPr>
              <w:pStyle w:val="Lijstalinea"/>
              <w:numPr>
                <w:ilvl w:val="0"/>
                <w:numId w:val="6"/>
              </w:numPr>
              <w:jc w:val="both"/>
              <w:rPr>
                <w:rFonts w:cs="Arial"/>
                <w:sz w:val="18"/>
                <w:szCs w:val="18"/>
              </w:rPr>
            </w:pPr>
            <w:r>
              <w:rPr>
                <w:rFonts w:cs="Arial"/>
                <w:sz w:val="18"/>
                <w:szCs w:val="18"/>
              </w:rPr>
              <w:t>Deelsessie ‘Duurzamer en gezonder eten’ tijdens de Dag van het Gedrag, 28 november 2019</w:t>
            </w:r>
          </w:p>
          <w:p w14:paraId="7F8844F7" w14:textId="65ADDF8C" w:rsidR="003413A6" w:rsidRPr="00410305" w:rsidRDefault="00F170AE" w:rsidP="00E63B0E">
            <w:pPr>
              <w:pStyle w:val="Lijstalinea"/>
              <w:numPr>
                <w:ilvl w:val="0"/>
                <w:numId w:val="6"/>
              </w:numPr>
              <w:jc w:val="both"/>
              <w:rPr>
                <w:rFonts w:cs="Arial"/>
                <w:sz w:val="18"/>
                <w:szCs w:val="18"/>
              </w:rPr>
            </w:pPr>
            <w:r w:rsidRPr="00F170AE">
              <w:rPr>
                <w:rFonts w:cs="Arial"/>
                <w:sz w:val="18"/>
                <w:szCs w:val="18"/>
              </w:rPr>
              <w:t xml:space="preserve">Presentatie ASPO </w:t>
            </w:r>
            <w:r w:rsidRPr="00A039D1">
              <w:rPr>
                <w:rFonts w:cs="Arial"/>
                <w:sz w:val="18"/>
                <w:szCs w:val="18"/>
              </w:rPr>
              <w:t xml:space="preserve">conference 2019 (Associatie van Sociaal Psychologische Onderzoekers) </w:t>
            </w:r>
            <w:r w:rsidRPr="00F170AE">
              <w:rPr>
                <w:rFonts w:cs="Arial"/>
                <w:sz w:val="18"/>
                <w:szCs w:val="18"/>
              </w:rPr>
              <w:t>“</w:t>
            </w:r>
            <w:r w:rsidRPr="00BB644E">
              <w:rPr>
                <w:rFonts w:cs="Arial"/>
                <w:sz w:val="18"/>
                <w:szCs w:val="18"/>
              </w:rPr>
              <w:t xml:space="preserve">Promoting </w:t>
            </w:r>
            <w:proofErr w:type="spellStart"/>
            <w:r w:rsidRPr="00BB644E">
              <w:rPr>
                <w:rFonts w:cs="Arial"/>
                <w:sz w:val="18"/>
                <w:szCs w:val="18"/>
              </w:rPr>
              <w:t>healthy</w:t>
            </w:r>
            <w:proofErr w:type="spellEnd"/>
            <w:r w:rsidRPr="00BB644E">
              <w:rPr>
                <w:rFonts w:cs="Arial"/>
                <w:sz w:val="18"/>
                <w:szCs w:val="18"/>
              </w:rPr>
              <w:t xml:space="preserve"> and </w:t>
            </w:r>
            <w:proofErr w:type="spellStart"/>
            <w:r w:rsidRPr="00BB644E">
              <w:rPr>
                <w:rFonts w:cs="Arial"/>
                <w:sz w:val="18"/>
                <w:szCs w:val="18"/>
              </w:rPr>
              <w:t>sus</w:t>
            </w:r>
            <w:r w:rsidRPr="006E4A9F">
              <w:rPr>
                <w:rFonts w:cs="Arial"/>
                <w:sz w:val="18"/>
                <w:szCs w:val="18"/>
              </w:rPr>
              <w:t>tainable</w:t>
            </w:r>
            <w:proofErr w:type="spellEnd"/>
            <w:r w:rsidRPr="006E4A9F">
              <w:rPr>
                <w:rFonts w:cs="Arial"/>
                <w:sz w:val="18"/>
                <w:szCs w:val="18"/>
              </w:rPr>
              <w:t xml:space="preserve"> </w:t>
            </w:r>
            <w:proofErr w:type="spellStart"/>
            <w:r w:rsidRPr="006E4A9F">
              <w:rPr>
                <w:rFonts w:cs="Arial"/>
                <w:sz w:val="18"/>
                <w:szCs w:val="18"/>
              </w:rPr>
              <w:t>consumption</w:t>
            </w:r>
            <w:proofErr w:type="spellEnd"/>
            <w:r w:rsidRPr="006E4A9F">
              <w:rPr>
                <w:rFonts w:cs="Arial"/>
                <w:sz w:val="18"/>
                <w:szCs w:val="18"/>
              </w:rPr>
              <w:t xml:space="preserve"> </w:t>
            </w:r>
            <w:proofErr w:type="spellStart"/>
            <w:r w:rsidRPr="006E4A9F">
              <w:rPr>
                <w:rFonts w:cs="Arial"/>
                <w:sz w:val="18"/>
                <w:szCs w:val="18"/>
              </w:rPr>
              <w:t>behaviour</w:t>
            </w:r>
            <w:proofErr w:type="spellEnd"/>
            <w:r w:rsidRPr="006E4A9F">
              <w:rPr>
                <w:rFonts w:cs="Arial"/>
                <w:sz w:val="18"/>
                <w:szCs w:val="18"/>
              </w:rPr>
              <w:t xml:space="preserve"> in restaurants: </w:t>
            </w:r>
            <w:proofErr w:type="spellStart"/>
            <w:r w:rsidRPr="006E4A9F">
              <w:rPr>
                <w:rFonts w:cs="Arial"/>
                <w:sz w:val="18"/>
                <w:szCs w:val="18"/>
              </w:rPr>
              <w:t>Portioning</w:t>
            </w:r>
            <w:proofErr w:type="spellEnd"/>
            <w:r w:rsidRPr="006E4A9F">
              <w:rPr>
                <w:rFonts w:cs="Arial"/>
                <w:sz w:val="18"/>
                <w:szCs w:val="18"/>
              </w:rPr>
              <w:t xml:space="preserve"> </w:t>
            </w:r>
            <w:proofErr w:type="spellStart"/>
            <w:r w:rsidRPr="006E4A9F">
              <w:rPr>
                <w:rFonts w:cs="Arial"/>
                <w:sz w:val="18"/>
                <w:szCs w:val="18"/>
              </w:rPr>
              <w:t>meat</w:t>
            </w:r>
            <w:proofErr w:type="spellEnd"/>
            <w:r w:rsidRPr="006E4A9F">
              <w:rPr>
                <w:rFonts w:cs="Arial"/>
                <w:sz w:val="18"/>
                <w:szCs w:val="18"/>
              </w:rPr>
              <w:t xml:space="preserve"> and </w:t>
            </w:r>
            <w:proofErr w:type="spellStart"/>
            <w:r w:rsidRPr="006E4A9F">
              <w:rPr>
                <w:rFonts w:cs="Arial"/>
                <w:sz w:val="18"/>
                <w:szCs w:val="18"/>
              </w:rPr>
              <w:t>vegetables</w:t>
            </w:r>
            <w:proofErr w:type="spellEnd"/>
            <w:r w:rsidRPr="00A039D1">
              <w:rPr>
                <w:rFonts w:cs="Arial"/>
                <w:sz w:val="18"/>
                <w:szCs w:val="18"/>
              </w:rPr>
              <w:t>”</w:t>
            </w:r>
          </w:p>
        </w:tc>
      </w:tr>
      <w:tr w:rsidR="003413A6" w:rsidRPr="0081352C" w14:paraId="3EF2A9AE" w14:textId="77777777" w:rsidTr="00E63B0E">
        <w:tc>
          <w:tcPr>
            <w:tcW w:w="9214" w:type="dxa"/>
            <w:shd w:val="clear" w:color="auto" w:fill="auto"/>
          </w:tcPr>
          <w:p w14:paraId="632424F1" w14:textId="77777777" w:rsidR="003413A6" w:rsidRPr="00410305" w:rsidRDefault="003413A6" w:rsidP="00E63B0E">
            <w:pPr>
              <w:rPr>
                <w:rFonts w:ascii="Verdana" w:hAnsi="Verdana" w:cs="Arial"/>
                <w:sz w:val="18"/>
                <w:szCs w:val="18"/>
                <w:u w:val="single"/>
              </w:rPr>
            </w:pPr>
            <w:r w:rsidRPr="00410305">
              <w:rPr>
                <w:rFonts w:ascii="Verdana" w:hAnsi="Verdana" w:cs="Arial"/>
                <w:sz w:val="18"/>
                <w:szCs w:val="18"/>
                <w:u w:val="single"/>
              </w:rPr>
              <w:t xml:space="preserve">TV/ Radio / </w:t>
            </w:r>
            <w:proofErr w:type="spellStart"/>
            <w:r w:rsidRPr="00410305">
              <w:rPr>
                <w:rFonts w:ascii="Verdana" w:hAnsi="Verdana" w:cs="Arial"/>
                <w:sz w:val="18"/>
                <w:szCs w:val="18"/>
                <w:u w:val="single"/>
              </w:rPr>
              <w:t>Social</w:t>
            </w:r>
            <w:proofErr w:type="spellEnd"/>
            <w:r w:rsidRPr="00410305">
              <w:rPr>
                <w:rFonts w:ascii="Verdana" w:hAnsi="Verdana" w:cs="Arial"/>
                <w:sz w:val="18"/>
                <w:szCs w:val="18"/>
                <w:u w:val="single"/>
              </w:rPr>
              <w:t xml:space="preserve"> Media / Krant:</w:t>
            </w:r>
          </w:p>
          <w:p w14:paraId="7CAA2B61" w14:textId="77777777" w:rsidR="003413A6" w:rsidRPr="00410305" w:rsidRDefault="002B20A6" w:rsidP="002B20A6">
            <w:pPr>
              <w:pStyle w:val="Lijstalinea"/>
              <w:numPr>
                <w:ilvl w:val="0"/>
                <w:numId w:val="5"/>
              </w:numPr>
              <w:jc w:val="both"/>
              <w:rPr>
                <w:rFonts w:cs="Arial"/>
                <w:sz w:val="18"/>
                <w:szCs w:val="18"/>
                <w:u w:val="single"/>
              </w:rPr>
            </w:pPr>
            <w:r w:rsidRPr="00410305">
              <w:rPr>
                <w:sz w:val="18"/>
                <w:szCs w:val="18"/>
              </w:rPr>
              <w:t xml:space="preserve">Pitch </w:t>
            </w:r>
            <w:r w:rsidR="00C5636F" w:rsidRPr="00410305">
              <w:rPr>
                <w:sz w:val="18"/>
                <w:szCs w:val="18"/>
              </w:rPr>
              <w:t xml:space="preserve">tijdens het Rabobank Leden &amp; Co evenement </w:t>
            </w:r>
            <w:r w:rsidRPr="00410305">
              <w:rPr>
                <w:sz w:val="18"/>
                <w:szCs w:val="18"/>
              </w:rPr>
              <w:t xml:space="preserve">– 5 november </w:t>
            </w:r>
            <w:r w:rsidR="00C5636F" w:rsidRPr="00410305">
              <w:rPr>
                <w:sz w:val="18"/>
                <w:szCs w:val="18"/>
              </w:rPr>
              <w:t>2018</w:t>
            </w:r>
          </w:p>
          <w:p w14:paraId="274F35C8" w14:textId="77777777" w:rsidR="00C95FB5" w:rsidRPr="00410305" w:rsidRDefault="00C95FB5" w:rsidP="002B20A6">
            <w:pPr>
              <w:pStyle w:val="Lijstalinea"/>
              <w:numPr>
                <w:ilvl w:val="0"/>
                <w:numId w:val="5"/>
              </w:numPr>
              <w:jc w:val="both"/>
              <w:rPr>
                <w:rFonts w:cs="Arial"/>
                <w:sz w:val="18"/>
                <w:szCs w:val="18"/>
                <w:u w:val="single"/>
              </w:rPr>
            </w:pPr>
            <w:r w:rsidRPr="00410305">
              <w:rPr>
                <w:sz w:val="18"/>
                <w:szCs w:val="18"/>
              </w:rPr>
              <w:t>Persbericht PPS Food Value Impact | Den Haag, 12 januari 2018 | Bedrijven en kennisinstellingen maken zich samen sterk voor duurzamere en gezondere voedselkeuzes</w:t>
            </w:r>
          </w:p>
          <w:p w14:paraId="24CEF1C8" w14:textId="77777777" w:rsidR="00243A13" w:rsidRPr="00410305" w:rsidRDefault="00243A13" w:rsidP="002B20A6">
            <w:pPr>
              <w:pStyle w:val="Lijstalinea"/>
              <w:numPr>
                <w:ilvl w:val="0"/>
                <w:numId w:val="5"/>
              </w:numPr>
              <w:jc w:val="both"/>
              <w:rPr>
                <w:rFonts w:cs="Arial"/>
                <w:sz w:val="18"/>
                <w:szCs w:val="18"/>
                <w:u w:val="single"/>
              </w:rPr>
            </w:pPr>
            <w:r w:rsidRPr="00410305">
              <w:rPr>
                <w:sz w:val="18"/>
                <w:szCs w:val="18"/>
              </w:rPr>
              <w:t xml:space="preserve">Naar aanleiding hiervan diverse krantenberichten in NRC, Volkskrant, Fries Dagblad etc. </w:t>
            </w:r>
          </w:p>
          <w:p w14:paraId="321E3B02" w14:textId="77777777" w:rsidR="0074098E" w:rsidRPr="00410305" w:rsidRDefault="0074098E" w:rsidP="0074098E">
            <w:pPr>
              <w:pStyle w:val="Lijstalinea"/>
              <w:numPr>
                <w:ilvl w:val="0"/>
                <w:numId w:val="5"/>
              </w:numPr>
              <w:jc w:val="both"/>
              <w:rPr>
                <w:rFonts w:cs="Arial"/>
                <w:sz w:val="18"/>
                <w:szCs w:val="18"/>
                <w:u w:val="single"/>
              </w:rPr>
            </w:pPr>
            <w:r w:rsidRPr="00410305">
              <w:rPr>
                <w:sz w:val="18"/>
                <w:szCs w:val="18"/>
              </w:rPr>
              <w:t>Persbericht 3 januari 2019: “Onderzoek Wageningen: Horeca speelt grote rol in ‘groener’ eetpatroon van gast”</w:t>
            </w:r>
          </w:p>
          <w:p w14:paraId="4CCA7BCA" w14:textId="77777777" w:rsidR="0074098E" w:rsidRPr="00410305" w:rsidRDefault="0074098E" w:rsidP="0074098E">
            <w:pPr>
              <w:pStyle w:val="Lijstalinea"/>
              <w:numPr>
                <w:ilvl w:val="0"/>
                <w:numId w:val="5"/>
              </w:numPr>
              <w:jc w:val="both"/>
              <w:rPr>
                <w:rFonts w:cs="Arial"/>
                <w:sz w:val="18"/>
                <w:szCs w:val="18"/>
                <w:u w:val="single"/>
              </w:rPr>
            </w:pPr>
            <w:r w:rsidRPr="00410305">
              <w:rPr>
                <w:sz w:val="18"/>
                <w:szCs w:val="18"/>
              </w:rPr>
              <w:t>Artikel Volkskrant 3 januari 2019 “Minder bief en meer groente; als het mooi is lusten we alles”</w:t>
            </w:r>
          </w:p>
          <w:p w14:paraId="6EE0BE55" w14:textId="07051429" w:rsidR="003413A6" w:rsidRPr="00410305" w:rsidRDefault="0074098E" w:rsidP="00E63B0E">
            <w:pPr>
              <w:pStyle w:val="Lijstalinea"/>
              <w:numPr>
                <w:ilvl w:val="0"/>
                <w:numId w:val="5"/>
              </w:numPr>
              <w:jc w:val="both"/>
              <w:rPr>
                <w:rFonts w:cs="Arial"/>
                <w:sz w:val="18"/>
                <w:szCs w:val="18"/>
                <w:u w:val="single"/>
              </w:rPr>
            </w:pPr>
            <w:r w:rsidRPr="00410305">
              <w:rPr>
                <w:sz w:val="18"/>
                <w:szCs w:val="18"/>
              </w:rPr>
              <w:t>Artikel NRC 16 januari 2019 “Minder vlees op je bord? Dat heeft niemand door.”</w:t>
            </w:r>
          </w:p>
        </w:tc>
      </w:tr>
      <w:tr w:rsidR="003413A6" w:rsidRPr="00156ECC" w14:paraId="55C915D0" w14:textId="77777777" w:rsidTr="00E63B0E">
        <w:tc>
          <w:tcPr>
            <w:tcW w:w="9214" w:type="dxa"/>
            <w:shd w:val="clear" w:color="auto" w:fill="auto"/>
          </w:tcPr>
          <w:p w14:paraId="7E645A24" w14:textId="77777777" w:rsidR="003413A6" w:rsidRPr="00410305" w:rsidRDefault="003413A6" w:rsidP="00E63B0E">
            <w:pPr>
              <w:rPr>
                <w:rFonts w:ascii="Verdana" w:hAnsi="Verdana" w:cs="Arial"/>
                <w:sz w:val="18"/>
                <w:szCs w:val="18"/>
                <w:u w:val="single"/>
              </w:rPr>
            </w:pPr>
            <w:r w:rsidRPr="00410305">
              <w:rPr>
                <w:rFonts w:ascii="Verdana" w:hAnsi="Verdana" w:cs="Arial"/>
                <w:sz w:val="18"/>
                <w:szCs w:val="18"/>
                <w:u w:val="single"/>
              </w:rPr>
              <w:t>Overig (</w:t>
            </w:r>
            <w:r w:rsidR="006A1EB2" w:rsidRPr="00410305">
              <w:rPr>
                <w:rFonts w:ascii="Verdana" w:hAnsi="Verdana" w:cs="Arial"/>
                <w:sz w:val="18"/>
                <w:szCs w:val="18"/>
                <w:u w:val="single"/>
              </w:rPr>
              <w:t>T</w:t>
            </w:r>
            <w:r w:rsidRPr="00410305">
              <w:rPr>
                <w:rFonts w:ascii="Verdana" w:hAnsi="Verdana" w:cs="Arial"/>
                <w:sz w:val="18"/>
                <w:szCs w:val="18"/>
                <w:u w:val="single"/>
              </w:rPr>
              <w:t>echnieken, apparaten, methodes etc.):</w:t>
            </w:r>
          </w:p>
          <w:p w14:paraId="21943E6D" w14:textId="3654206A" w:rsidR="000D7D06" w:rsidRPr="00410305" w:rsidRDefault="00156ECC" w:rsidP="00275DC4">
            <w:pPr>
              <w:jc w:val="both"/>
              <w:rPr>
                <w:rFonts w:ascii="Verdana" w:hAnsi="Verdana" w:cs="Arial"/>
                <w:sz w:val="18"/>
                <w:szCs w:val="18"/>
              </w:rPr>
            </w:pPr>
            <w:r w:rsidRPr="00410305">
              <w:rPr>
                <w:rFonts w:ascii="Verdana" w:hAnsi="Verdana" w:cs="Arial"/>
                <w:sz w:val="18"/>
                <w:szCs w:val="18"/>
              </w:rPr>
              <w:t>“</w:t>
            </w:r>
            <w:proofErr w:type="spellStart"/>
            <w:r w:rsidR="005F2791" w:rsidRPr="00410305">
              <w:rPr>
                <w:rFonts w:ascii="Verdana" w:hAnsi="Verdana" w:cs="Arial"/>
                <w:sz w:val="18"/>
                <w:szCs w:val="18"/>
              </w:rPr>
              <w:t>Theory-based</w:t>
            </w:r>
            <w:proofErr w:type="spellEnd"/>
            <w:r w:rsidR="005F2791" w:rsidRPr="00410305">
              <w:rPr>
                <w:rFonts w:ascii="Verdana" w:hAnsi="Verdana" w:cs="Arial"/>
                <w:sz w:val="18"/>
                <w:szCs w:val="18"/>
              </w:rPr>
              <w:t xml:space="preserve"> </w:t>
            </w:r>
            <w:proofErr w:type="spellStart"/>
            <w:r w:rsidR="008F7AD7" w:rsidRPr="00410305">
              <w:rPr>
                <w:rFonts w:ascii="Verdana" w:hAnsi="Verdana" w:cs="Arial"/>
                <w:sz w:val="18"/>
                <w:szCs w:val="18"/>
              </w:rPr>
              <w:t>framework</w:t>
            </w:r>
            <w:proofErr w:type="spellEnd"/>
            <w:r w:rsidRPr="00410305">
              <w:rPr>
                <w:rFonts w:ascii="Verdana" w:hAnsi="Verdana" w:cs="Arial"/>
                <w:sz w:val="18"/>
                <w:szCs w:val="18"/>
              </w:rPr>
              <w:t xml:space="preserve"> </w:t>
            </w:r>
            <w:proofErr w:type="spellStart"/>
            <w:r w:rsidR="008F7AD7" w:rsidRPr="00410305">
              <w:rPr>
                <w:rFonts w:ascii="Verdana" w:hAnsi="Verdana" w:cs="Arial"/>
                <w:sz w:val="18"/>
                <w:szCs w:val="18"/>
              </w:rPr>
              <w:t>that</w:t>
            </w:r>
            <w:proofErr w:type="spellEnd"/>
            <w:r w:rsidR="008F7AD7" w:rsidRPr="00410305">
              <w:rPr>
                <w:rFonts w:ascii="Verdana" w:hAnsi="Verdana" w:cs="Arial"/>
                <w:sz w:val="18"/>
                <w:szCs w:val="18"/>
              </w:rPr>
              <w:t xml:space="preserve"> </w:t>
            </w:r>
            <w:proofErr w:type="spellStart"/>
            <w:r w:rsidR="008F7AD7" w:rsidRPr="00410305">
              <w:rPr>
                <w:rFonts w:ascii="Verdana" w:hAnsi="Verdana" w:cs="Arial"/>
                <w:sz w:val="18"/>
                <w:szCs w:val="18"/>
              </w:rPr>
              <w:t>models</w:t>
            </w:r>
            <w:proofErr w:type="spellEnd"/>
            <w:r w:rsidRPr="00410305">
              <w:rPr>
                <w:rFonts w:ascii="Verdana" w:hAnsi="Verdana" w:cs="Arial"/>
                <w:sz w:val="18"/>
                <w:szCs w:val="18"/>
              </w:rPr>
              <w:t xml:space="preserve"> practitioner-</w:t>
            </w:r>
            <w:proofErr w:type="spellStart"/>
            <w:r w:rsidRPr="00410305">
              <w:rPr>
                <w:rFonts w:ascii="Verdana" w:hAnsi="Verdana" w:cs="Arial"/>
                <w:sz w:val="18"/>
                <w:szCs w:val="18"/>
              </w:rPr>
              <w:t>acceptance</w:t>
            </w:r>
            <w:proofErr w:type="spellEnd"/>
            <w:r w:rsidRPr="00410305">
              <w:rPr>
                <w:rFonts w:ascii="Verdana" w:hAnsi="Verdana" w:cs="Arial"/>
                <w:sz w:val="18"/>
                <w:szCs w:val="18"/>
              </w:rPr>
              <w:t xml:space="preserve"> </w:t>
            </w:r>
            <w:r w:rsidR="008F7AD7" w:rsidRPr="00410305">
              <w:rPr>
                <w:rFonts w:ascii="Verdana" w:hAnsi="Verdana" w:cs="Arial"/>
                <w:sz w:val="18"/>
                <w:szCs w:val="18"/>
              </w:rPr>
              <w:t xml:space="preserve">of </w:t>
            </w:r>
            <w:proofErr w:type="spellStart"/>
            <w:r w:rsidR="008F7AD7" w:rsidRPr="00410305">
              <w:rPr>
                <w:rFonts w:ascii="Verdana" w:hAnsi="Verdana" w:cs="Arial"/>
                <w:sz w:val="18"/>
                <w:szCs w:val="18"/>
              </w:rPr>
              <w:t>consumer-oriented</w:t>
            </w:r>
            <w:proofErr w:type="spellEnd"/>
            <w:r w:rsidR="008F7AD7" w:rsidRPr="00410305">
              <w:rPr>
                <w:rFonts w:ascii="Verdana" w:hAnsi="Verdana" w:cs="Arial"/>
                <w:sz w:val="18"/>
                <w:szCs w:val="18"/>
              </w:rPr>
              <w:t xml:space="preserve"> </w:t>
            </w:r>
            <w:proofErr w:type="spellStart"/>
            <w:r w:rsidR="008F7AD7" w:rsidRPr="00410305">
              <w:rPr>
                <w:rFonts w:ascii="Verdana" w:hAnsi="Verdana" w:cs="Arial"/>
                <w:sz w:val="18"/>
                <w:szCs w:val="18"/>
              </w:rPr>
              <w:t>interventions</w:t>
            </w:r>
            <w:proofErr w:type="spellEnd"/>
            <w:r w:rsidRPr="00410305">
              <w:rPr>
                <w:rFonts w:ascii="Verdana" w:hAnsi="Verdana" w:cs="Arial"/>
                <w:sz w:val="18"/>
                <w:szCs w:val="18"/>
              </w:rPr>
              <w:t>”</w:t>
            </w:r>
            <w:r w:rsidR="00A039D1" w:rsidRPr="00410305">
              <w:rPr>
                <w:rFonts w:ascii="Verdana" w:hAnsi="Verdana" w:cs="Arial"/>
                <w:sz w:val="18"/>
                <w:szCs w:val="18"/>
              </w:rPr>
              <w:t xml:space="preserve"> </w:t>
            </w:r>
            <w:r w:rsidR="008F7AD7" w:rsidRPr="00410305">
              <w:rPr>
                <w:rFonts w:ascii="Verdana" w:hAnsi="Verdana" w:cs="Arial"/>
                <w:sz w:val="18"/>
                <w:szCs w:val="18"/>
              </w:rPr>
              <w:t xml:space="preserve">–Het </w:t>
            </w:r>
            <w:proofErr w:type="spellStart"/>
            <w:r w:rsidR="008F7AD7" w:rsidRPr="00410305">
              <w:rPr>
                <w:rFonts w:ascii="Verdana" w:hAnsi="Verdana" w:cs="Arial"/>
                <w:sz w:val="18"/>
                <w:szCs w:val="18"/>
              </w:rPr>
              <w:t>framework</w:t>
            </w:r>
            <w:proofErr w:type="spellEnd"/>
            <w:r w:rsidR="008F7AD7" w:rsidRPr="00410305">
              <w:rPr>
                <w:rFonts w:ascii="Verdana" w:hAnsi="Verdana" w:cs="Arial"/>
                <w:sz w:val="18"/>
                <w:szCs w:val="18"/>
              </w:rPr>
              <w:t xml:space="preserve"> kan gebruikt worden om interventie-studies te evalueren en mogelijke belemmeringen in de implementatie te identificeren. Een belangrijk onderdeel van het </w:t>
            </w:r>
            <w:proofErr w:type="spellStart"/>
            <w:r w:rsidR="008F7AD7" w:rsidRPr="00410305">
              <w:rPr>
                <w:rFonts w:ascii="Verdana" w:hAnsi="Verdana" w:cs="Arial"/>
                <w:sz w:val="18"/>
                <w:szCs w:val="18"/>
              </w:rPr>
              <w:t>framework</w:t>
            </w:r>
            <w:proofErr w:type="spellEnd"/>
            <w:r w:rsidR="008F7AD7" w:rsidRPr="00410305">
              <w:rPr>
                <w:rFonts w:ascii="Verdana" w:hAnsi="Verdana" w:cs="Arial"/>
                <w:sz w:val="18"/>
                <w:szCs w:val="18"/>
              </w:rPr>
              <w:t xml:space="preserve"> is de </w:t>
            </w:r>
            <w:r w:rsidR="00A039D1" w:rsidRPr="00410305">
              <w:rPr>
                <w:rFonts w:ascii="Verdana" w:hAnsi="Verdana" w:cs="Arial"/>
                <w:sz w:val="18"/>
                <w:szCs w:val="18"/>
              </w:rPr>
              <w:t xml:space="preserve">vragenlijst </w:t>
            </w:r>
            <w:r w:rsidR="008F7AD7" w:rsidRPr="00410305">
              <w:rPr>
                <w:rFonts w:ascii="Verdana" w:hAnsi="Verdana" w:cs="Arial"/>
                <w:sz w:val="18"/>
                <w:szCs w:val="18"/>
              </w:rPr>
              <w:t>de acceptatie</w:t>
            </w:r>
            <w:r w:rsidR="00A039D1" w:rsidRPr="00410305">
              <w:rPr>
                <w:rFonts w:ascii="Verdana" w:hAnsi="Verdana" w:cs="Arial"/>
                <w:sz w:val="18"/>
                <w:szCs w:val="18"/>
              </w:rPr>
              <w:t xml:space="preserve"> van s</w:t>
            </w:r>
            <w:r w:rsidR="005F2791" w:rsidRPr="00410305">
              <w:rPr>
                <w:rFonts w:ascii="Verdana" w:hAnsi="Verdana" w:cs="Arial"/>
                <w:sz w:val="18"/>
                <w:szCs w:val="18"/>
              </w:rPr>
              <w:t xml:space="preserve">takeholders kan worden gemeten en </w:t>
            </w:r>
            <w:r w:rsidR="008F7AD7" w:rsidRPr="00410305">
              <w:rPr>
                <w:rFonts w:ascii="Verdana" w:hAnsi="Verdana" w:cs="Arial"/>
                <w:sz w:val="18"/>
                <w:szCs w:val="18"/>
              </w:rPr>
              <w:t>gemodelleerd.</w:t>
            </w:r>
          </w:p>
          <w:p w14:paraId="4F2B9392" w14:textId="77777777" w:rsidR="003413A6" w:rsidRPr="00410305" w:rsidRDefault="003413A6" w:rsidP="00E63B0E">
            <w:pPr>
              <w:rPr>
                <w:rFonts w:ascii="Verdana" w:hAnsi="Verdana" w:cs="Arial"/>
                <w:sz w:val="18"/>
                <w:szCs w:val="18"/>
                <w:u w:val="single"/>
              </w:rPr>
            </w:pPr>
          </w:p>
        </w:tc>
      </w:tr>
    </w:tbl>
    <w:p w14:paraId="1E56BB3C" w14:textId="77777777" w:rsidR="003413A6" w:rsidRPr="005F2791" w:rsidRDefault="003413A6" w:rsidP="003413A6">
      <w:pPr>
        <w:rPr>
          <w:rFonts w:ascii="Verdana" w:hAnsi="Verdana" w:cs="Arial"/>
          <w:sz w:val="18"/>
          <w:szCs w:val="18"/>
        </w:rPr>
      </w:pPr>
    </w:p>
    <w:sectPr w:rsidR="003413A6" w:rsidRPr="005F2791"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CC97" w14:textId="77777777" w:rsidR="00055A64" w:rsidRDefault="00055A64">
      <w:r>
        <w:separator/>
      </w:r>
    </w:p>
  </w:endnote>
  <w:endnote w:type="continuationSeparator" w:id="0">
    <w:p w14:paraId="1972DB4B" w14:textId="77777777" w:rsidR="00055A64" w:rsidRDefault="00055A64">
      <w:r>
        <w:continuationSeparator/>
      </w:r>
    </w:p>
  </w:endnote>
  <w:endnote w:type="continuationNotice" w:id="1">
    <w:p w14:paraId="2F7DF99B" w14:textId="77777777" w:rsidR="00055A64" w:rsidRDefault="00055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stul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E401" w14:textId="77777777" w:rsidR="00055A64" w:rsidRDefault="00055A64">
      <w:r>
        <w:separator/>
      </w:r>
    </w:p>
  </w:footnote>
  <w:footnote w:type="continuationSeparator" w:id="0">
    <w:p w14:paraId="2F0E6EFA" w14:textId="77777777" w:rsidR="00055A64" w:rsidRDefault="00055A64">
      <w:r>
        <w:continuationSeparator/>
      </w:r>
    </w:p>
  </w:footnote>
  <w:footnote w:type="continuationNotice" w:id="1">
    <w:p w14:paraId="1F61B85F" w14:textId="77777777" w:rsidR="00055A64" w:rsidRDefault="00055A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3AE2"/>
    <w:multiLevelType w:val="hybridMultilevel"/>
    <w:tmpl w:val="C59C67DC"/>
    <w:lvl w:ilvl="0" w:tplc="26E6AF5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2271B"/>
    <w:multiLevelType w:val="hybridMultilevel"/>
    <w:tmpl w:val="EEDC2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F707E7"/>
    <w:multiLevelType w:val="hybridMultilevel"/>
    <w:tmpl w:val="924E3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553325"/>
    <w:multiLevelType w:val="hybridMultilevel"/>
    <w:tmpl w:val="7AC67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D37A5C"/>
    <w:multiLevelType w:val="hybridMultilevel"/>
    <w:tmpl w:val="C2420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FE71DB"/>
    <w:multiLevelType w:val="hybridMultilevel"/>
    <w:tmpl w:val="77428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4D119F"/>
    <w:multiLevelType w:val="hybridMultilevel"/>
    <w:tmpl w:val="82FA2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090C40"/>
    <w:multiLevelType w:val="hybridMultilevel"/>
    <w:tmpl w:val="C93477C6"/>
    <w:lvl w:ilvl="0" w:tplc="423C608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31A51"/>
    <w:multiLevelType w:val="hybridMultilevel"/>
    <w:tmpl w:val="9E08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33D84"/>
    <w:multiLevelType w:val="hybridMultilevel"/>
    <w:tmpl w:val="4BFEDB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9"/>
  </w:num>
  <w:num w:numId="7">
    <w:abstractNumId w:val="2"/>
  </w:num>
  <w:num w:numId="8">
    <w:abstractNumId w:val="3"/>
  </w:num>
  <w:num w:numId="9">
    <w:abstractNumId w:val="6"/>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3E"/>
    <w:rsid w:val="00007C68"/>
    <w:rsid w:val="00011781"/>
    <w:rsid w:val="00051898"/>
    <w:rsid w:val="00055A64"/>
    <w:rsid w:val="00063583"/>
    <w:rsid w:val="00072CD7"/>
    <w:rsid w:val="0008124E"/>
    <w:rsid w:val="00093192"/>
    <w:rsid w:val="0009463E"/>
    <w:rsid w:val="000B15FC"/>
    <w:rsid w:val="000B4EE7"/>
    <w:rsid w:val="000D0050"/>
    <w:rsid w:val="000D700A"/>
    <w:rsid w:val="000D7D06"/>
    <w:rsid w:val="000E7D71"/>
    <w:rsid w:val="000F39D7"/>
    <w:rsid w:val="000F62A6"/>
    <w:rsid w:val="000F7877"/>
    <w:rsid w:val="00104650"/>
    <w:rsid w:val="00105B2D"/>
    <w:rsid w:val="00110234"/>
    <w:rsid w:val="00110350"/>
    <w:rsid w:val="00124C0D"/>
    <w:rsid w:val="00133A98"/>
    <w:rsid w:val="00141366"/>
    <w:rsid w:val="00143BF4"/>
    <w:rsid w:val="00154134"/>
    <w:rsid w:val="00156ECC"/>
    <w:rsid w:val="001673B2"/>
    <w:rsid w:val="0017000E"/>
    <w:rsid w:val="00175869"/>
    <w:rsid w:val="00180F19"/>
    <w:rsid w:val="001E5F19"/>
    <w:rsid w:val="001F1683"/>
    <w:rsid w:val="001F43BA"/>
    <w:rsid w:val="00203FC6"/>
    <w:rsid w:val="00210164"/>
    <w:rsid w:val="00214A77"/>
    <w:rsid w:val="00237513"/>
    <w:rsid w:val="00243A13"/>
    <w:rsid w:val="002448CD"/>
    <w:rsid w:val="00251640"/>
    <w:rsid w:val="00252900"/>
    <w:rsid w:val="002607AF"/>
    <w:rsid w:val="00275DC4"/>
    <w:rsid w:val="00284736"/>
    <w:rsid w:val="00296299"/>
    <w:rsid w:val="002A1DD7"/>
    <w:rsid w:val="002A6C02"/>
    <w:rsid w:val="002B20A6"/>
    <w:rsid w:val="002C00FA"/>
    <w:rsid w:val="002C70C4"/>
    <w:rsid w:val="002D2D33"/>
    <w:rsid w:val="002D6B68"/>
    <w:rsid w:val="002F063B"/>
    <w:rsid w:val="002F1A03"/>
    <w:rsid w:val="00324174"/>
    <w:rsid w:val="003413A6"/>
    <w:rsid w:val="00347768"/>
    <w:rsid w:val="003616D6"/>
    <w:rsid w:val="00382E67"/>
    <w:rsid w:val="003A7D79"/>
    <w:rsid w:val="003B5EB4"/>
    <w:rsid w:val="003B6EA1"/>
    <w:rsid w:val="003C0BF7"/>
    <w:rsid w:val="003C1C97"/>
    <w:rsid w:val="003C5F9D"/>
    <w:rsid w:val="003D2C57"/>
    <w:rsid w:val="003D5216"/>
    <w:rsid w:val="003F680E"/>
    <w:rsid w:val="00400F5F"/>
    <w:rsid w:val="00404A3B"/>
    <w:rsid w:val="00410305"/>
    <w:rsid w:val="00424B1F"/>
    <w:rsid w:val="00436E30"/>
    <w:rsid w:val="004414CE"/>
    <w:rsid w:val="0045083A"/>
    <w:rsid w:val="004508DE"/>
    <w:rsid w:val="00484630"/>
    <w:rsid w:val="004877A0"/>
    <w:rsid w:val="004943F6"/>
    <w:rsid w:val="00494BB1"/>
    <w:rsid w:val="004977B1"/>
    <w:rsid w:val="004C2D2F"/>
    <w:rsid w:val="004D2FCA"/>
    <w:rsid w:val="00516F00"/>
    <w:rsid w:val="00530B9C"/>
    <w:rsid w:val="005356A9"/>
    <w:rsid w:val="005372EC"/>
    <w:rsid w:val="00543A4D"/>
    <w:rsid w:val="00560688"/>
    <w:rsid w:val="0056098D"/>
    <w:rsid w:val="0056706A"/>
    <w:rsid w:val="00567D38"/>
    <w:rsid w:val="00573F99"/>
    <w:rsid w:val="00583C38"/>
    <w:rsid w:val="005B13AA"/>
    <w:rsid w:val="005D0B10"/>
    <w:rsid w:val="005F2791"/>
    <w:rsid w:val="00606762"/>
    <w:rsid w:val="006423CD"/>
    <w:rsid w:val="00652C36"/>
    <w:rsid w:val="0066052C"/>
    <w:rsid w:val="00687BF5"/>
    <w:rsid w:val="006A1EB2"/>
    <w:rsid w:val="006A36B0"/>
    <w:rsid w:val="006A51A6"/>
    <w:rsid w:val="006A742C"/>
    <w:rsid w:val="006E34CA"/>
    <w:rsid w:val="006E4A9F"/>
    <w:rsid w:val="006F0AD3"/>
    <w:rsid w:val="006F5CE9"/>
    <w:rsid w:val="00723EA2"/>
    <w:rsid w:val="00734A4D"/>
    <w:rsid w:val="00735DE0"/>
    <w:rsid w:val="0074098E"/>
    <w:rsid w:val="00741DB3"/>
    <w:rsid w:val="00745C78"/>
    <w:rsid w:val="00751F6B"/>
    <w:rsid w:val="00757629"/>
    <w:rsid w:val="00775D78"/>
    <w:rsid w:val="0078663F"/>
    <w:rsid w:val="00793A6F"/>
    <w:rsid w:val="007C4248"/>
    <w:rsid w:val="007C5274"/>
    <w:rsid w:val="007D73E1"/>
    <w:rsid w:val="007E5059"/>
    <w:rsid w:val="00802EED"/>
    <w:rsid w:val="00816546"/>
    <w:rsid w:val="00823016"/>
    <w:rsid w:val="00823B51"/>
    <w:rsid w:val="00824062"/>
    <w:rsid w:val="00824779"/>
    <w:rsid w:val="00831AF6"/>
    <w:rsid w:val="00831D59"/>
    <w:rsid w:val="00850776"/>
    <w:rsid w:val="00873550"/>
    <w:rsid w:val="00874A36"/>
    <w:rsid w:val="008A1783"/>
    <w:rsid w:val="008A3062"/>
    <w:rsid w:val="008B45F3"/>
    <w:rsid w:val="008C6C64"/>
    <w:rsid w:val="008D7DC9"/>
    <w:rsid w:val="008F0155"/>
    <w:rsid w:val="008F7AD7"/>
    <w:rsid w:val="0090149F"/>
    <w:rsid w:val="0090347A"/>
    <w:rsid w:val="00903E03"/>
    <w:rsid w:val="00913593"/>
    <w:rsid w:val="009177B5"/>
    <w:rsid w:val="00940B48"/>
    <w:rsid w:val="009835E5"/>
    <w:rsid w:val="009A4209"/>
    <w:rsid w:val="009D1952"/>
    <w:rsid w:val="00A039D1"/>
    <w:rsid w:val="00A03AF3"/>
    <w:rsid w:val="00A05DE4"/>
    <w:rsid w:val="00A356EB"/>
    <w:rsid w:val="00A55CBB"/>
    <w:rsid w:val="00A61D56"/>
    <w:rsid w:val="00A662C3"/>
    <w:rsid w:val="00A743C6"/>
    <w:rsid w:val="00AA078F"/>
    <w:rsid w:val="00AB2C65"/>
    <w:rsid w:val="00AB506E"/>
    <w:rsid w:val="00AC1D3B"/>
    <w:rsid w:val="00AD5646"/>
    <w:rsid w:val="00AE512D"/>
    <w:rsid w:val="00AF068A"/>
    <w:rsid w:val="00AF3D78"/>
    <w:rsid w:val="00B12917"/>
    <w:rsid w:val="00B23F70"/>
    <w:rsid w:val="00B406BC"/>
    <w:rsid w:val="00B619A6"/>
    <w:rsid w:val="00B64103"/>
    <w:rsid w:val="00B75D93"/>
    <w:rsid w:val="00B87715"/>
    <w:rsid w:val="00B878E6"/>
    <w:rsid w:val="00B97B43"/>
    <w:rsid w:val="00B97D39"/>
    <w:rsid w:val="00BB4922"/>
    <w:rsid w:val="00BB644E"/>
    <w:rsid w:val="00BC23F1"/>
    <w:rsid w:val="00BC6F40"/>
    <w:rsid w:val="00BC7E22"/>
    <w:rsid w:val="00BE27D6"/>
    <w:rsid w:val="00BE5CB1"/>
    <w:rsid w:val="00BF2228"/>
    <w:rsid w:val="00C12B2F"/>
    <w:rsid w:val="00C204D4"/>
    <w:rsid w:val="00C21F9A"/>
    <w:rsid w:val="00C31744"/>
    <w:rsid w:val="00C55B72"/>
    <w:rsid w:val="00C5636F"/>
    <w:rsid w:val="00C65C42"/>
    <w:rsid w:val="00C95FB5"/>
    <w:rsid w:val="00CC01F2"/>
    <w:rsid w:val="00CE3DA7"/>
    <w:rsid w:val="00CE5BC1"/>
    <w:rsid w:val="00CF03CB"/>
    <w:rsid w:val="00CF2E89"/>
    <w:rsid w:val="00D21578"/>
    <w:rsid w:val="00D31C69"/>
    <w:rsid w:val="00D44570"/>
    <w:rsid w:val="00D4777D"/>
    <w:rsid w:val="00D66320"/>
    <w:rsid w:val="00D663B7"/>
    <w:rsid w:val="00D73730"/>
    <w:rsid w:val="00DA548C"/>
    <w:rsid w:val="00DB2277"/>
    <w:rsid w:val="00DB26C4"/>
    <w:rsid w:val="00DF10D9"/>
    <w:rsid w:val="00DF1DB7"/>
    <w:rsid w:val="00DF46E8"/>
    <w:rsid w:val="00E0706A"/>
    <w:rsid w:val="00E22364"/>
    <w:rsid w:val="00E30BF1"/>
    <w:rsid w:val="00E34D40"/>
    <w:rsid w:val="00E40683"/>
    <w:rsid w:val="00E4320F"/>
    <w:rsid w:val="00E47030"/>
    <w:rsid w:val="00E60307"/>
    <w:rsid w:val="00E63B0E"/>
    <w:rsid w:val="00E7561B"/>
    <w:rsid w:val="00E77340"/>
    <w:rsid w:val="00E853E9"/>
    <w:rsid w:val="00EA32F4"/>
    <w:rsid w:val="00EB589E"/>
    <w:rsid w:val="00EC7B49"/>
    <w:rsid w:val="00ED5297"/>
    <w:rsid w:val="00F170AE"/>
    <w:rsid w:val="00F17B7A"/>
    <w:rsid w:val="00F213D9"/>
    <w:rsid w:val="00F45386"/>
    <w:rsid w:val="00F51B16"/>
    <w:rsid w:val="00F53011"/>
    <w:rsid w:val="00F6124B"/>
    <w:rsid w:val="00F652B4"/>
    <w:rsid w:val="00F80983"/>
    <w:rsid w:val="00F868A0"/>
    <w:rsid w:val="00FA0D45"/>
    <w:rsid w:val="00FA4086"/>
    <w:rsid w:val="00FB6126"/>
    <w:rsid w:val="00FB776F"/>
    <w:rsid w:val="00FF0543"/>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205C5"/>
  <w15:chartTrackingRefBased/>
  <w15:docId w15:val="{A80C2E95-D230-4F4C-82FD-BFE60892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9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paragraph" w:styleId="Kop1">
    <w:name w:val="heading 1"/>
    <w:basedOn w:val="Standaard"/>
    <w:next w:val="Standaard"/>
    <w:link w:val="Kop1Char"/>
    <w:uiPriority w:val="9"/>
    <w:qFormat/>
    <w:rsid w:val="000F7877"/>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0F7877"/>
    <w:pPr>
      <w:keepNext/>
      <w:keepLines/>
      <w:outlineLvl w:val="1"/>
    </w:pPr>
    <w:rPr>
      <w:rFonts w:asciiTheme="majorHAnsi" w:eastAsiaTheme="majorEastAsia" w:hAnsiTheme="majorHAnsi" w:cstheme="majorBidi"/>
      <w:b/>
      <w:bCs/>
      <w:color w:val="4472C4" w:themeColor="accent1"/>
      <w:sz w:val="22"/>
      <w:szCs w:val="26"/>
      <w:lang w:val="en-GB" w:eastAsia="en-US"/>
    </w:rPr>
  </w:style>
  <w:style w:type="paragraph" w:styleId="Kop3">
    <w:name w:val="heading 3"/>
    <w:basedOn w:val="Standaard"/>
    <w:next w:val="Standaard"/>
    <w:link w:val="Kop3Char"/>
    <w:uiPriority w:val="9"/>
    <w:unhideWhenUsed/>
    <w:qFormat/>
    <w:rsid w:val="000F7877"/>
    <w:pPr>
      <w:keepNext/>
      <w:keepLines/>
      <w:outlineLvl w:val="2"/>
    </w:pPr>
    <w:rPr>
      <w:rFonts w:asciiTheme="majorHAnsi" w:eastAsiaTheme="majorEastAsia" w:hAnsiTheme="majorHAnsi" w:cstheme="majorBidi"/>
      <w:b/>
      <w:bCs/>
      <w:color w:val="4472C4" w:themeColor="accent1"/>
      <w:sz w:val="17"/>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3D2C57"/>
    <w:rPr>
      <w:rFonts w:ascii="Tahoma" w:hAnsi="Tahoma"/>
      <w:sz w:val="16"/>
      <w:szCs w:val="16"/>
    </w:rPr>
  </w:style>
  <w:style w:type="character" w:customStyle="1" w:styleId="BallontekstChar">
    <w:name w:val="Ballontekst Char"/>
    <w:link w:val="Ballontekst"/>
    <w:uiPriority w:val="99"/>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link w:val="VoetnoottekstChar"/>
    <w:uiPriority w:val="99"/>
    <w:semiHidden/>
    <w:rsid w:val="0045083A"/>
  </w:style>
  <w:style w:type="character" w:styleId="Voetnootmarkering">
    <w:name w:val="footnote reference"/>
    <w:uiPriority w:val="99"/>
    <w:semiHidden/>
    <w:rsid w:val="0045083A"/>
    <w:rPr>
      <w:vertAlign w:val="superscript"/>
    </w:rPr>
  </w:style>
  <w:style w:type="character" w:styleId="Verwijzingopmerking">
    <w:name w:val="annotation reference"/>
    <w:uiPriority w:val="99"/>
    <w:semiHidden/>
    <w:rsid w:val="00DB2277"/>
    <w:rPr>
      <w:sz w:val="16"/>
      <w:szCs w:val="16"/>
    </w:rPr>
  </w:style>
  <w:style w:type="paragraph" w:styleId="Tekstopmerking">
    <w:name w:val="annotation text"/>
    <w:basedOn w:val="Standaard"/>
    <w:link w:val="TekstopmerkingChar"/>
    <w:uiPriority w:val="99"/>
    <w:rsid w:val="00DB2277"/>
  </w:style>
  <w:style w:type="paragraph" w:styleId="Onderwerpvanopmerking">
    <w:name w:val="annotation subject"/>
    <w:basedOn w:val="Tekstopmerking"/>
    <w:next w:val="Tekstopmerking"/>
    <w:link w:val="OnderwerpvanopmerkingChar"/>
    <w:uiPriority w:val="99"/>
    <w:semiHidden/>
    <w:rsid w:val="00DB2277"/>
    <w:rPr>
      <w:b/>
      <w:bCs/>
    </w:rPr>
  </w:style>
  <w:style w:type="table" w:styleId="Tabelraster">
    <w:name w:val="Table Grid"/>
    <w:basedOn w:val="Standaardtabel"/>
    <w:uiPriority w:val="59"/>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uiPriority w:val="99"/>
    <w:rsid w:val="00CE3DA7"/>
    <w:pPr>
      <w:tabs>
        <w:tab w:val="center" w:pos="4536"/>
        <w:tab w:val="right" w:pos="9072"/>
      </w:tabs>
    </w:pPr>
    <w:rPr>
      <w:lang w:val="x-none" w:eastAsia="x-none"/>
    </w:rPr>
  </w:style>
  <w:style w:type="character" w:customStyle="1" w:styleId="KoptekstChar">
    <w:name w:val="Koptekst Char"/>
    <w:link w:val="Koptekst"/>
    <w:uiPriority w:val="99"/>
    <w:rsid w:val="00CE3DA7"/>
    <w:rPr>
      <w:rFonts w:ascii="Arial" w:hAnsi="Arial"/>
    </w:rPr>
  </w:style>
  <w:style w:type="paragraph" w:styleId="Voettekst">
    <w:name w:val="footer"/>
    <w:basedOn w:val="Standaard"/>
    <w:link w:val="VoettekstChar"/>
    <w:uiPriority w:val="99"/>
    <w:rsid w:val="00CE3DA7"/>
    <w:pPr>
      <w:tabs>
        <w:tab w:val="center" w:pos="4536"/>
        <w:tab w:val="right" w:pos="9072"/>
      </w:tabs>
    </w:pPr>
    <w:rPr>
      <w:lang w:val="x-none" w:eastAsia="x-none"/>
    </w:rPr>
  </w:style>
  <w:style w:type="character" w:customStyle="1" w:styleId="VoettekstChar">
    <w:name w:val="Voettekst Char"/>
    <w:link w:val="Voettekst"/>
    <w:uiPriority w:val="99"/>
    <w:rsid w:val="00CE3DA7"/>
    <w:rPr>
      <w:rFonts w:ascii="Arial" w:hAnsi="Arial"/>
    </w:rPr>
  </w:style>
  <w:style w:type="character" w:customStyle="1" w:styleId="Onopgelostemelding1">
    <w:name w:val="Onopgeloste melding1"/>
    <w:basedOn w:val="Standaardalinea-lettertype"/>
    <w:uiPriority w:val="99"/>
    <w:semiHidden/>
    <w:unhideWhenUsed/>
    <w:rsid w:val="002F063B"/>
    <w:rPr>
      <w:color w:val="808080"/>
      <w:shd w:val="clear" w:color="auto" w:fill="E6E6E6"/>
    </w:rPr>
  </w:style>
  <w:style w:type="character" w:customStyle="1" w:styleId="Kop1Char">
    <w:name w:val="Kop 1 Char"/>
    <w:basedOn w:val="Standaardalinea-lettertype"/>
    <w:link w:val="Kop1"/>
    <w:uiPriority w:val="9"/>
    <w:rsid w:val="000F7877"/>
    <w:rPr>
      <w:rFonts w:asciiTheme="majorHAnsi" w:eastAsiaTheme="majorEastAsia" w:hAnsiTheme="majorHAnsi" w:cstheme="majorBidi"/>
      <w:color w:val="2F5496" w:themeColor="accent1" w:themeShade="BF"/>
      <w:sz w:val="32"/>
      <w:szCs w:val="32"/>
      <w:lang w:eastAsia="en-US"/>
    </w:rPr>
  </w:style>
  <w:style w:type="character" w:customStyle="1" w:styleId="Kop2Char">
    <w:name w:val="Kop 2 Char"/>
    <w:basedOn w:val="Standaardalinea-lettertype"/>
    <w:link w:val="Kop2"/>
    <w:uiPriority w:val="9"/>
    <w:rsid w:val="000F7877"/>
    <w:rPr>
      <w:rFonts w:asciiTheme="majorHAnsi" w:eastAsiaTheme="majorEastAsia" w:hAnsiTheme="majorHAnsi" w:cstheme="majorBidi"/>
      <w:b/>
      <w:bCs/>
      <w:color w:val="4472C4" w:themeColor="accent1"/>
      <w:sz w:val="22"/>
      <w:szCs w:val="26"/>
      <w:lang w:val="en-GB" w:eastAsia="en-US"/>
    </w:rPr>
  </w:style>
  <w:style w:type="character" w:customStyle="1" w:styleId="Kop3Char">
    <w:name w:val="Kop 3 Char"/>
    <w:basedOn w:val="Standaardalinea-lettertype"/>
    <w:link w:val="Kop3"/>
    <w:uiPriority w:val="9"/>
    <w:rsid w:val="000F7877"/>
    <w:rPr>
      <w:rFonts w:asciiTheme="majorHAnsi" w:eastAsiaTheme="majorEastAsia" w:hAnsiTheme="majorHAnsi" w:cstheme="majorBidi"/>
      <w:b/>
      <w:bCs/>
      <w:color w:val="4472C4" w:themeColor="accent1"/>
      <w:sz w:val="17"/>
      <w:szCs w:val="22"/>
      <w:lang w:val="en-GB" w:eastAsia="en-US"/>
    </w:rPr>
  </w:style>
  <w:style w:type="paragraph" w:styleId="Lijstalinea">
    <w:name w:val="List Paragraph"/>
    <w:basedOn w:val="Standaard"/>
    <w:uiPriority w:val="34"/>
    <w:qFormat/>
    <w:rsid w:val="000F7877"/>
    <w:pPr>
      <w:spacing w:line="276" w:lineRule="auto"/>
      <w:ind w:left="720"/>
      <w:contextualSpacing/>
    </w:pPr>
    <w:rPr>
      <w:rFonts w:ascii="Verdana" w:eastAsiaTheme="minorHAnsi" w:hAnsi="Verdana" w:cstheme="minorBidi"/>
      <w:sz w:val="17"/>
      <w:szCs w:val="22"/>
      <w:lang w:eastAsia="en-US"/>
    </w:rPr>
  </w:style>
  <w:style w:type="character" w:customStyle="1" w:styleId="TekstopmerkingChar">
    <w:name w:val="Tekst opmerking Char"/>
    <w:basedOn w:val="Standaardalinea-lettertype"/>
    <w:link w:val="Tekstopmerking"/>
    <w:uiPriority w:val="99"/>
    <w:rsid w:val="000F7877"/>
    <w:rPr>
      <w:rFonts w:ascii="Arial" w:hAnsi="Arial"/>
    </w:rPr>
  </w:style>
  <w:style w:type="character" w:customStyle="1" w:styleId="OnderwerpvanopmerkingChar">
    <w:name w:val="Onderwerp van opmerking Char"/>
    <w:basedOn w:val="TekstopmerkingChar"/>
    <w:link w:val="Onderwerpvanopmerking"/>
    <w:uiPriority w:val="99"/>
    <w:semiHidden/>
    <w:rsid w:val="000F7877"/>
    <w:rPr>
      <w:rFonts w:ascii="Arial" w:hAnsi="Arial"/>
      <w:b/>
      <w:bCs/>
    </w:rPr>
  </w:style>
  <w:style w:type="character" w:styleId="GevolgdeHyperlink">
    <w:name w:val="FollowedHyperlink"/>
    <w:basedOn w:val="Standaardalinea-lettertype"/>
    <w:uiPriority w:val="99"/>
    <w:unhideWhenUsed/>
    <w:rsid w:val="000F7877"/>
    <w:rPr>
      <w:color w:val="954F72" w:themeColor="followedHyperlink"/>
      <w:u w:val="single"/>
    </w:rPr>
  </w:style>
  <w:style w:type="paragraph" w:styleId="Normaalweb">
    <w:name w:val="Normal (Web)"/>
    <w:basedOn w:val="Standaard"/>
    <w:uiPriority w:val="99"/>
    <w:unhideWhenUsed/>
    <w:rsid w:val="000F7877"/>
    <w:pPr>
      <w:spacing w:after="100" w:afterAutospacing="1"/>
    </w:pPr>
    <w:rPr>
      <w:rFonts w:ascii="Times New Roman" w:hAnsi="Times New Roman"/>
      <w:sz w:val="24"/>
      <w:szCs w:val="24"/>
      <w:lang w:val="en-GB" w:eastAsia="en-GB"/>
    </w:rPr>
  </w:style>
  <w:style w:type="paragraph" w:styleId="Geenafstand">
    <w:name w:val="No Spacing"/>
    <w:uiPriority w:val="1"/>
    <w:qFormat/>
    <w:rsid w:val="000F7877"/>
    <w:rPr>
      <w:rFonts w:ascii="Verdana" w:eastAsiaTheme="minorHAnsi" w:hAnsi="Verdana" w:cstheme="minorBidi"/>
      <w:sz w:val="17"/>
      <w:szCs w:val="22"/>
      <w:lang w:val="en-GB" w:eastAsia="en-US"/>
    </w:rPr>
  </w:style>
  <w:style w:type="paragraph" w:styleId="Titel">
    <w:name w:val="Title"/>
    <w:basedOn w:val="Standaard"/>
    <w:next w:val="Standaard"/>
    <w:link w:val="TitelChar"/>
    <w:uiPriority w:val="10"/>
    <w:qFormat/>
    <w:rsid w:val="000F787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elChar">
    <w:name w:val="Titel Char"/>
    <w:basedOn w:val="Standaardalinea-lettertype"/>
    <w:link w:val="Titel"/>
    <w:uiPriority w:val="10"/>
    <w:rsid w:val="000F7877"/>
    <w:rPr>
      <w:rFonts w:asciiTheme="majorHAnsi" w:eastAsiaTheme="majorEastAsia" w:hAnsiTheme="majorHAnsi" w:cstheme="majorBidi"/>
      <w:color w:val="323E4F" w:themeColor="text2" w:themeShade="BF"/>
      <w:spacing w:val="5"/>
      <w:kern w:val="28"/>
      <w:sz w:val="52"/>
      <w:szCs w:val="52"/>
      <w:lang w:val="en-GB" w:eastAsia="en-US"/>
    </w:rPr>
  </w:style>
  <w:style w:type="character" w:styleId="Subtielebenadrukking">
    <w:name w:val="Subtle Emphasis"/>
    <w:basedOn w:val="Standaardalinea-lettertype"/>
    <w:uiPriority w:val="19"/>
    <w:qFormat/>
    <w:rsid w:val="000F7877"/>
    <w:rPr>
      <w:i/>
      <w:iCs/>
      <w:color w:val="808080" w:themeColor="text1" w:themeTint="7F"/>
    </w:rPr>
  </w:style>
  <w:style w:type="paragraph" w:styleId="Ondertitel">
    <w:name w:val="Subtitle"/>
    <w:basedOn w:val="Standaard"/>
    <w:next w:val="Standaard"/>
    <w:link w:val="OndertitelChar"/>
    <w:uiPriority w:val="11"/>
    <w:qFormat/>
    <w:rsid w:val="000F7877"/>
    <w:pPr>
      <w:numPr>
        <w:ilvl w:val="1"/>
      </w:numPr>
      <w:spacing w:line="276" w:lineRule="auto"/>
    </w:pPr>
    <w:rPr>
      <w:rFonts w:asciiTheme="majorHAnsi" w:eastAsiaTheme="majorEastAsia" w:hAnsiTheme="majorHAnsi" w:cstheme="majorBidi"/>
      <w:i/>
      <w:iCs/>
      <w:color w:val="4472C4" w:themeColor="accent1"/>
      <w:spacing w:val="15"/>
      <w:sz w:val="22"/>
      <w:szCs w:val="24"/>
      <w:lang w:val="en-GB" w:eastAsia="en-US"/>
    </w:rPr>
  </w:style>
  <w:style w:type="character" w:customStyle="1" w:styleId="OndertitelChar">
    <w:name w:val="Ondertitel Char"/>
    <w:basedOn w:val="Standaardalinea-lettertype"/>
    <w:link w:val="Ondertitel"/>
    <w:uiPriority w:val="11"/>
    <w:rsid w:val="000F7877"/>
    <w:rPr>
      <w:rFonts w:asciiTheme="majorHAnsi" w:eastAsiaTheme="majorEastAsia" w:hAnsiTheme="majorHAnsi" w:cstheme="majorBidi"/>
      <w:i/>
      <w:iCs/>
      <w:color w:val="4472C4" w:themeColor="accent1"/>
      <w:spacing w:val="15"/>
      <w:sz w:val="22"/>
      <w:szCs w:val="24"/>
      <w:lang w:val="en-GB" w:eastAsia="en-US"/>
    </w:rPr>
  </w:style>
  <w:style w:type="character" w:styleId="Nadruk">
    <w:name w:val="Emphasis"/>
    <w:basedOn w:val="Standaardalinea-lettertype"/>
    <w:uiPriority w:val="20"/>
    <w:qFormat/>
    <w:rsid w:val="000F7877"/>
    <w:rPr>
      <w:i/>
      <w:iCs/>
    </w:rPr>
  </w:style>
  <w:style w:type="paragraph" w:styleId="Revisie">
    <w:name w:val="Revision"/>
    <w:hidden/>
    <w:uiPriority w:val="99"/>
    <w:semiHidden/>
    <w:rsid w:val="000F7877"/>
    <w:rPr>
      <w:rFonts w:ascii="Verdana" w:eastAsiaTheme="minorHAnsi" w:hAnsi="Verdana" w:cstheme="minorBidi"/>
      <w:sz w:val="17"/>
      <w:szCs w:val="22"/>
      <w:lang w:val="en-GB" w:eastAsia="en-US"/>
    </w:rPr>
  </w:style>
  <w:style w:type="character" w:customStyle="1" w:styleId="VoetnoottekstChar">
    <w:name w:val="Voetnoottekst Char"/>
    <w:basedOn w:val="Standaardalinea-lettertype"/>
    <w:link w:val="Voetnoottekst"/>
    <w:uiPriority w:val="99"/>
    <w:semiHidden/>
    <w:rsid w:val="000F7877"/>
    <w:rPr>
      <w:rFonts w:ascii="Arial" w:hAnsi="Arial"/>
    </w:rPr>
  </w:style>
  <w:style w:type="paragraph" w:styleId="Tekstzonderopmaak">
    <w:name w:val="Plain Text"/>
    <w:basedOn w:val="Standaard"/>
    <w:link w:val="TekstzonderopmaakChar"/>
    <w:uiPriority w:val="99"/>
    <w:unhideWhenUsed/>
    <w:rsid w:val="000F78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0F7877"/>
    <w:rPr>
      <w:rFonts w:ascii="Calibri" w:eastAsiaTheme="minorHAnsi" w:hAnsi="Calibri" w:cstheme="minorBidi"/>
      <w:sz w:val="22"/>
      <w:szCs w:val="21"/>
      <w:lang w:eastAsia="en-US"/>
    </w:rPr>
  </w:style>
  <w:style w:type="table" w:styleId="Lichtearcering">
    <w:name w:val="Light Shading"/>
    <w:basedOn w:val="Standaardtabel"/>
    <w:uiPriority w:val="99"/>
    <w:rsid w:val="000F7877"/>
    <w:rPr>
      <w:rFonts w:ascii="Verdana" w:eastAsiaTheme="minorHAnsi" w:hAnsi="Verdana"/>
      <w:color w:val="000000" w:themeColor="text1" w:themeShade="BF"/>
      <w:sz w:val="17"/>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Standaardalinea-lettertype"/>
    <w:rsid w:val="000F7877"/>
  </w:style>
  <w:style w:type="paragraph" w:customStyle="1" w:styleId="intro">
    <w:name w:val="intro"/>
    <w:basedOn w:val="Standaard"/>
    <w:rsid w:val="000F7877"/>
    <w:pPr>
      <w:spacing w:before="100" w:beforeAutospacing="1" w:after="100" w:afterAutospacing="1" w:line="330" w:lineRule="atLeast"/>
    </w:pPr>
    <w:rPr>
      <w:rFonts w:ascii="Vestula" w:hAnsi="Vestula"/>
      <w:color w:val="333333"/>
      <w:sz w:val="31"/>
      <w:szCs w:val="31"/>
      <w:lang w:val="en-GB" w:eastAsia="en-GB"/>
    </w:rPr>
  </w:style>
  <w:style w:type="table" w:styleId="Gemiddeldelijst1">
    <w:name w:val="Medium List 1"/>
    <w:basedOn w:val="Standaardtabel"/>
    <w:uiPriority w:val="65"/>
    <w:rsid w:val="000F7877"/>
    <w:rPr>
      <w:rFonts w:ascii="Verdana" w:eastAsiaTheme="minorHAnsi" w:hAnsi="Verdana" w:cstheme="minorBidi"/>
      <w:color w:val="000000" w:themeColor="text1"/>
      <w:sz w:val="17"/>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
    <w:name w:val="Medium List 2"/>
    <w:basedOn w:val="Standaardtabel"/>
    <w:uiPriority w:val="66"/>
    <w:rsid w:val="000F7877"/>
    <w:rPr>
      <w:rFonts w:asciiTheme="majorHAnsi" w:eastAsiaTheme="majorEastAsia" w:hAnsiTheme="majorHAnsi" w:cstheme="majorBidi"/>
      <w:color w:val="000000" w:themeColor="text1"/>
      <w:sz w:val="17"/>
      <w:szCs w:val="22"/>
      <w:lang w:val="en-GB"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xbe">
    <w:name w:val="_xbe"/>
    <w:basedOn w:val="Standaardalinea-lettertype"/>
    <w:rsid w:val="000F7877"/>
  </w:style>
  <w:style w:type="character" w:styleId="Zwaar">
    <w:name w:val="Strong"/>
    <w:basedOn w:val="Standaardalinea-lettertype"/>
    <w:uiPriority w:val="22"/>
    <w:qFormat/>
    <w:rsid w:val="00C5636F"/>
    <w:rPr>
      <w:b/>
      <w:bCs/>
    </w:rPr>
  </w:style>
  <w:style w:type="character" w:customStyle="1" w:styleId="Datum1">
    <w:name w:val="Datum1"/>
    <w:basedOn w:val="Standaardalinea-lettertype"/>
    <w:rsid w:val="00FF0543"/>
  </w:style>
  <w:style w:type="character" w:customStyle="1" w:styleId="journal">
    <w:name w:val="journal"/>
    <w:basedOn w:val="Standaardalinea-lettertype"/>
    <w:rsid w:val="00FF0543"/>
  </w:style>
  <w:style w:type="character" w:customStyle="1" w:styleId="volume">
    <w:name w:val="volume"/>
    <w:basedOn w:val="Standaardalinea-lettertype"/>
    <w:rsid w:val="00FF0543"/>
  </w:style>
  <w:style w:type="character" w:customStyle="1" w:styleId="numberofpages">
    <w:name w:val="numberofpages"/>
    <w:basedOn w:val="Standaardalinea-lettertype"/>
    <w:rsid w:val="000E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9509">
      <w:bodyDiv w:val="1"/>
      <w:marLeft w:val="0"/>
      <w:marRight w:val="0"/>
      <w:marTop w:val="0"/>
      <w:marBottom w:val="0"/>
      <w:divBdr>
        <w:top w:val="none" w:sz="0" w:space="0" w:color="auto"/>
        <w:left w:val="none" w:sz="0" w:space="0" w:color="auto"/>
        <w:bottom w:val="none" w:sz="0" w:space="0" w:color="auto"/>
        <w:right w:val="none" w:sz="0" w:space="0" w:color="auto"/>
      </w:divBdr>
      <w:divsChild>
        <w:div w:id="64836737">
          <w:marLeft w:val="0"/>
          <w:marRight w:val="0"/>
          <w:marTop w:val="0"/>
          <w:marBottom w:val="0"/>
          <w:divBdr>
            <w:top w:val="none" w:sz="0" w:space="0" w:color="auto"/>
            <w:left w:val="none" w:sz="0" w:space="0" w:color="auto"/>
            <w:bottom w:val="none" w:sz="0" w:space="0" w:color="auto"/>
            <w:right w:val="none" w:sz="0" w:space="0" w:color="auto"/>
          </w:divBdr>
          <w:divsChild>
            <w:div w:id="701710681">
              <w:marLeft w:val="0"/>
              <w:marRight w:val="0"/>
              <w:marTop w:val="0"/>
              <w:marBottom w:val="600"/>
              <w:divBdr>
                <w:top w:val="none" w:sz="0" w:space="0" w:color="auto"/>
                <w:left w:val="none" w:sz="0" w:space="0" w:color="auto"/>
                <w:bottom w:val="none" w:sz="0" w:space="0" w:color="auto"/>
                <w:right w:val="none" w:sz="0" w:space="0" w:color="auto"/>
              </w:divBdr>
              <w:divsChild>
                <w:div w:id="15019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471">
      <w:bodyDiv w:val="1"/>
      <w:marLeft w:val="0"/>
      <w:marRight w:val="0"/>
      <w:marTop w:val="0"/>
      <w:marBottom w:val="0"/>
      <w:divBdr>
        <w:top w:val="none" w:sz="0" w:space="0" w:color="auto"/>
        <w:left w:val="none" w:sz="0" w:space="0" w:color="auto"/>
        <w:bottom w:val="none" w:sz="0" w:space="0" w:color="auto"/>
        <w:right w:val="none" w:sz="0" w:space="0" w:color="auto"/>
      </w:divBdr>
      <w:divsChild>
        <w:div w:id="1877232089">
          <w:marLeft w:val="0"/>
          <w:marRight w:val="0"/>
          <w:marTop w:val="0"/>
          <w:marBottom w:val="0"/>
          <w:divBdr>
            <w:top w:val="none" w:sz="0" w:space="0" w:color="auto"/>
            <w:left w:val="none" w:sz="0" w:space="0" w:color="auto"/>
            <w:bottom w:val="none" w:sz="0" w:space="0" w:color="auto"/>
            <w:right w:val="none" w:sz="0" w:space="0" w:color="auto"/>
          </w:divBdr>
          <w:divsChild>
            <w:div w:id="1865509425">
              <w:marLeft w:val="0"/>
              <w:marRight w:val="0"/>
              <w:marTop w:val="0"/>
              <w:marBottom w:val="600"/>
              <w:divBdr>
                <w:top w:val="none" w:sz="0" w:space="0" w:color="auto"/>
                <w:left w:val="none" w:sz="0" w:space="0" w:color="auto"/>
                <w:bottom w:val="none" w:sz="0" w:space="0" w:color="auto"/>
                <w:right w:val="none" w:sz="0" w:space="0" w:color="auto"/>
              </w:divBdr>
              <w:divsChild>
                <w:div w:id="16212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6858">
      <w:bodyDiv w:val="1"/>
      <w:marLeft w:val="0"/>
      <w:marRight w:val="0"/>
      <w:marTop w:val="0"/>
      <w:marBottom w:val="0"/>
      <w:divBdr>
        <w:top w:val="none" w:sz="0" w:space="0" w:color="auto"/>
        <w:left w:val="none" w:sz="0" w:space="0" w:color="auto"/>
        <w:bottom w:val="none" w:sz="0" w:space="0" w:color="auto"/>
        <w:right w:val="none" w:sz="0" w:space="0" w:color="auto"/>
      </w:divBdr>
    </w:div>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923144503">
      <w:bodyDiv w:val="1"/>
      <w:marLeft w:val="0"/>
      <w:marRight w:val="0"/>
      <w:marTop w:val="0"/>
      <w:marBottom w:val="0"/>
      <w:divBdr>
        <w:top w:val="none" w:sz="0" w:space="0" w:color="auto"/>
        <w:left w:val="none" w:sz="0" w:space="0" w:color="auto"/>
        <w:bottom w:val="none" w:sz="0" w:space="0" w:color="auto"/>
        <w:right w:val="none" w:sz="0" w:space="0" w:color="auto"/>
      </w:divBdr>
      <w:divsChild>
        <w:div w:id="165679497">
          <w:marLeft w:val="0"/>
          <w:marRight w:val="0"/>
          <w:marTop w:val="0"/>
          <w:marBottom w:val="0"/>
          <w:divBdr>
            <w:top w:val="none" w:sz="0" w:space="0" w:color="auto"/>
            <w:left w:val="none" w:sz="0" w:space="0" w:color="auto"/>
            <w:bottom w:val="none" w:sz="0" w:space="0" w:color="auto"/>
            <w:right w:val="none" w:sz="0" w:space="0" w:color="auto"/>
          </w:divBdr>
          <w:divsChild>
            <w:div w:id="117840114">
              <w:marLeft w:val="0"/>
              <w:marRight w:val="0"/>
              <w:marTop w:val="0"/>
              <w:marBottom w:val="600"/>
              <w:divBdr>
                <w:top w:val="none" w:sz="0" w:space="0" w:color="auto"/>
                <w:left w:val="none" w:sz="0" w:space="0" w:color="auto"/>
                <w:bottom w:val="none" w:sz="0" w:space="0" w:color="auto"/>
                <w:right w:val="none" w:sz="0" w:space="0" w:color="auto"/>
              </w:divBdr>
              <w:divsChild>
                <w:div w:id="1753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3828">
      <w:bodyDiv w:val="1"/>
      <w:marLeft w:val="0"/>
      <w:marRight w:val="0"/>
      <w:marTop w:val="0"/>
      <w:marBottom w:val="0"/>
      <w:divBdr>
        <w:top w:val="none" w:sz="0" w:space="0" w:color="auto"/>
        <w:left w:val="none" w:sz="0" w:space="0" w:color="auto"/>
        <w:bottom w:val="none" w:sz="0" w:space="0" w:color="auto"/>
        <w:right w:val="none" w:sz="0" w:space="0" w:color="auto"/>
      </w:divBdr>
      <w:divsChild>
        <w:div w:id="1610428801">
          <w:marLeft w:val="0"/>
          <w:marRight w:val="0"/>
          <w:marTop w:val="0"/>
          <w:marBottom w:val="0"/>
          <w:divBdr>
            <w:top w:val="none" w:sz="0" w:space="0" w:color="auto"/>
            <w:left w:val="none" w:sz="0" w:space="0" w:color="auto"/>
            <w:bottom w:val="none" w:sz="0" w:space="0" w:color="auto"/>
            <w:right w:val="none" w:sz="0" w:space="0" w:color="auto"/>
          </w:divBdr>
          <w:divsChild>
            <w:div w:id="374351006">
              <w:marLeft w:val="0"/>
              <w:marRight w:val="0"/>
              <w:marTop w:val="0"/>
              <w:marBottom w:val="600"/>
              <w:divBdr>
                <w:top w:val="none" w:sz="0" w:space="0" w:color="auto"/>
                <w:left w:val="none" w:sz="0" w:space="0" w:color="auto"/>
                <w:bottom w:val="none" w:sz="0" w:space="0" w:color="auto"/>
                <w:right w:val="none" w:sz="0" w:space="0" w:color="auto"/>
              </w:divBdr>
              <w:divsChild>
                <w:div w:id="1622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0532">
      <w:bodyDiv w:val="1"/>
      <w:marLeft w:val="0"/>
      <w:marRight w:val="0"/>
      <w:marTop w:val="0"/>
      <w:marBottom w:val="0"/>
      <w:divBdr>
        <w:top w:val="none" w:sz="0" w:space="0" w:color="auto"/>
        <w:left w:val="none" w:sz="0" w:space="0" w:color="auto"/>
        <w:bottom w:val="none" w:sz="0" w:space="0" w:color="auto"/>
        <w:right w:val="none" w:sz="0" w:space="0" w:color="auto"/>
      </w:divBdr>
      <w:divsChild>
        <w:div w:id="1563784836">
          <w:marLeft w:val="0"/>
          <w:marRight w:val="0"/>
          <w:marTop w:val="450"/>
          <w:marBottom w:val="0"/>
          <w:divBdr>
            <w:top w:val="none" w:sz="0" w:space="0" w:color="auto"/>
            <w:left w:val="none" w:sz="0" w:space="0" w:color="auto"/>
            <w:bottom w:val="single" w:sz="6" w:space="23" w:color="E1E4E6"/>
            <w:right w:val="none" w:sz="0" w:space="0" w:color="auto"/>
          </w:divBdr>
          <w:divsChild>
            <w:div w:id="1119302385">
              <w:marLeft w:val="0"/>
              <w:marRight w:val="0"/>
              <w:marTop w:val="0"/>
              <w:marBottom w:val="0"/>
              <w:divBdr>
                <w:top w:val="none" w:sz="0" w:space="0" w:color="auto"/>
                <w:left w:val="none" w:sz="0" w:space="0" w:color="auto"/>
                <w:bottom w:val="none" w:sz="0" w:space="0" w:color="auto"/>
                <w:right w:val="none" w:sz="0" w:space="0" w:color="auto"/>
              </w:divBdr>
              <w:divsChild>
                <w:div w:id="1966736619">
                  <w:marLeft w:val="0"/>
                  <w:marRight w:val="0"/>
                  <w:marTop w:val="0"/>
                  <w:marBottom w:val="0"/>
                  <w:divBdr>
                    <w:top w:val="none" w:sz="0" w:space="0" w:color="auto"/>
                    <w:left w:val="none" w:sz="0" w:space="0" w:color="auto"/>
                    <w:bottom w:val="none" w:sz="0" w:space="0" w:color="auto"/>
                    <w:right w:val="none" w:sz="0" w:space="0" w:color="auto"/>
                  </w:divBdr>
                  <w:divsChild>
                    <w:div w:id="495804429">
                      <w:marLeft w:val="0"/>
                      <w:marRight w:val="0"/>
                      <w:marTop w:val="0"/>
                      <w:marBottom w:val="0"/>
                      <w:divBdr>
                        <w:top w:val="none" w:sz="0" w:space="0" w:color="auto"/>
                        <w:left w:val="none" w:sz="0" w:space="0" w:color="auto"/>
                        <w:bottom w:val="none" w:sz="0" w:space="0" w:color="auto"/>
                        <w:right w:val="none" w:sz="0" w:space="0" w:color="auto"/>
                      </w:divBdr>
                      <w:divsChild>
                        <w:div w:id="228001957">
                          <w:marLeft w:val="0"/>
                          <w:marRight w:val="0"/>
                          <w:marTop w:val="0"/>
                          <w:marBottom w:val="0"/>
                          <w:divBdr>
                            <w:top w:val="none" w:sz="0" w:space="0" w:color="auto"/>
                            <w:left w:val="none" w:sz="0" w:space="0" w:color="auto"/>
                            <w:bottom w:val="none" w:sz="0" w:space="0" w:color="auto"/>
                            <w:right w:val="none" w:sz="0" w:space="0" w:color="auto"/>
                          </w:divBdr>
                          <w:divsChild>
                            <w:div w:id="1761753142">
                              <w:marLeft w:val="0"/>
                              <w:marRight w:val="0"/>
                              <w:marTop w:val="0"/>
                              <w:marBottom w:val="0"/>
                              <w:divBdr>
                                <w:top w:val="none" w:sz="0" w:space="0" w:color="auto"/>
                                <w:left w:val="none" w:sz="0" w:space="0" w:color="auto"/>
                                <w:bottom w:val="none" w:sz="0" w:space="0" w:color="auto"/>
                                <w:right w:val="none" w:sz="0" w:space="0" w:color="auto"/>
                              </w:divBdr>
                              <w:divsChild>
                                <w:div w:id="9466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718668">
      <w:bodyDiv w:val="1"/>
      <w:marLeft w:val="0"/>
      <w:marRight w:val="0"/>
      <w:marTop w:val="0"/>
      <w:marBottom w:val="0"/>
      <w:divBdr>
        <w:top w:val="none" w:sz="0" w:space="0" w:color="auto"/>
        <w:left w:val="none" w:sz="0" w:space="0" w:color="auto"/>
        <w:bottom w:val="none" w:sz="0" w:space="0" w:color="auto"/>
        <w:right w:val="none" w:sz="0" w:space="0" w:color="auto"/>
      </w:divBdr>
      <w:divsChild>
        <w:div w:id="1810128965">
          <w:marLeft w:val="0"/>
          <w:marRight w:val="0"/>
          <w:marTop w:val="0"/>
          <w:marBottom w:val="0"/>
          <w:divBdr>
            <w:top w:val="none" w:sz="0" w:space="0" w:color="auto"/>
            <w:left w:val="none" w:sz="0" w:space="0" w:color="auto"/>
            <w:bottom w:val="none" w:sz="0" w:space="0" w:color="auto"/>
            <w:right w:val="none" w:sz="0" w:space="0" w:color="auto"/>
          </w:divBdr>
          <w:divsChild>
            <w:div w:id="485246553">
              <w:marLeft w:val="0"/>
              <w:marRight w:val="0"/>
              <w:marTop w:val="0"/>
              <w:marBottom w:val="600"/>
              <w:divBdr>
                <w:top w:val="none" w:sz="0" w:space="0" w:color="auto"/>
                <w:left w:val="none" w:sz="0" w:space="0" w:color="auto"/>
                <w:bottom w:val="none" w:sz="0" w:space="0" w:color="auto"/>
                <w:right w:val="none" w:sz="0" w:space="0" w:color="auto"/>
              </w:divBdr>
              <w:divsChild>
                <w:div w:id="6854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 w:id="2117169918">
      <w:bodyDiv w:val="1"/>
      <w:marLeft w:val="0"/>
      <w:marRight w:val="0"/>
      <w:marTop w:val="0"/>
      <w:marBottom w:val="0"/>
      <w:divBdr>
        <w:top w:val="none" w:sz="0" w:space="0" w:color="auto"/>
        <w:left w:val="none" w:sz="0" w:space="0" w:color="auto"/>
        <w:bottom w:val="none" w:sz="0" w:space="0" w:color="auto"/>
        <w:right w:val="none" w:sz="0" w:space="0" w:color="auto"/>
      </w:divBdr>
      <w:divsChild>
        <w:div w:id="1507671294">
          <w:marLeft w:val="0"/>
          <w:marRight w:val="0"/>
          <w:marTop w:val="450"/>
          <w:marBottom w:val="0"/>
          <w:divBdr>
            <w:top w:val="none" w:sz="0" w:space="0" w:color="auto"/>
            <w:left w:val="none" w:sz="0" w:space="0" w:color="auto"/>
            <w:bottom w:val="single" w:sz="6" w:space="23" w:color="E1E4E6"/>
            <w:right w:val="none" w:sz="0" w:space="0" w:color="auto"/>
          </w:divBdr>
          <w:divsChild>
            <w:div w:id="1256552689">
              <w:marLeft w:val="0"/>
              <w:marRight w:val="0"/>
              <w:marTop w:val="0"/>
              <w:marBottom w:val="0"/>
              <w:divBdr>
                <w:top w:val="none" w:sz="0" w:space="0" w:color="auto"/>
                <w:left w:val="none" w:sz="0" w:space="0" w:color="auto"/>
                <w:bottom w:val="none" w:sz="0" w:space="0" w:color="auto"/>
                <w:right w:val="none" w:sz="0" w:space="0" w:color="auto"/>
              </w:divBdr>
              <w:divsChild>
                <w:div w:id="1147287398">
                  <w:marLeft w:val="0"/>
                  <w:marRight w:val="0"/>
                  <w:marTop w:val="0"/>
                  <w:marBottom w:val="0"/>
                  <w:divBdr>
                    <w:top w:val="none" w:sz="0" w:space="0" w:color="auto"/>
                    <w:left w:val="none" w:sz="0" w:space="0" w:color="auto"/>
                    <w:bottom w:val="none" w:sz="0" w:space="0" w:color="auto"/>
                    <w:right w:val="none" w:sz="0" w:space="0" w:color="auto"/>
                  </w:divBdr>
                  <w:divsChild>
                    <w:div w:id="1995644902">
                      <w:marLeft w:val="0"/>
                      <w:marRight w:val="0"/>
                      <w:marTop w:val="0"/>
                      <w:marBottom w:val="0"/>
                      <w:divBdr>
                        <w:top w:val="none" w:sz="0" w:space="0" w:color="auto"/>
                        <w:left w:val="none" w:sz="0" w:space="0" w:color="auto"/>
                        <w:bottom w:val="none" w:sz="0" w:space="0" w:color="auto"/>
                        <w:right w:val="none" w:sz="0" w:space="0" w:color="auto"/>
                      </w:divBdr>
                      <w:divsChild>
                        <w:div w:id="42215363">
                          <w:marLeft w:val="0"/>
                          <w:marRight w:val="0"/>
                          <w:marTop w:val="0"/>
                          <w:marBottom w:val="0"/>
                          <w:divBdr>
                            <w:top w:val="none" w:sz="0" w:space="0" w:color="auto"/>
                            <w:left w:val="none" w:sz="0" w:space="0" w:color="auto"/>
                            <w:bottom w:val="none" w:sz="0" w:space="0" w:color="auto"/>
                            <w:right w:val="none" w:sz="0" w:space="0" w:color="auto"/>
                          </w:divBdr>
                          <w:divsChild>
                            <w:div w:id="208079503">
                              <w:marLeft w:val="0"/>
                              <w:marRight w:val="0"/>
                              <w:marTop w:val="0"/>
                              <w:marBottom w:val="0"/>
                              <w:divBdr>
                                <w:top w:val="none" w:sz="0" w:space="0" w:color="auto"/>
                                <w:left w:val="none" w:sz="0" w:space="0" w:color="auto"/>
                                <w:bottom w:val="none" w:sz="0" w:space="0" w:color="auto"/>
                                <w:right w:val="none" w:sz="0" w:space="0" w:color="auto"/>
                              </w:divBdr>
                              <w:divsChild>
                                <w:div w:id="1030691592">
                                  <w:marLeft w:val="0"/>
                                  <w:marRight w:val="0"/>
                                  <w:marTop w:val="0"/>
                                  <w:marBottom w:val="0"/>
                                  <w:divBdr>
                                    <w:top w:val="none" w:sz="0" w:space="0" w:color="auto"/>
                                    <w:left w:val="none" w:sz="0" w:space="0" w:color="auto"/>
                                    <w:bottom w:val="none" w:sz="0" w:space="0" w:color="auto"/>
                                    <w:right w:val="none" w:sz="0" w:space="0" w:color="auto"/>
                                  </w:divBdr>
                                  <w:divsChild>
                                    <w:div w:id="3427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9374">
                              <w:marLeft w:val="0"/>
                              <w:marRight w:val="0"/>
                              <w:marTop w:val="0"/>
                              <w:marBottom w:val="0"/>
                              <w:divBdr>
                                <w:top w:val="none" w:sz="0" w:space="0" w:color="auto"/>
                                <w:left w:val="none" w:sz="0" w:space="0" w:color="auto"/>
                                <w:bottom w:val="none" w:sz="0" w:space="0" w:color="auto"/>
                                <w:right w:val="none" w:sz="0" w:space="0" w:color="auto"/>
                              </w:divBdr>
                              <w:divsChild>
                                <w:div w:id="323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wur.nl/en/persons/machiel-reinders" TargetMode="External"/><Relationship Id="rId18" Type="http://schemas.openxmlformats.org/officeDocument/2006/relationships/hyperlink" Target="https://research.wur.nl/en/persons/danny-taufik" TargetMode="External"/><Relationship Id="rId3" Type="http://schemas.openxmlformats.org/officeDocument/2006/relationships/customXml" Target="../customXml/item3.xml"/><Relationship Id="rId21" Type="http://schemas.openxmlformats.org/officeDocument/2006/relationships/hyperlink" Target="https://resource.wur.nl/nl/show/Minder-vlees-meer-groenten-restaurantgasten-vinden-het-prima-.htm" TargetMode="External"/><Relationship Id="rId7" Type="http://schemas.openxmlformats.org/officeDocument/2006/relationships/webSettings" Target="webSettings.xml"/><Relationship Id="rId12" Type="http://schemas.openxmlformats.org/officeDocument/2006/relationships/hyperlink" Target="mailto:marieke.meeusen@wur.nl" TargetMode="External"/><Relationship Id="rId17" Type="http://schemas.openxmlformats.org/officeDocument/2006/relationships/hyperlink" Target="https://research.wur.nl/en/persons/emily-bouwman" TargetMode="External"/><Relationship Id="rId2" Type="http://schemas.openxmlformats.org/officeDocument/2006/relationships/customXml" Target="../customXml/item2.xml"/><Relationship Id="rId16" Type="http://schemas.openxmlformats.org/officeDocument/2006/relationships/hyperlink" Target="https://research.wur.nl/en/persons/machiel-reinders" TargetMode="External"/><Relationship Id="rId20" Type="http://schemas.openxmlformats.org/officeDocument/2006/relationships/hyperlink" Target="https://research.wur.nl/en/persons/danny-taufik/publi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research.wur.nl/en/persons/machiel-reinders/publication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research.wur.nl/en/publications/overview-of-existing-knowledge-concerning-food-behaviour-interv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wur.nl/en/publications/portioning-meat-and-vegetables-in-four-different-out-of-home-sett"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2.xml><?xml version="1.0" encoding="utf-8"?>
<ds:datastoreItem xmlns:ds="http://schemas.openxmlformats.org/officeDocument/2006/customXml" ds:itemID="{1A996C62-0DB2-4238-8D96-52E2C8DD9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10707</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12628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Reinders, Machiel</dc:creator>
  <cp:keywords/>
  <cp:lastModifiedBy>Marleen Scholte</cp:lastModifiedBy>
  <cp:revision>3</cp:revision>
  <cp:lastPrinted>2020-02-25T14:46:00Z</cp:lastPrinted>
  <dcterms:created xsi:type="dcterms:W3CDTF">2020-02-27T13:53:00Z</dcterms:created>
  <dcterms:modified xsi:type="dcterms:W3CDTF">2020-05-01T12:14:00Z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