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8337A" w14:textId="77777777" w:rsidR="00BF2228" w:rsidRDefault="00873550" w:rsidP="006A51A6">
      <w:pPr>
        <w:ind w:left="3545" w:firstLine="709"/>
        <w:rPr>
          <w:rFonts w:ascii="Verdana" w:hAnsi="Verdana" w:cs="Arial"/>
          <w:b/>
        </w:rPr>
      </w:pPr>
      <w:r>
        <w:rPr>
          <w:noProof/>
        </w:rPr>
        <w:drawing>
          <wp:inline distT="0" distB="0" distL="0" distR="0" wp14:anchorId="1F9662AE" wp14:editId="67545EBD">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r>
        <w:rPr>
          <w:noProof/>
        </w:rPr>
        <w:drawing>
          <wp:inline distT="0" distB="0" distL="0" distR="0" wp14:anchorId="2AC354F9" wp14:editId="229FA5E8">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p>
    <w:p w14:paraId="5C4BCB07" w14:textId="77777777" w:rsidR="00BF2228" w:rsidRPr="009177B5" w:rsidRDefault="00BF2228" w:rsidP="00B75D93">
      <w:pPr>
        <w:rPr>
          <w:rFonts w:ascii="Verdana" w:hAnsi="Verdana" w:cs="Arial"/>
          <w:b/>
          <w:sz w:val="18"/>
          <w:szCs w:val="18"/>
        </w:rPr>
      </w:pPr>
    </w:p>
    <w:p w14:paraId="62B8A12F" w14:textId="6A58859D" w:rsidR="00BF2228" w:rsidRPr="009177B5" w:rsidRDefault="00BF2228" w:rsidP="00B75D93">
      <w:pPr>
        <w:rPr>
          <w:rFonts w:ascii="Verdana" w:hAnsi="Verdana" w:cs="Arial"/>
          <w:b/>
          <w:sz w:val="18"/>
          <w:szCs w:val="18"/>
        </w:rPr>
      </w:pPr>
    </w:p>
    <w:p w14:paraId="231A8AE8" w14:textId="77777777" w:rsidR="00D44570" w:rsidRDefault="00D44570" w:rsidP="0008124E">
      <w:pPr>
        <w:rPr>
          <w:rFonts w:ascii="Verdana" w:hAnsi="Verdana" w:cs="Arial"/>
          <w:b/>
        </w:rPr>
      </w:pPr>
      <w:bookmarkStart w:id="0" w:name="_GoBack"/>
      <w:bookmarkEnd w:id="0"/>
    </w:p>
    <w:p w14:paraId="4C4FADB0" w14:textId="77777777" w:rsidR="00EB589E" w:rsidRDefault="00EB589E"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1"/>
        <w:gridCol w:w="5859"/>
      </w:tblGrid>
      <w:tr w:rsidR="00C21F9A" w:rsidRPr="002D6B68" w14:paraId="1BC0871D" w14:textId="77777777" w:rsidTr="00EA32F4">
        <w:tc>
          <w:tcPr>
            <w:tcW w:w="9060" w:type="dxa"/>
            <w:gridSpan w:val="2"/>
            <w:shd w:val="clear" w:color="auto" w:fill="auto"/>
          </w:tcPr>
          <w:p w14:paraId="27C716C0" w14:textId="77777777" w:rsidR="00C21F9A" w:rsidRPr="002D6B68" w:rsidRDefault="00C21F9A" w:rsidP="00B75D93">
            <w:pPr>
              <w:rPr>
                <w:rFonts w:ascii="Verdana" w:hAnsi="Verdana" w:cs="Arial"/>
                <w:b/>
                <w:sz w:val="18"/>
                <w:szCs w:val="18"/>
              </w:rPr>
            </w:pPr>
            <w:r w:rsidRPr="72DFFCFC">
              <w:rPr>
                <w:rFonts w:ascii="Verdana" w:hAnsi="Verdana" w:cs="Arial"/>
                <w:b/>
                <w:sz w:val="18"/>
                <w:szCs w:val="18"/>
              </w:rPr>
              <w:t>Algemene gegevens</w:t>
            </w:r>
          </w:p>
        </w:tc>
      </w:tr>
      <w:tr w:rsidR="00C255BD" w:rsidRPr="002D6B68" w14:paraId="76154AB7" w14:textId="77777777" w:rsidTr="005B13AA">
        <w:tc>
          <w:tcPr>
            <w:tcW w:w="3201" w:type="dxa"/>
            <w:shd w:val="clear" w:color="auto" w:fill="auto"/>
          </w:tcPr>
          <w:p w14:paraId="440C2253" w14:textId="77777777" w:rsidR="00C255BD" w:rsidRPr="002D6B68" w:rsidRDefault="00C255BD" w:rsidP="00C255BD">
            <w:pPr>
              <w:rPr>
                <w:rFonts w:ascii="Verdana" w:hAnsi="Verdana" w:cs="Arial"/>
                <w:sz w:val="18"/>
                <w:szCs w:val="18"/>
              </w:rPr>
            </w:pPr>
            <w:r w:rsidRPr="002D6B68">
              <w:rPr>
                <w:rFonts w:ascii="Verdana" w:hAnsi="Verdana" w:cs="Arial"/>
                <w:sz w:val="18"/>
                <w:szCs w:val="18"/>
              </w:rPr>
              <w:t>PPS-nummer</w:t>
            </w:r>
          </w:p>
        </w:tc>
        <w:tc>
          <w:tcPr>
            <w:tcW w:w="5859" w:type="dxa"/>
            <w:shd w:val="clear" w:color="auto" w:fill="auto"/>
          </w:tcPr>
          <w:p w14:paraId="208DAC3C" w14:textId="77777777" w:rsidR="00C255BD" w:rsidRPr="002D6B68" w:rsidRDefault="00C255BD" w:rsidP="00C255BD">
            <w:pPr>
              <w:rPr>
                <w:rFonts w:ascii="Verdana" w:hAnsi="Verdana" w:cs="Arial"/>
                <w:b/>
                <w:sz w:val="18"/>
                <w:szCs w:val="18"/>
              </w:rPr>
            </w:pPr>
            <w:r w:rsidRPr="003B076E">
              <w:rPr>
                <w:rFonts w:ascii="Verdana" w:hAnsi="Verdana" w:cs="Arial"/>
                <w:b/>
                <w:sz w:val="18"/>
                <w:szCs w:val="18"/>
              </w:rPr>
              <w:t>AF-16204c</w:t>
            </w:r>
          </w:p>
        </w:tc>
      </w:tr>
      <w:tr w:rsidR="00C255BD" w:rsidRPr="002D6B68" w14:paraId="58D1CD86" w14:textId="77777777" w:rsidTr="005B13AA">
        <w:tc>
          <w:tcPr>
            <w:tcW w:w="3201" w:type="dxa"/>
            <w:shd w:val="clear" w:color="auto" w:fill="auto"/>
          </w:tcPr>
          <w:p w14:paraId="29E05547" w14:textId="77777777" w:rsidR="00C255BD" w:rsidRPr="002D6B68" w:rsidRDefault="00C255BD" w:rsidP="00C255BD">
            <w:pPr>
              <w:rPr>
                <w:rFonts w:ascii="Verdana" w:hAnsi="Verdana" w:cs="Arial"/>
                <w:sz w:val="18"/>
                <w:szCs w:val="18"/>
              </w:rPr>
            </w:pPr>
            <w:r w:rsidRPr="002D6B68">
              <w:rPr>
                <w:rFonts w:ascii="Verdana" w:hAnsi="Verdana" w:cs="Arial"/>
                <w:sz w:val="18"/>
                <w:szCs w:val="18"/>
              </w:rPr>
              <w:t>Titel</w:t>
            </w:r>
          </w:p>
        </w:tc>
        <w:tc>
          <w:tcPr>
            <w:tcW w:w="5859" w:type="dxa"/>
            <w:shd w:val="clear" w:color="auto" w:fill="auto"/>
          </w:tcPr>
          <w:p w14:paraId="1E3455F1" w14:textId="77777777" w:rsidR="00C255BD" w:rsidRPr="002D6B68" w:rsidRDefault="00C255BD" w:rsidP="00C255BD">
            <w:pPr>
              <w:rPr>
                <w:rFonts w:ascii="Verdana" w:hAnsi="Verdana" w:cs="Arial"/>
                <w:b/>
                <w:sz w:val="18"/>
                <w:szCs w:val="18"/>
              </w:rPr>
            </w:pPr>
            <w:r w:rsidRPr="003B076E">
              <w:rPr>
                <w:rFonts w:ascii="Verdana" w:hAnsi="Verdana" w:cs="Arial"/>
                <w:b/>
                <w:sz w:val="18"/>
                <w:szCs w:val="18"/>
              </w:rPr>
              <w:t>MIP Aanpak vogelmijt</w:t>
            </w:r>
          </w:p>
        </w:tc>
      </w:tr>
      <w:tr w:rsidR="00C255BD" w:rsidRPr="002D6B68" w14:paraId="2F872827" w14:textId="77777777" w:rsidTr="005B13AA">
        <w:tc>
          <w:tcPr>
            <w:tcW w:w="3201" w:type="dxa"/>
            <w:shd w:val="clear" w:color="auto" w:fill="auto"/>
          </w:tcPr>
          <w:p w14:paraId="03C678C2" w14:textId="77777777" w:rsidR="00C255BD" w:rsidRPr="002D6B68" w:rsidRDefault="00C255BD" w:rsidP="00C255BD">
            <w:pPr>
              <w:rPr>
                <w:rFonts w:ascii="Verdana" w:hAnsi="Verdana" w:cs="Arial"/>
                <w:sz w:val="18"/>
                <w:szCs w:val="18"/>
              </w:rPr>
            </w:pPr>
            <w:r>
              <w:rPr>
                <w:rFonts w:ascii="Verdana" w:hAnsi="Verdana" w:cs="Arial"/>
                <w:sz w:val="18"/>
                <w:szCs w:val="18"/>
              </w:rPr>
              <w:t>Thema</w:t>
            </w:r>
          </w:p>
        </w:tc>
        <w:tc>
          <w:tcPr>
            <w:tcW w:w="5859" w:type="dxa"/>
            <w:shd w:val="clear" w:color="auto" w:fill="auto"/>
          </w:tcPr>
          <w:p w14:paraId="70134D3E" w14:textId="77777777" w:rsidR="00C255BD" w:rsidRPr="002D6B68" w:rsidRDefault="00C255BD" w:rsidP="00C255BD">
            <w:pPr>
              <w:rPr>
                <w:rFonts w:ascii="Verdana" w:hAnsi="Verdana" w:cs="Arial"/>
                <w:b/>
                <w:sz w:val="18"/>
                <w:szCs w:val="18"/>
              </w:rPr>
            </w:pPr>
            <w:r>
              <w:rPr>
                <w:rFonts w:ascii="Verdana" w:hAnsi="Verdana" w:cs="Arial"/>
                <w:b/>
                <w:sz w:val="18"/>
                <w:szCs w:val="18"/>
              </w:rPr>
              <w:t>Duurzame Veehouderij</w:t>
            </w:r>
          </w:p>
        </w:tc>
      </w:tr>
      <w:tr w:rsidR="00C255BD" w:rsidRPr="002D6B68" w14:paraId="2B9BFDA8" w14:textId="77777777" w:rsidTr="005B13AA">
        <w:tc>
          <w:tcPr>
            <w:tcW w:w="3201" w:type="dxa"/>
            <w:shd w:val="clear" w:color="auto" w:fill="auto"/>
          </w:tcPr>
          <w:p w14:paraId="6F1C37E8" w14:textId="77777777" w:rsidR="00C255BD" w:rsidRPr="002D6B68" w:rsidRDefault="00C255BD" w:rsidP="00C255BD">
            <w:pPr>
              <w:rPr>
                <w:rFonts w:ascii="Verdana" w:hAnsi="Verdana" w:cs="Arial"/>
                <w:sz w:val="18"/>
                <w:szCs w:val="18"/>
              </w:rPr>
            </w:pPr>
            <w:r>
              <w:rPr>
                <w:rFonts w:ascii="Verdana" w:hAnsi="Verdana" w:cs="Arial"/>
                <w:sz w:val="18"/>
                <w:szCs w:val="18"/>
              </w:rPr>
              <w:t xml:space="preserve">Uitvoerende kennisinstelling(en) </w:t>
            </w:r>
          </w:p>
        </w:tc>
        <w:tc>
          <w:tcPr>
            <w:tcW w:w="5859" w:type="dxa"/>
            <w:shd w:val="clear" w:color="auto" w:fill="auto"/>
          </w:tcPr>
          <w:p w14:paraId="2899B405" w14:textId="77777777" w:rsidR="00C255BD" w:rsidRPr="002D6B68" w:rsidRDefault="00C255BD" w:rsidP="00C255BD">
            <w:pPr>
              <w:rPr>
                <w:rFonts w:ascii="Verdana" w:hAnsi="Verdana" w:cs="Arial"/>
                <w:b/>
                <w:sz w:val="18"/>
                <w:szCs w:val="18"/>
              </w:rPr>
            </w:pPr>
            <w:r>
              <w:rPr>
                <w:rFonts w:ascii="Verdana" w:hAnsi="Verdana" w:cs="Arial"/>
                <w:b/>
                <w:sz w:val="18"/>
                <w:szCs w:val="18"/>
              </w:rPr>
              <w:t>WLR, PEC</w:t>
            </w:r>
          </w:p>
        </w:tc>
      </w:tr>
      <w:tr w:rsidR="00C255BD" w:rsidRPr="002D6B68" w14:paraId="7FDC6FE1" w14:textId="77777777" w:rsidTr="005B13AA">
        <w:tc>
          <w:tcPr>
            <w:tcW w:w="3201" w:type="dxa"/>
            <w:shd w:val="clear" w:color="auto" w:fill="auto"/>
          </w:tcPr>
          <w:p w14:paraId="1A5EE7B5" w14:textId="77777777" w:rsidR="00C255BD" w:rsidRPr="002D6B68" w:rsidRDefault="00C255BD" w:rsidP="00C255BD">
            <w:pPr>
              <w:rPr>
                <w:rFonts w:ascii="Verdana" w:hAnsi="Verdana" w:cs="Arial"/>
                <w:sz w:val="18"/>
                <w:szCs w:val="18"/>
              </w:rPr>
            </w:pPr>
            <w:r>
              <w:rPr>
                <w:rFonts w:ascii="Verdana" w:hAnsi="Verdana" w:cs="Arial"/>
                <w:sz w:val="18"/>
                <w:szCs w:val="18"/>
              </w:rPr>
              <w:t xml:space="preserve">Projectleider </w:t>
            </w:r>
            <w:r w:rsidRPr="002D6B68">
              <w:rPr>
                <w:rFonts w:ascii="Verdana" w:hAnsi="Verdana" w:cs="Arial"/>
                <w:sz w:val="18"/>
                <w:szCs w:val="18"/>
              </w:rPr>
              <w:t>onderzoek</w:t>
            </w:r>
            <w:r>
              <w:rPr>
                <w:rFonts w:ascii="Verdana" w:hAnsi="Verdana" w:cs="Arial"/>
                <w:sz w:val="18"/>
                <w:szCs w:val="18"/>
              </w:rPr>
              <w:t xml:space="preserve"> (naam en e-mailadres)</w:t>
            </w:r>
          </w:p>
        </w:tc>
        <w:tc>
          <w:tcPr>
            <w:tcW w:w="5859" w:type="dxa"/>
            <w:shd w:val="clear" w:color="auto" w:fill="auto"/>
          </w:tcPr>
          <w:p w14:paraId="45EBBDC8" w14:textId="77777777" w:rsidR="00C255BD" w:rsidRPr="002D6B68" w:rsidRDefault="00C255BD" w:rsidP="00C255BD">
            <w:pPr>
              <w:rPr>
                <w:rFonts w:ascii="Verdana" w:hAnsi="Verdana" w:cs="Arial"/>
                <w:b/>
                <w:sz w:val="18"/>
                <w:szCs w:val="18"/>
              </w:rPr>
            </w:pPr>
            <w:r>
              <w:rPr>
                <w:rFonts w:ascii="Verdana" w:hAnsi="Verdana" w:cs="Arial"/>
                <w:b/>
                <w:sz w:val="18"/>
                <w:szCs w:val="18"/>
              </w:rPr>
              <w:t>Thea van Niekerk, thea.vanniekerk@wur.nl</w:t>
            </w:r>
          </w:p>
        </w:tc>
      </w:tr>
      <w:tr w:rsidR="00C255BD" w:rsidRPr="002D6B68" w14:paraId="54722D86" w14:textId="77777777" w:rsidTr="005B13AA">
        <w:tc>
          <w:tcPr>
            <w:tcW w:w="3201" w:type="dxa"/>
            <w:shd w:val="clear" w:color="auto" w:fill="auto"/>
          </w:tcPr>
          <w:p w14:paraId="46BCFCDB" w14:textId="77777777" w:rsidR="00C255BD" w:rsidRPr="002D6B68" w:rsidRDefault="00C255BD" w:rsidP="00C255BD">
            <w:pPr>
              <w:rPr>
                <w:rFonts w:ascii="Verdana" w:hAnsi="Verdana" w:cs="Arial"/>
                <w:sz w:val="18"/>
                <w:szCs w:val="18"/>
              </w:rPr>
            </w:pPr>
            <w:r>
              <w:rPr>
                <w:rFonts w:ascii="Verdana" w:hAnsi="Verdana" w:cs="Arial"/>
                <w:sz w:val="18"/>
                <w:szCs w:val="18"/>
              </w:rPr>
              <w:t>Penvoerder PPS (namens private partij, naam)</w:t>
            </w:r>
          </w:p>
        </w:tc>
        <w:tc>
          <w:tcPr>
            <w:tcW w:w="5859" w:type="dxa"/>
            <w:shd w:val="clear" w:color="auto" w:fill="auto"/>
          </w:tcPr>
          <w:p w14:paraId="2DD49C71" w14:textId="744ACB56" w:rsidR="00C255BD" w:rsidRPr="00A5435F" w:rsidRDefault="005E1C53" w:rsidP="005E1C53">
            <w:r w:rsidRPr="00A5435F">
              <w:t xml:space="preserve">A. </w:t>
            </w:r>
            <w:r w:rsidR="00C255BD" w:rsidRPr="00A5435F">
              <w:t xml:space="preserve">Spieker (OVONED/AVINED), </w:t>
            </w:r>
            <w:hyperlink r:id="rId12" w:history="1">
              <w:r w:rsidRPr="00A5435F">
                <w:rPr>
                  <w:rStyle w:val="Hyperlink"/>
                  <w:rFonts w:ascii="Verdana" w:hAnsi="Verdana" w:cs="Arial"/>
                  <w:b/>
                  <w:sz w:val="18"/>
                  <w:szCs w:val="18"/>
                </w:rPr>
                <w:t>aspieker@avined.nl</w:t>
              </w:r>
            </w:hyperlink>
          </w:p>
          <w:p w14:paraId="5B3D299C" w14:textId="34131129" w:rsidR="005E1C53" w:rsidRPr="005E1C53" w:rsidRDefault="005E1C53" w:rsidP="005E1C53">
            <w:r w:rsidRPr="005E1C53">
              <w:t xml:space="preserve">In 2019 vervangen door </w:t>
            </w:r>
            <w:r w:rsidRPr="005E1C53">
              <w:rPr>
                <w:b/>
              </w:rPr>
              <w:t>M. Busscher  (OVONED/AVINED), m.busscher@avined.nl</w:t>
            </w:r>
          </w:p>
        </w:tc>
      </w:tr>
      <w:tr w:rsidR="00C255BD" w:rsidRPr="002D6B68" w14:paraId="2ABDC714" w14:textId="77777777" w:rsidTr="005B13AA">
        <w:tc>
          <w:tcPr>
            <w:tcW w:w="3201" w:type="dxa"/>
            <w:shd w:val="clear" w:color="auto" w:fill="auto"/>
          </w:tcPr>
          <w:p w14:paraId="3B493E14" w14:textId="77777777" w:rsidR="00C255BD" w:rsidRPr="002D6B68" w:rsidRDefault="00C255BD" w:rsidP="00C255BD">
            <w:pPr>
              <w:rPr>
                <w:rFonts w:ascii="Verdana" w:hAnsi="Verdana" w:cs="Arial"/>
                <w:sz w:val="18"/>
                <w:szCs w:val="18"/>
              </w:rPr>
            </w:pPr>
            <w:r w:rsidRPr="002D6B68">
              <w:rPr>
                <w:rFonts w:ascii="Verdana" w:hAnsi="Verdana" w:cs="Arial"/>
                <w:sz w:val="18"/>
                <w:szCs w:val="18"/>
              </w:rPr>
              <w:t>Contactpersoon overheid</w:t>
            </w:r>
          </w:p>
        </w:tc>
        <w:tc>
          <w:tcPr>
            <w:tcW w:w="5859" w:type="dxa"/>
            <w:shd w:val="clear" w:color="auto" w:fill="auto"/>
          </w:tcPr>
          <w:p w14:paraId="03DF5B4A" w14:textId="77777777" w:rsidR="00C255BD" w:rsidRPr="002D6B68" w:rsidRDefault="00C255BD" w:rsidP="00C255BD">
            <w:pPr>
              <w:rPr>
                <w:rFonts w:ascii="Verdana" w:hAnsi="Verdana" w:cs="Arial"/>
                <w:b/>
                <w:sz w:val="18"/>
                <w:szCs w:val="18"/>
              </w:rPr>
            </w:pPr>
            <w:r>
              <w:rPr>
                <w:rFonts w:ascii="Verdana" w:hAnsi="Verdana"/>
                <w:sz w:val="17"/>
                <w:szCs w:val="17"/>
              </w:rPr>
              <w:t xml:space="preserve">Ir. </w:t>
            </w:r>
            <w:r w:rsidRPr="00CF52D8">
              <w:rPr>
                <w:rFonts w:ascii="Verdana" w:hAnsi="Verdana"/>
                <w:sz w:val="17"/>
                <w:szCs w:val="17"/>
              </w:rPr>
              <w:t>Françoise Divanach</w:t>
            </w:r>
          </w:p>
        </w:tc>
      </w:tr>
      <w:tr w:rsidR="005C7665" w:rsidRPr="002D6B68" w14:paraId="4FC9E8EC" w14:textId="77777777" w:rsidTr="005B13AA">
        <w:tc>
          <w:tcPr>
            <w:tcW w:w="3201" w:type="dxa"/>
            <w:shd w:val="clear" w:color="auto" w:fill="auto"/>
          </w:tcPr>
          <w:p w14:paraId="4D8B0FA6" w14:textId="77777777" w:rsidR="005C7665" w:rsidRPr="00D663B7" w:rsidRDefault="005C7665" w:rsidP="005C7665">
            <w:pPr>
              <w:rPr>
                <w:rFonts w:ascii="Verdana" w:hAnsi="Verdana" w:cs="Arial"/>
                <w:sz w:val="18"/>
                <w:szCs w:val="18"/>
              </w:rPr>
            </w:pPr>
            <w:r w:rsidRPr="00D663B7">
              <w:rPr>
                <w:rFonts w:ascii="Verdana" w:hAnsi="Verdana" w:cs="Arial"/>
                <w:sz w:val="18"/>
                <w:szCs w:val="18"/>
              </w:rPr>
              <w:t>Adres van de projectwebsite</w:t>
            </w:r>
          </w:p>
        </w:tc>
        <w:tc>
          <w:tcPr>
            <w:tcW w:w="5859" w:type="dxa"/>
            <w:shd w:val="clear" w:color="auto" w:fill="auto"/>
          </w:tcPr>
          <w:p w14:paraId="6AE434C9" w14:textId="77777777" w:rsidR="005C7665" w:rsidRPr="002D6B68" w:rsidRDefault="005C7665" w:rsidP="005C7665">
            <w:pPr>
              <w:rPr>
                <w:rFonts w:ascii="Verdana" w:hAnsi="Verdana" w:cs="Arial"/>
                <w:b/>
                <w:sz w:val="18"/>
                <w:szCs w:val="18"/>
              </w:rPr>
            </w:pPr>
            <w:r w:rsidRPr="00465482">
              <w:t>https://www.wur.nl/nl/project/Aanpak-vogelmijt-bloedluis-bij-pluimvee.htm</w:t>
            </w:r>
          </w:p>
        </w:tc>
      </w:tr>
      <w:tr w:rsidR="005C7665" w:rsidRPr="002D6B68" w14:paraId="05FCDC8C" w14:textId="77777777" w:rsidTr="005B13AA">
        <w:tc>
          <w:tcPr>
            <w:tcW w:w="3201" w:type="dxa"/>
            <w:shd w:val="clear" w:color="auto" w:fill="auto"/>
          </w:tcPr>
          <w:p w14:paraId="0FF980C7" w14:textId="77777777" w:rsidR="005C7665" w:rsidRDefault="005C7665" w:rsidP="005C7665">
            <w:pPr>
              <w:rPr>
                <w:rFonts w:ascii="Verdana" w:hAnsi="Verdana" w:cs="Arial"/>
                <w:sz w:val="18"/>
                <w:szCs w:val="18"/>
              </w:rPr>
            </w:pPr>
            <w:r>
              <w:rPr>
                <w:rFonts w:ascii="Verdana" w:hAnsi="Verdana" w:cs="Arial"/>
                <w:sz w:val="18"/>
                <w:szCs w:val="18"/>
              </w:rPr>
              <w:t>Startdatum</w:t>
            </w:r>
          </w:p>
        </w:tc>
        <w:tc>
          <w:tcPr>
            <w:tcW w:w="5859" w:type="dxa"/>
            <w:shd w:val="clear" w:color="auto" w:fill="auto"/>
          </w:tcPr>
          <w:p w14:paraId="71CDFA01" w14:textId="77777777" w:rsidR="005C7665" w:rsidRPr="002D6B68" w:rsidRDefault="005C7665" w:rsidP="005C7665">
            <w:pPr>
              <w:rPr>
                <w:rFonts w:ascii="Verdana" w:hAnsi="Verdana" w:cs="Arial"/>
                <w:b/>
                <w:sz w:val="18"/>
                <w:szCs w:val="18"/>
              </w:rPr>
            </w:pPr>
            <w:r>
              <w:rPr>
                <w:rFonts w:ascii="Verdana" w:hAnsi="Verdana" w:cs="Arial"/>
                <w:b/>
                <w:sz w:val="18"/>
                <w:szCs w:val="18"/>
              </w:rPr>
              <w:t>1-4-2018</w:t>
            </w:r>
          </w:p>
        </w:tc>
      </w:tr>
      <w:tr w:rsidR="00C255BD" w:rsidRPr="002D6B68" w14:paraId="5E9B9C7D" w14:textId="77777777" w:rsidTr="005B13AA">
        <w:tc>
          <w:tcPr>
            <w:tcW w:w="3201" w:type="dxa"/>
            <w:shd w:val="clear" w:color="auto" w:fill="auto"/>
          </w:tcPr>
          <w:p w14:paraId="50A594CA" w14:textId="77777777" w:rsidR="00C255BD" w:rsidRDefault="00C255BD" w:rsidP="00C255BD">
            <w:pPr>
              <w:rPr>
                <w:rFonts w:ascii="Verdana" w:hAnsi="Verdana" w:cs="Arial"/>
                <w:sz w:val="18"/>
                <w:szCs w:val="18"/>
              </w:rPr>
            </w:pPr>
            <w:r>
              <w:rPr>
                <w:rFonts w:ascii="Verdana" w:hAnsi="Verdana" w:cs="Arial"/>
                <w:sz w:val="18"/>
                <w:szCs w:val="18"/>
              </w:rPr>
              <w:t>Einddatum</w:t>
            </w:r>
          </w:p>
        </w:tc>
        <w:tc>
          <w:tcPr>
            <w:tcW w:w="5859" w:type="dxa"/>
            <w:shd w:val="clear" w:color="auto" w:fill="auto"/>
          </w:tcPr>
          <w:p w14:paraId="7B49F07B" w14:textId="77777777" w:rsidR="00C255BD" w:rsidRPr="002D6B68" w:rsidRDefault="005C7665" w:rsidP="00C255BD">
            <w:pPr>
              <w:rPr>
                <w:rFonts w:ascii="Verdana" w:hAnsi="Verdana" w:cs="Arial"/>
                <w:b/>
                <w:sz w:val="18"/>
                <w:szCs w:val="18"/>
              </w:rPr>
            </w:pPr>
            <w:r>
              <w:rPr>
                <w:rFonts w:ascii="Verdana" w:hAnsi="Verdana" w:cs="Arial"/>
                <w:b/>
                <w:sz w:val="18"/>
                <w:szCs w:val="18"/>
              </w:rPr>
              <w:t>31-12-2019</w:t>
            </w:r>
          </w:p>
        </w:tc>
      </w:tr>
    </w:tbl>
    <w:p w14:paraId="12CF405A" w14:textId="77777777" w:rsidR="00D44570" w:rsidRDefault="00D44570"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5876"/>
      </w:tblGrid>
      <w:tr w:rsidR="00D44570" w:rsidRPr="002D6B68" w14:paraId="3F5FBF6B" w14:textId="77777777" w:rsidTr="00EA32F4">
        <w:tc>
          <w:tcPr>
            <w:tcW w:w="9210" w:type="dxa"/>
            <w:gridSpan w:val="2"/>
            <w:shd w:val="clear" w:color="auto" w:fill="auto"/>
          </w:tcPr>
          <w:p w14:paraId="33E4877A" w14:textId="77777777" w:rsidR="00D44570" w:rsidRDefault="00D44570" w:rsidP="00F868A0">
            <w:pPr>
              <w:rPr>
                <w:rFonts w:ascii="Verdana" w:hAnsi="Verdana" w:cs="Arial"/>
                <w:b/>
                <w:sz w:val="18"/>
                <w:szCs w:val="18"/>
              </w:rPr>
            </w:pPr>
            <w:r w:rsidRPr="72DFFCFC">
              <w:rPr>
                <w:rFonts w:ascii="Verdana" w:hAnsi="Verdana" w:cs="Arial"/>
                <w:b/>
                <w:sz w:val="18"/>
                <w:szCs w:val="18"/>
              </w:rPr>
              <w:t>Goedkeuring penvoerder/consortium</w:t>
            </w:r>
          </w:p>
          <w:p w14:paraId="612E116F" w14:textId="77777777" w:rsidR="00D44570" w:rsidRPr="0008124E" w:rsidRDefault="00D44570" w:rsidP="00F868A0">
            <w:pPr>
              <w:rPr>
                <w:rFonts w:ascii="Verdana" w:hAnsi="Verdana" w:cs="Arial"/>
                <w:sz w:val="18"/>
                <w:szCs w:val="18"/>
              </w:rPr>
            </w:pPr>
            <w:r>
              <w:rPr>
                <w:rFonts w:ascii="Verdana" w:hAnsi="Verdana"/>
                <w:sz w:val="18"/>
                <w:szCs w:val="18"/>
              </w:rPr>
              <w:t>De eindrapportage dient te worden besproken met de penvoerder/het consortium. De TKI</w:t>
            </w:r>
            <w:r w:rsidR="00BC23F1">
              <w:rPr>
                <w:rFonts w:ascii="Verdana" w:hAnsi="Verdana"/>
                <w:sz w:val="18"/>
                <w:szCs w:val="18"/>
              </w:rPr>
              <w:t>(</w:t>
            </w:r>
            <w:r>
              <w:rPr>
                <w:rFonts w:ascii="Verdana" w:hAnsi="Verdana"/>
                <w:sz w:val="18"/>
                <w:szCs w:val="18"/>
              </w:rPr>
              <w:t>’s</w:t>
            </w:r>
            <w:r w:rsidR="00BC23F1">
              <w:rPr>
                <w:rFonts w:ascii="Verdana" w:hAnsi="Verdana"/>
                <w:sz w:val="18"/>
                <w:szCs w:val="18"/>
              </w:rPr>
              <w:t>)</w:t>
            </w:r>
            <w:r>
              <w:rPr>
                <w:rFonts w:ascii="Verdana" w:hAnsi="Verdana"/>
                <w:sz w:val="18"/>
                <w:szCs w:val="18"/>
              </w:rPr>
              <w:t xml:space="preserve"> nemen graag kennis van ev</w:t>
            </w:r>
            <w:r w:rsidR="005B13AA">
              <w:rPr>
                <w:rFonts w:ascii="Verdana" w:hAnsi="Verdana"/>
                <w:sz w:val="18"/>
                <w:szCs w:val="18"/>
              </w:rPr>
              <w:t>entuele</w:t>
            </w:r>
            <w:r>
              <w:rPr>
                <w:rFonts w:ascii="Verdana" w:hAnsi="Verdana"/>
                <w:sz w:val="18"/>
                <w:szCs w:val="18"/>
              </w:rPr>
              <w:t xml:space="preserve"> opmerkingen over de rapportage.</w:t>
            </w:r>
          </w:p>
        </w:tc>
      </w:tr>
      <w:tr w:rsidR="00D44570" w:rsidRPr="002D6B68" w14:paraId="35572C94" w14:textId="77777777" w:rsidTr="00F868A0">
        <w:tc>
          <w:tcPr>
            <w:tcW w:w="3227" w:type="dxa"/>
            <w:shd w:val="clear" w:color="auto" w:fill="auto"/>
          </w:tcPr>
          <w:p w14:paraId="573F3B85" w14:textId="77777777" w:rsidR="00D44570" w:rsidRPr="002D6B68" w:rsidRDefault="00D44570" w:rsidP="00F868A0">
            <w:pPr>
              <w:rPr>
                <w:rFonts w:ascii="Verdana" w:hAnsi="Verdana" w:cs="Arial"/>
                <w:sz w:val="18"/>
                <w:szCs w:val="18"/>
              </w:rPr>
            </w:pPr>
            <w:r>
              <w:rPr>
                <w:rFonts w:ascii="Verdana" w:hAnsi="Verdana" w:cs="Arial"/>
                <w:sz w:val="18"/>
                <w:szCs w:val="18"/>
              </w:rPr>
              <w:t xml:space="preserve">De penvoerder heeft namens het consortium de eindrapportage </w:t>
            </w:r>
          </w:p>
        </w:tc>
        <w:tc>
          <w:tcPr>
            <w:tcW w:w="5983" w:type="dxa"/>
            <w:shd w:val="clear" w:color="auto" w:fill="auto"/>
          </w:tcPr>
          <w:p w14:paraId="2FDB3A61" w14:textId="622E3B63" w:rsidR="00D44570" w:rsidRPr="00EB589E" w:rsidRDefault="009A45F1" w:rsidP="00F868A0">
            <w:pPr>
              <w:rPr>
                <w:rFonts w:ascii="Verdana" w:hAnsi="Verdana"/>
                <w:sz w:val="18"/>
                <w:szCs w:val="18"/>
              </w:rPr>
            </w:pPr>
            <w:r w:rsidRPr="009A45F1">
              <w:rPr>
                <w:rFonts w:ascii="Verdana" w:hAnsi="Verdana"/>
                <w:b/>
                <w:bCs/>
                <w:sz w:val="18"/>
                <w:szCs w:val="18"/>
              </w:rPr>
              <w:t>X</w:t>
            </w:r>
            <w:r w:rsidR="00D44570" w:rsidRPr="00EB589E">
              <w:rPr>
                <w:rFonts w:ascii="Verdana" w:hAnsi="Verdana"/>
                <w:sz w:val="18"/>
                <w:szCs w:val="18"/>
              </w:rPr>
              <w:t xml:space="preserve"> </w:t>
            </w:r>
            <w:r w:rsidR="00D44570">
              <w:rPr>
                <w:rFonts w:ascii="Verdana" w:hAnsi="Verdana"/>
                <w:sz w:val="18"/>
                <w:szCs w:val="18"/>
              </w:rPr>
              <w:t>goedgekeurd</w:t>
            </w:r>
          </w:p>
          <w:p w14:paraId="085B65A5" w14:textId="77777777" w:rsidR="00D44570" w:rsidRPr="002D6B68" w:rsidRDefault="00D44570" w:rsidP="00F868A0">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44570" w:rsidRPr="002D6B68" w14:paraId="762CA229" w14:textId="77777777" w:rsidTr="00F868A0">
        <w:tc>
          <w:tcPr>
            <w:tcW w:w="3227" w:type="dxa"/>
            <w:shd w:val="clear" w:color="auto" w:fill="auto"/>
          </w:tcPr>
          <w:p w14:paraId="6C560819" w14:textId="77777777" w:rsidR="00D44570" w:rsidRPr="002D6B68" w:rsidRDefault="00D44570" w:rsidP="00F868A0">
            <w:pPr>
              <w:rPr>
                <w:rFonts w:ascii="Verdana" w:hAnsi="Verdana" w:cs="Arial"/>
                <w:sz w:val="18"/>
                <w:szCs w:val="18"/>
              </w:rPr>
            </w:pPr>
            <w:r>
              <w:rPr>
                <w:rFonts w:ascii="Verdana" w:hAnsi="Verdana" w:cs="Arial"/>
                <w:sz w:val="18"/>
                <w:szCs w:val="18"/>
              </w:rPr>
              <w:t>Ev</w:t>
            </w:r>
            <w:r w:rsidR="00A743C6">
              <w:rPr>
                <w:rFonts w:ascii="Verdana" w:hAnsi="Verdana" w:cs="Arial"/>
                <w:sz w:val="18"/>
                <w:szCs w:val="18"/>
              </w:rPr>
              <w:t>entuele</w:t>
            </w:r>
            <w:r>
              <w:rPr>
                <w:rFonts w:ascii="Verdana" w:hAnsi="Verdana" w:cs="Arial"/>
                <w:sz w:val="18"/>
                <w:szCs w:val="18"/>
              </w:rPr>
              <w:t xml:space="preserve"> opmerkingen over de eindrapportage:</w:t>
            </w:r>
          </w:p>
        </w:tc>
        <w:tc>
          <w:tcPr>
            <w:tcW w:w="5983" w:type="dxa"/>
            <w:shd w:val="clear" w:color="auto" w:fill="auto"/>
          </w:tcPr>
          <w:p w14:paraId="3B819B39" w14:textId="1DED5B10" w:rsidR="00D44570" w:rsidRPr="009A45F1" w:rsidRDefault="009A45F1" w:rsidP="00F868A0">
            <w:pPr>
              <w:rPr>
                <w:rFonts w:ascii="Verdana" w:hAnsi="Verdana" w:cs="Arial"/>
                <w:bCs/>
                <w:sz w:val="18"/>
                <w:szCs w:val="18"/>
              </w:rPr>
            </w:pPr>
            <w:r w:rsidRPr="009A45F1">
              <w:rPr>
                <w:rFonts w:ascii="Verdana" w:hAnsi="Verdana" w:cs="Arial"/>
                <w:bCs/>
                <w:sz w:val="18"/>
                <w:szCs w:val="18"/>
              </w:rPr>
              <w:t xml:space="preserve">De producten en uitkomsten van dit project bieden nieuwe handvaten </w:t>
            </w:r>
            <w:r w:rsidR="00671265">
              <w:rPr>
                <w:rFonts w:ascii="Verdana" w:hAnsi="Verdana" w:cs="Arial"/>
                <w:bCs/>
                <w:sz w:val="18"/>
                <w:szCs w:val="18"/>
              </w:rPr>
              <w:t>voor vogelmijtbeheersing.</w:t>
            </w:r>
            <w:r w:rsidRPr="009A45F1">
              <w:rPr>
                <w:rFonts w:ascii="Verdana" w:hAnsi="Verdana" w:cs="Arial"/>
                <w:bCs/>
                <w:sz w:val="18"/>
                <w:szCs w:val="18"/>
              </w:rPr>
              <w:t xml:space="preserve"> </w:t>
            </w:r>
            <w:r>
              <w:rPr>
                <w:rFonts w:ascii="Verdana" w:hAnsi="Verdana" w:cs="Arial"/>
                <w:bCs/>
                <w:sz w:val="18"/>
                <w:szCs w:val="18"/>
              </w:rPr>
              <w:t xml:space="preserve">Verspreiding van de opgeleverde producten en kennis </w:t>
            </w:r>
            <w:r w:rsidR="00671265">
              <w:rPr>
                <w:rFonts w:ascii="Verdana" w:hAnsi="Verdana" w:cs="Arial"/>
                <w:bCs/>
                <w:sz w:val="18"/>
                <w:szCs w:val="18"/>
              </w:rPr>
              <w:t xml:space="preserve">van dit project </w:t>
            </w:r>
            <w:r>
              <w:rPr>
                <w:rFonts w:ascii="Verdana" w:hAnsi="Verdana" w:cs="Arial"/>
                <w:bCs/>
                <w:sz w:val="18"/>
                <w:szCs w:val="18"/>
              </w:rPr>
              <w:t xml:space="preserve">is dus erg van belang. Een vervolg </w:t>
            </w:r>
            <w:r w:rsidR="00671265">
              <w:rPr>
                <w:rFonts w:ascii="Verdana" w:hAnsi="Verdana" w:cs="Arial"/>
                <w:bCs/>
                <w:sz w:val="18"/>
                <w:szCs w:val="18"/>
              </w:rPr>
              <w:t>op dit project om dit mogelijk te maken,</w:t>
            </w:r>
            <w:r>
              <w:rPr>
                <w:rFonts w:ascii="Verdana" w:hAnsi="Verdana" w:cs="Arial"/>
                <w:bCs/>
                <w:sz w:val="18"/>
                <w:szCs w:val="18"/>
              </w:rPr>
              <w:t xml:space="preserve"> ziet de sector dus ook als zeer wenselijk.  </w:t>
            </w:r>
          </w:p>
        </w:tc>
      </w:tr>
    </w:tbl>
    <w:p w14:paraId="2955F189" w14:textId="77777777" w:rsidR="00D44570" w:rsidRDefault="00D44570" w:rsidP="00D44570">
      <w:pPr>
        <w:rPr>
          <w:rFonts w:ascii="Verdana" w:hAnsi="Verdana" w:cs="Arial"/>
          <w:b/>
        </w:rPr>
      </w:pPr>
    </w:p>
    <w:p w14:paraId="611FEB4F" w14:textId="77777777" w:rsidR="0090347A" w:rsidRDefault="0090347A" w:rsidP="00D4457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9A4209" w:rsidRPr="00BE5CB1" w14:paraId="4959DE2B" w14:textId="77777777" w:rsidTr="00EA32F4">
        <w:tc>
          <w:tcPr>
            <w:tcW w:w="9060" w:type="dxa"/>
            <w:gridSpan w:val="2"/>
            <w:shd w:val="clear" w:color="auto" w:fill="auto"/>
          </w:tcPr>
          <w:p w14:paraId="20932E09" w14:textId="77777777" w:rsidR="009A4209" w:rsidRPr="00BE5CB1" w:rsidRDefault="009A4209" w:rsidP="00E63B0E">
            <w:pPr>
              <w:rPr>
                <w:rFonts w:ascii="Verdana" w:hAnsi="Verdana" w:cs="Arial"/>
                <w:b/>
              </w:rPr>
            </w:pPr>
            <w:r w:rsidRPr="72DFFCFC">
              <w:rPr>
                <w:rFonts w:ascii="Verdana" w:hAnsi="Verdana" w:cs="Arial"/>
                <w:b/>
              </w:rPr>
              <w:t>Consortium</w:t>
            </w:r>
          </w:p>
        </w:tc>
      </w:tr>
      <w:tr w:rsidR="00E63B0E" w:rsidRPr="00BE5CB1" w14:paraId="139AEB8C" w14:textId="77777777" w:rsidTr="00E63B0E">
        <w:tc>
          <w:tcPr>
            <w:tcW w:w="3200" w:type="dxa"/>
            <w:shd w:val="clear" w:color="auto" w:fill="auto"/>
          </w:tcPr>
          <w:p w14:paraId="17ACFBBA" w14:textId="77777777" w:rsidR="00E63B0E" w:rsidRPr="00BE5CB1" w:rsidRDefault="00E63B0E" w:rsidP="00E63B0E">
            <w:pPr>
              <w:rPr>
                <w:rFonts w:ascii="Verdana" w:hAnsi="Verdana" w:cs="Arial"/>
                <w:sz w:val="18"/>
                <w:szCs w:val="18"/>
              </w:rPr>
            </w:pPr>
            <w:r w:rsidRPr="00BE5CB1">
              <w:rPr>
                <w:rFonts w:ascii="Verdana" w:hAnsi="Verdana" w:cs="Arial"/>
                <w:sz w:val="18"/>
                <w:szCs w:val="18"/>
              </w:rPr>
              <w:t>Zijn er wijzigingen geweest in het consortium/de project</w:t>
            </w:r>
            <w:r>
              <w:rPr>
                <w:rFonts w:ascii="Verdana" w:hAnsi="Verdana" w:cs="Arial"/>
                <w:sz w:val="18"/>
                <w:szCs w:val="18"/>
              </w:rPr>
              <w:t>-</w:t>
            </w:r>
            <w:r w:rsidRPr="00BE5CB1">
              <w:rPr>
                <w:rFonts w:ascii="Verdana" w:hAnsi="Verdana" w:cs="Arial"/>
                <w:sz w:val="18"/>
                <w:szCs w:val="18"/>
              </w:rPr>
              <w:t>partners? Zo ja, benoem deze</w:t>
            </w:r>
          </w:p>
        </w:tc>
        <w:tc>
          <w:tcPr>
            <w:tcW w:w="5860" w:type="dxa"/>
            <w:shd w:val="clear" w:color="auto" w:fill="auto"/>
          </w:tcPr>
          <w:p w14:paraId="6241DBD2" w14:textId="03BB4F6E" w:rsidR="00E63B0E" w:rsidRPr="00BE5CB1" w:rsidRDefault="005E1C53" w:rsidP="00E63B0E">
            <w:pPr>
              <w:rPr>
                <w:rFonts w:ascii="Verdana" w:hAnsi="Verdana" w:cs="Arial"/>
                <w:b/>
              </w:rPr>
            </w:pPr>
            <w:r>
              <w:rPr>
                <w:rFonts w:ascii="Verdana" w:hAnsi="Verdana" w:cs="Arial"/>
                <w:b/>
              </w:rPr>
              <w:t>Nee, alleen de penvoerder is gewijzigd, maar niet de betrokken organisaties</w:t>
            </w:r>
          </w:p>
        </w:tc>
      </w:tr>
    </w:tbl>
    <w:p w14:paraId="394B0EAF" w14:textId="77777777" w:rsidR="00E63B0E" w:rsidRDefault="00E63B0E" w:rsidP="00D44570">
      <w:pPr>
        <w:rPr>
          <w:rFonts w:ascii="Verdana" w:hAnsi="Verdana" w:cs="Arial"/>
          <w:b/>
        </w:rPr>
      </w:pPr>
    </w:p>
    <w:p w14:paraId="0F7F2B97" w14:textId="77777777" w:rsidR="00D44570" w:rsidRDefault="00D4457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03FC6" w:rsidRPr="002D6B68" w14:paraId="584F51EE" w14:textId="77777777" w:rsidTr="00EA32F4">
        <w:tc>
          <w:tcPr>
            <w:tcW w:w="9060" w:type="dxa"/>
            <w:gridSpan w:val="2"/>
            <w:shd w:val="clear" w:color="auto" w:fill="auto"/>
          </w:tcPr>
          <w:p w14:paraId="1CB7F56F" w14:textId="77777777" w:rsidR="00203FC6" w:rsidRPr="002D6B68" w:rsidRDefault="00203FC6" w:rsidP="00E63B0E">
            <w:pPr>
              <w:rPr>
                <w:rFonts w:ascii="Verdana" w:hAnsi="Verdana" w:cs="Arial"/>
                <w:b/>
                <w:sz w:val="18"/>
                <w:szCs w:val="18"/>
              </w:rPr>
            </w:pPr>
            <w:r w:rsidRPr="72DFFCFC">
              <w:rPr>
                <w:rFonts w:ascii="Verdana" w:hAnsi="Verdana" w:cs="Arial"/>
                <w:b/>
                <w:sz w:val="18"/>
                <w:szCs w:val="18"/>
              </w:rPr>
              <w:t>Inhoudelijke samenvatting van het project</w:t>
            </w:r>
          </w:p>
        </w:tc>
      </w:tr>
      <w:tr w:rsidR="00203FC6" w:rsidRPr="002D6B68" w14:paraId="7F31A3A7" w14:textId="77777777" w:rsidTr="00E63B0E">
        <w:tc>
          <w:tcPr>
            <w:tcW w:w="2425" w:type="dxa"/>
            <w:shd w:val="clear" w:color="auto" w:fill="auto"/>
          </w:tcPr>
          <w:p w14:paraId="7606F08C" w14:textId="77777777" w:rsidR="00203FC6" w:rsidRPr="002D6B68" w:rsidRDefault="00203FC6" w:rsidP="00E63B0E">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1812501E" w14:textId="0176116B" w:rsidR="005E1C53" w:rsidRPr="00480BAF" w:rsidRDefault="005E1C53" w:rsidP="005E1C53">
            <w:pPr>
              <w:rPr>
                <w:rFonts w:ascii="Verdana" w:hAnsi="Verdana"/>
                <w:sz w:val="17"/>
                <w:szCs w:val="17"/>
              </w:rPr>
            </w:pPr>
            <w:r>
              <w:rPr>
                <w:rFonts w:ascii="Verdana" w:hAnsi="Verdana"/>
                <w:sz w:val="17"/>
                <w:szCs w:val="17"/>
              </w:rPr>
              <w:t>D</w:t>
            </w:r>
            <w:r w:rsidRPr="00480BAF">
              <w:rPr>
                <w:rFonts w:ascii="Verdana" w:hAnsi="Verdana"/>
                <w:sz w:val="17"/>
                <w:szCs w:val="17"/>
              </w:rPr>
              <w:t xml:space="preserve">e vogelmijt </w:t>
            </w:r>
            <w:proofErr w:type="spellStart"/>
            <w:r w:rsidRPr="00480BAF">
              <w:rPr>
                <w:rFonts w:ascii="Verdana" w:hAnsi="Verdana"/>
                <w:sz w:val="17"/>
                <w:szCs w:val="17"/>
              </w:rPr>
              <w:t>Dermanyssus</w:t>
            </w:r>
            <w:proofErr w:type="spellEnd"/>
            <w:r w:rsidRPr="00480BAF">
              <w:rPr>
                <w:rFonts w:ascii="Verdana" w:hAnsi="Verdana"/>
                <w:sz w:val="17"/>
                <w:szCs w:val="17"/>
              </w:rPr>
              <w:t xml:space="preserve"> </w:t>
            </w:r>
            <w:proofErr w:type="spellStart"/>
            <w:r w:rsidRPr="00480BAF">
              <w:rPr>
                <w:rFonts w:ascii="Verdana" w:hAnsi="Verdana"/>
                <w:sz w:val="17"/>
                <w:szCs w:val="17"/>
              </w:rPr>
              <w:t>gallinae</w:t>
            </w:r>
            <w:proofErr w:type="spellEnd"/>
            <w:r w:rsidRPr="00480BAF">
              <w:rPr>
                <w:rFonts w:ascii="Verdana" w:hAnsi="Verdana"/>
                <w:sz w:val="17"/>
                <w:szCs w:val="17"/>
              </w:rPr>
              <w:t xml:space="preserve"> (vaak bloedluis genoemd) </w:t>
            </w:r>
            <w:r>
              <w:rPr>
                <w:rFonts w:ascii="Verdana" w:hAnsi="Verdana"/>
                <w:sz w:val="17"/>
                <w:szCs w:val="17"/>
              </w:rPr>
              <w:t xml:space="preserve">zorgt voor </w:t>
            </w:r>
            <w:r w:rsidRPr="00480BAF">
              <w:rPr>
                <w:rFonts w:ascii="Verdana" w:hAnsi="Verdana"/>
                <w:sz w:val="17"/>
                <w:szCs w:val="17"/>
              </w:rPr>
              <w:t>een groot en moeilijk te bestrijden probleem op pluimveebedrijven (legpluimveebedrijven, vermeerderingsbedrijven, opfokbedrijven). De vogelmijt kan de diergezondheid en het welzijn van de kippen behoorlijk aantasten</w:t>
            </w:r>
            <w:r w:rsidR="00A1275E">
              <w:rPr>
                <w:rFonts w:ascii="Verdana" w:hAnsi="Verdana"/>
                <w:sz w:val="17"/>
                <w:szCs w:val="17"/>
              </w:rPr>
              <w:t xml:space="preserve"> en een fors</w:t>
            </w:r>
            <w:r w:rsidRPr="00480BAF">
              <w:rPr>
                <w:rFonts w:ascii="Verdana" w:hAnsi="Verdana"/>
                <w:sz w:val="17"/>
                <w:szCs w:val="17"/>
              </w:rPr>
              <w:t>e economisch schade</w:t>
            </w:r>
            <w:r w:rsidR="00A1275E">
              <w:rPr>
                <w:rFonts w:ascii="Verdana" w:hAnsi="Verdana"/>
                <w:sz w:val="17"/>
                <w:szCs w:val="17"/>
              </w:rPr>
              <w:t>post zijn</w:t>
            </w:r>
            <w:r w:rsidRPr="00480BAF">
              <w:rPr>
                <w:rFonts w:ascii="Verdana" w:hAnsi="Verdana"/>
                <w:sz w:val="17"/>
                <w:szCs w:val="17"/>
              </w:rPr>
              <w:t>.</w:t>
            </w:r>
          </w:p>
          <w:p w14:paraId="36B8B842" w14:textId="1E8AE380" w:rsidR="00A1275E" w:rsidRDefault="005E1C53" w:rsidP="005E1C53">
            <w:pPr>
              <w:rPr>
                <w:rFonts w:ascii="Verdana" w:hAnsi="Verdana"/>
                <w:sz w:val="17"/>
                <w:szCs w:val="17"/>
              </w:rPr>
            </w:pPr>
            <w:r w:rsidRPr="00480BAF">
              <w:rPr>
                <w:rFonts w:ascii="Verdana" w:hAnsi="Verdana"/>
                <w:sz w:val="17"/>
                <w:szCs w:val="17"/>
              </w:rPr>
              <w:t>In de huidige praktijk worden veel verschillende methoden en middelen ingezet om vogelmijt te bestrijden of te beheersen</w:t>
            </w:r>
            <w:r>
              <w:rPr>
                <w:rFonts w:ascii="Verdana" w:hAnsi="Verdana"/>
                <w:sz w:val="17"/>
                <w:szCs w:val="17"/>
              </w:rPr>
              <w:t>, waarbij het succes vaak beperkt is door een verkeerd of verkeerde timing van de middelen/methoden</w:t>
            </w:r>
            <w:r w:rsidRPr="00480BAF">
              <w:rPr>
                <w:rFonts w:ascii="Verdana" w:hAnsi="Verdana"/>
                <w:sz w:val="17"/>
                <w:szCs w:val="17"/>
              </w:rPr>
              <w:t xml:space="preserve">. </w:t>
            </w:r>
            <w:r w:rsidR="00A1275E">
              <w:rPr>
                <w:rFonts w:ascii="Verdana" w:hAnsi="Verdana"/>
                <w:sz w:val="17"/>
                <w:szCs w:val="17"/>
              </w:rPr>
              <w:t xml:space="preserve">Het aantal toegelaten bestrijdingsmiddelen is daarbij zeer beperkt en resistentie treedt snel op. </w:t>
            </w:r>
          </w:p>
          <w:p w14:paraId="034729F1" w14:textId="08B3F12F" w:rsidR="00203FC6" w:rsidRDefault="005E1C53" w:rsidP="005E1C53">
            <w:pPr>
              <w:rPr>
                <w:rFonts w:ascii="Verdana" w:hAnsi="Verdana"/>
                <w:sz w:val="17"/>
                <w:szCs w:val="17"/>
              </w:rPr>
            </w:pPr>
            <w:r w:rsidRPr="00480BAF">
              <w:rPr>
                <w:rFonts w:ascii="Verdana" w:hAnsi="Verdana"/>
                <w:sz w:val="17"/>
                <w:szCs w:val="17"/>
              </w:rPr>
              <w:t>Geïntegreerde Plaagdierbeheersing (</w:t>
            </w:r>
            <w:proofErr w:type="spellStart"/>
            <w:r w:rsidRPr="00480BAF">
              <w:rPr>
                <w:rFonts w:ascii="Verdana" w:hAnsi="Verdana"/>
                <w:sz w:val="17"/>
                <w:szCs w:val="17"/>
              </w:rPr>
              <w:t>Integrated</w:t>
            </w:r>
            <w:proofErr w:type="spellEnd"/>
            <w:r w:rsidRPr="00480BAF">
              <w:rPr>
                <w:rFonts w:ascii="Verdana" w:hAnsi="Verdana"/>
                <w:sz w:val="17"/>
                <w:szCs w:val="17"/>
              </w:rPr>
              <w:t xml:space="preserve"> Pest Management, IPM) is een duurzame methode om plagen en ziekten te beheersen</w:t>
            </w:r>
            <w:r>
              <w:rPr>
                <w:rFonts w:ascii="Verdana" w:hAnsi="Verdana"/>
                <w:sz w:val="17"/>
                <w:szCs w:val="17"/>
              </w:rPr>
              <w:t>, die reeds jaren succesvol in de tuinb</w:t>
            </w:r>
            <w:r w:rsidR="00A1275E">
              <w:rPr>
                <w:rFonts w:ascii="Verdana" w:hAnsi="Verdana"/>
                <w:sz w:val="17"/>
                <w:szCs w:val="17"/>
              </w:rPr>
              <w:t>o</w:t>
            </w:r>
            <w:r>
              <w:rPr>
                <w:rFonts w:ascii="Verdana" w:hAnsi="Verdana"/>
                <w:sz w:val="17"/>
                <w:szCs w:val="17"/>
              </w:rPr>
              <w:t>uw wordt toegepast. De nadruk ligt daarbij op monitoren, gericht bestrijden en een zo beperkt mogelijke inzet van middelen.</w:t>
            </w:r>
            <w:r w:rsidR="00A1275E">
              <w:rPr>
                <w:rFonts w:ascii="Verdana" w:hAnsi="Verdana"/>
                <w:sz w:val="17"/>
                <w:szCs w:val="17"/>
              </w:rPr>
              <w:t xml:space="preserve"> De methode </w:t>
            </w:r>
            <w:r w:rsidR="000A1430">
              <w:rPr>
                <w:rFonts w:ascii="Verdana" w:hAnsi="Verdana"/>
                <w:sz w:val="17"/>
                <w:szCs w:val="17"/>
              </w:rPr>
              <w:t>wordt nog niet toegepast in de pluimveesector, maar zou hier zeer goede resultaten kunnen hebben.</w:t>
            </w:r>
          </w:p>
          <w:p w14:paraId="0CECF6E1" w14:textId="33B1C5E7" w:rsidR="00203FC6" w:rsidRDefault="000A1430" w:rsidP="00E63B0E">
            <w:pPr>
              <w:rPr>
                <w:rFonts w:ascii="Verdana" w:hAnsi="Verdana" w:cs="Arial"/>
                <w:b/>
                <w:sz w:val="18"/>
                <w:szCs w:val="18"/>
              </w:rPr>
            </w:pPr>
            <w:r>
              <w:rPr>
                <w:rFonts w:ascii="Verdana" w:hAnsi="Verdana"/>
                <w:sz w:val="17"/>
                <w:szCs w:val="17"/>
              </w:rPr>
              <w:lastRenderedPageBreak/>
              <w:t xml:space="preserve">Een tweede probleem betreft de toepassing van middelen om vogelmijtbesmettingen te beheersen. </w:t>
            </w:r>
            <w:r w:rsidRPr="000A1430">
              <w:rPr>
                <w:rFonts w:ascii="Verdana" w:hAnsi="Verdana"/>
                <w:sz w:val="17"/>
                <w:szCs w:val="17"/>
              </w:rPr>
              <w:t>De middelen vallen onder verschillende regelgevingen (mede afhankelijk van de claim op het middel) en zijn lang niet altijd specifiek toegestaan voor de bestrijding van vogelmijt. Pluimveehouders hebben grote behoefte aan een helder overzicht welke middelen ze onder welke voorwaarden kunnen toepassen.</w:t>
            </w:r>
          </w:p>
          <w:p w14:paraId="79C7C085" w14:textId="77777777" w:rsidR="00203FC6" w:rsidRPr="002D6B68" w:rsidRDefault="00203FC6" w:rsidP="00E63B0E">
            <w:pPr>
              <w:rPr>
                <w:rFonts w:ascii="Verdana" w:hAnsi="Verdana" w:cs="Arial"/>
                <w:b/>
                <w:sz w:val="18"/>
                <w:szCs w:val="18"/>
              </w:rPr>
            </w:pPr>
          </w:p>
        </w:tc>
      </w:tr>
      <w:tr w:rsidR="00203FC6" w:rsidRPr="002D6B68" w14:paraId="680D5AAE" w14:textId="77777777" w:rsidTr="00E63B0E">
        <w:tc>
          <w:tcPr>
            <w:tcW w:w="2425" w:type="dxa"/>
            <w:shd w:val="clear" w:color="auto" w:fill="auto"/>
          </w:tcPr>
          <w:p w14:paraId="2E6028E4" w14:textId="77777777" w:rsidR="00203FC6" w:rsidRDefault="00203FC6" w:rsidP="00E63B0E">
            <w:pPr>
              <w:rPr>
                <w:rFonts w:ascii="Verdana" w:hAnsi="Verdana" w:cs="Arial"/>
                <w:sz w:val="18"/>
                <w:szCs w:val="18"/>
              </w:rPr>
            </w:pPr>
            <w:r>
              <w:rPr>
                <w:rFonts w:ascii="Verdana" w:hAnsi="Verdana" w:cs="Arial"/>
                <w:sz w:val="18"/>
                <w:szCs w:val="18"/>
              </w:rPr>
              <w:lastRenderedPageBreak/>
              <w:t>Doelen van het project</w:t>
            </w:r>
          </w:p>
          <w:p w14:paraId="3A0D89F8" w14:textId="77777777" w:rsidR="00203FC6" w:rsidRDefault="00203FC6" w:rsidP="00E63B0E">
            <w:pPr>
              <w:rPr>
                <w:rFonts w:ascii="Verdana" w:hAnsi="Verdana" w:cs="Arial"/>
                <w:sz w:val="18"/>
                <w:szCs w:val="18"/>
              </w:rPr>
            </w:pPr>
          </w:p>
          <w:p w14:paraId="3472D273" w14:textId="77777777" w:rsidR="00203FC6" w:rsidRDefault="00203FC6" w:rsidP="00E63B0E">
            <w:pPr>
              <w:rPr>
                <w:rFonts w:ascii="Verdana" w:hAnsi="Verdana" w:cs="Arial"/>
                <w:sz w:val="18"/>
                <w:szCs w:val="18"/>
              </w:rPr>
            </w:pPr>
          </w:p>
          <w:p w14:paraId="34005A13" w14:textId="77777777" w:rsidR="00203FC6" w:rsidRDefault="00203FC6" w:rsidP="00E63B0E">
            <w:pPr>
              <w:rPr>
                <w:rFonts w:ascii="Verdana" w:hAnsi="Verdana" w:cs="Arial"/>
                <w:sz w:val="18"/>
                <w:szCs w:val="18"/>
              </w:rPr>
            </w:pPr>
          </w:p>
          <w:p w14:paraId="0C8C4BA5" w14:textId="77777777" w:rsidR="00203FC6" w:rsidRPr="002D6B68" w:rsidRDefault="00203FC6" w:rsidP="00E63B0E">
            <w:pPr>
              <w:rPr>
                <w:rFonts w:ascii="Verdana" w:hAnsi="Verdana" w:cs="Arial"/>
                <w:sz w:val="18"/>
                <w:szCs w:val="18"/>
              </w:rPr>
            </w:pPr>
          </w:p>
        </w:tc>
        <w:tc>
          <w:tcPr>
            <w:tcW w:w="6635" w:type="dxa"/>
            <w:shd w:val="clear" w:color="auto" w:fill="auto"/>
          </w:tcPr>
          <w:p w14:paraId="5254922F" w14:textId="77777777" w:rsidR="0086613F" w:rsidRPr="0086613F" w:rsidRDefault="0086613F" w:rsidP="0086613F">
            <w:pPr>
              <w:pStyle w:val="Lijstalinea"/>
              <w:numPr>
                <w:ilvl w:val="0"/>
                <w:numId w:val="24"/>
              </w:numPr>
              <w:ind w:left="160" w:hanging="219"/>
              <w:rPr>
                <w:rFonts w:ascii="Verdana" w:hAnsi="Verdana"/>
                <w:sz w:val="17"/>
                <w:szCs w:val="17"/>
              </w:rPr>
            </w:pPr>
            <w:r w:rsidRPr="0086613F">
              <w:rPr>
                <w:rFonts w:ascii="Verdana" w:hAnsi="Verdana"/>
                <w:sz w:val="17"/>
                <w:szCs w:val="17"/>
              </w:rPr>
              <w:t xml:space="preserve">Implementatie van IPM op praktijkbedrijven, ervaringen opdoen met en aanscherpen van IPM op praktijkbedrijven door middel van </w:t>
            </w:r>
            <w:r w:rsidR="000A1430" w:rsidRPr="0086613F">
              <w:rPr>
                <w:rFonts w:ascii="Verdana" w:hAnsi="Verdana"/>
                <w:sz w:val="17"/>
                <w:szCs w:val="17"/>
              </w:rPr>
              <w:t>intensie</w:t>
            </w:r>
            <w:r w:rsidRPr="0086613F">
              <w:rPr>
                <w:rFonts w:ascii="Verdana" w:hAnsi="Verdana"/>
                <w:sz w:val="17"/>
                <w:szCs w:val="17"/>
              </w:rPr>
              <w:t>ve</w:t>
            </w:r>
            <w:r w:rsidR="000A1430" w:rsidRPr="0086613F">
              <w:rPr>
                <w:rFonts w:ascii="Verdana" w:hAnsi="Verdana"/>
                <w:sz w:val="17"/>
                <w:szCs w:val="17"/>
              </w:rPr>
              <w:t xml:space="preserve"> begeleid </w:t>
            </w:r>
            <w:r w:rsidRPr="0086613F">
              <w:rPr>
                <w:rFonts w:ascii="Verdana" w:hAnsi="Verdana"/>
                <w:sz w:val="17"/>
                <w:szCs w:val="17"/>
              </w:rPr>
              <w:t xml:space="preserve">van 20 bedrijven </w:t>
            </w:r>
            <w:r w:rsidR="000A1430" w:rsidRPr="0086613F">
              <w:rPr>
                <w:rFonts w:ascii="Verdana" w:hAnsi="Verdana"/>
                <w:sz w:val="17"/>
                <w:szCs w:val="17"/>
              </w:rPr>
              <w:t xml:space="preserve">bij de toepassing van IPM op hun bedrijf. </w:t>
            </w:r>
          </w:p>
          <w:p w14:paraId="62924148" w14:textId="77777777" w:rsidR="0086613F" w:rsidRPr="0086613F" w:rsidRDefault="0086613F" w:rsidP="0086613F">
            <w:pPr>
              <w:pStyle w:val="Lijstalinea"/>
              <w:numPr>
                <w:ilvl w:val="0"/>
                <w:numId w:val="24"/>
              </w:numPr>
              <w:ind w:left="160" w:hanging="219"/>
              <w:rPr>
                <w:rFonts w:ascii="Verdana" w:hAnsi="Verdana"/>
                <w:sz w:val="17"/>
                <w:szCs w:val="17"/>
              </w:rPr>
            </w:pPr>
            <w:r w:rsidRPr="0086613F">
              <w:rPr>
                <w:rFonts w:ascii="Verdana" w:hAnsi="Verdana"/>
                <w:sz w:val="17"/>
                <w:szCs w:val="17"/>
              </w:rPr>
              <w:t xml:space="preserve">In kaart brengen van het effect van IPM door de resultaten van de 20 bedrijven te vergelijken met </w:t>
            </w:r>
            <w:r w:rsidR="000A1430" w:rsidRPr="0086613F">
              <w:rPr>
                <w:rFonts w:ascii="Verdana" w:hAnsi="Verdana"/>
                <w:sz w:val="17"/>
                <w:szCs w:val="17"/>
              </w:rPr>
              <w:t>10 controlebedrijven, die niet begeleid worden. Uit de vergelijking kan het effect van IPM</w:t>
            </w:r>
            <w:r w:rsidRPr="0086613F">
              <w:rPr>
                <w:rFonts w:ascii="Verdana" w:hAnsi="Verdana"/>
                <w:sz w:val="17"/>
                <w:szCs w:val="17"/>
              </w:rPr>
              <w:t xml:space="preserve"> en een kosten/</w:t>
            </w:r>
            <w:proofErr w:type="spellStart"/>
            <w:r w:rsidRPr="0086613F">
              <w:rPr>
                <w:rFonts w:ascii="Verdana" w:hAnsi="Verdana"/>
                <w:sz w:val="17"/>
                <w:szCs w:val="17"/>
              </w:rPr>
              <w:t>baten-analyse</w:t>
            </w:r>
            <w:proofErr w:type="spellEnd"/>
            <w:r w:rsidR="000A1430" w:rsidRPr="0086613F">
              <w:rPr>
                <w:rFonts w:ascii="Verdana" w:hAnsi="Verdana"/>
                <w:sz w:val="17"/>
                <w:szCs w:val="17"/>
              </w:rPr>
              <w:t xml:space="preserve"> afgeleid worden. </w:t>
            </w:r>
          </w:p>
          <w:p w14:paraId="277923BC" w14:textId="5BDDF9C3" w:rsidR="000A1430" w:rsidRPr="0086613F" w:rsidRDefault="0086613F" w:rsidP="0086613F">
            <w:pPr>
              <w:pStyle w:val="Lijstalinea"/>
              <w:numPr>
                <w:ilvl w:val="0"/>
                <w:numId w:val="24"/>
              </w:numPr>
              <w:ind w:left="160" w:hanging="219"/>
              <w:rPr>
                <w:rFonts w:ascii="Verdana" w:hAnsi="Verdana"/>
                <w:sz w:val="17"/>
                <w:szCs w:val="17"/>
              </w:rPr>
            </w:pPr>
            <w:r w:rsidRPr="0086613F">
              <w:rPr>
                <w:rFonts w:ascii="Verdana" w:hAnsi="Verdana"/>
                <w:sz w:val="17"/>
                <w:szCs w:val="17"/>
              </w:rPr>
              <w:t>Realiseren van e</w:t>
            </w:r>
            <w:r w:rsidR="000A1430" w:rsidRPr="0086613F">
              <w:rPr>
                <w:rFonts w:ascii="Verdana" w:hAnsi="Verdana"/>
                <w:sz w:val="17"/>
                <w:szCs w:val="17"/>
              </w:rPr>
              <w:t>en cursus en e-</w:t>
            </w:r>
            <w:proofErr w:type="spellStart"/>
            <w:r w:rsidR="000A1430" w:rsidRPr="0086613F">
              <w:rPr>
                <w:rFonts w:ascii="Verdana" w:hAnsi="Verdana"/>
                <w:sz w:val="17"/>
                <w:szCs w:val="17"/>
              </w:rPr>
              <w:t>learning</w:t>
            </w:r>
            <w:proofErr w:type="spellEnd"/>
            <w:r w:rsidR="000A1430" w:rsidRPr="0086613F">
              <w:rPr>
                <w:rFonts w:ascii="Verdana" w:hAnsi="Verdana"/>
                <w:sz w:val="17"/>
                <w:szCs w:val="17"/>
              </w:rPr>
              <w:t xml:space="preserve"> module om de kennis over IPM beschikbaar te maken voor meer pluimveehouders, voorlichters en andere geïnteresseerden.</w:t>
            </w:r>
          </w:p>
          <w:p w14:paraId="6321C751" w14:textId="77777777" w:rsidR="00203FC6" w:rsidRPr="0086613F" w:rsidRDefault="0086613F" w:rsidP="0086613F">
            <w:pPr>
              <w:pStyle w:val="Lijstalinea"/>
              <w:numPr>
                <w:ilvl w:val="0"/>
                <w:numId w:val="24"/>
              </w:numPr>
              <w:ind w:left="160" w:hanging="219"/>
              <w:rPr>
                <w:rFonts w:ascii="Verdana" w:hAnsi="Verdana" w:cs="Arial"/>
                <w:b/>
                <w:sz w:val="18"/>
                <w:szCs w:val="18"/>
              </w:rPr>
            </w:pPr>
            <w:r w:rsidRPr="0086613F">
              <w:rPr>
                <w:rFonts w:ascii="Verdana" w:hAnsi="Verdana"/>
                <w:sz w:val="17"/>
                <w:szCs w:val="17"/>
              </w:rPr>
              <w:t>V</w:t>
            </w:r>
            <w:r w:rsidR="000A1430" w:rsidRPr="0086613F">
              <w:rPr>
                <w:rFonts w:ascii="Verdana" w:hAnsi="Verdana"/>
                <w:sz w:val="17"/>
                <w:szCs w:val="17"/>
              </w:rPr>
              <w:t>erbeteren van de monitoringsmethodiek</w:t>
            </w:r>
            <w:r w:rsidRPr="0086613F">
              <w:rPr>
                <w:rFonts w:ascii="Verdana" w:hAnsi="Verdana"/>
                <w:sz w:val="17"/>
                <w:szCs w:val="17"/>
              </w:rPr>
              <w:t xml:space="preserve"> ter bepaling van de besmettingsgraad met vogelmijt van een stal</w:t>
            </w:r>
            <w:r w:rsidR="000A1430" w:rsidRPr="0086613F">
              <w:rPr>
                <w:rFonts w:ascii="Verdana" w:hAnsi="Verdana"/>
                <w:sz w:val="17"/>
                <w:szCs w:val="17"/>
              </w:rPr>
              <w:t>.</w:t>
            </w:r>
          </w:p>
          <w:p w14:paraId="411C9F9E" w14:textId="3A4517E4" w:rsidR="0086613F" w:rsidRPr="0086613F" w:rsidRDefault="0086613F" w:rsidP="0086613F">
            <w:pPr>
              <w:pStyle w:val="Lijstalinea"/>
              <w:numPr>
                <w:ilvl w:val="0"/>
                <w:numId w:val="24"/>
              </w:numPr>
              <w:ind w:left="160" w:hanging="219"/>
              <w:rPr>
                <w:rFonts w:ascii="Verdana" w:hAnsi="Verdana" w:cs="Arial"/>
                <w:b/>
                <w:sz w:val="18"/>
                <w:szCs w:val="18"/>
              </w:rPr>
            </w:pPr>
            <w:r w:rsidRPr="0086613F">
              <w:rPr>
                <w:rFonts w:ascii="Verdana" w:hAnsi="Verdana"/>
                <w:sz w:val="17"/>
                <w:szCs w:val="17"/>
              </w:rPr>
              <w:t xml:space="preserve">Samen met de sector </w:t>
            </w:r>
            <w:r>
              <w:rPr>
                <w:rFonts w:ascii="Verdana" w:hAnsi="Verdana"/>
                <w:sz w:val="17"/>
                <w:szCs w:val="17"/>
              </w:rPr>
              <w:t>realiseren v</w:t>
            </w:r>
            <w:r w:rsidRPr="0086613F">
              <w:rPr>
                <w:rFonts w:ascii="Verdana" w:hAnsi="Verdana"/>
                <w:sz w:val="17"/>
                <w:szCs w:val="17"/>
              </w:rPr>
              <w:t xml:space="preserve">an een dergelijk </w:t>
            </w:r>
            <w:r w:rsidRPr="000A1430">
              <w:rPr>
                <w:rFonts w:ascii="Verdana" w:hAnsi="Verdana"/>
                <w:sz w:val="17"/>
                <w:szCs w:val="17"/>
              </w:rPr>
              <w:t xml:space="preserve">overzicht welke middelen onder welke voorwaarden kunnen </w:t>
            </w:r>
            <w:r>
              <w:rPr>
                <w:rFonts w:ascii="Verdana" w:hAnsi="Verdana"/>
                <w:sz w:val="17"/>
                <w:szCs w:val="17"/>
              </w:rPr>
              <w:t xml:space="preserve">worden </w:t>
            </w:r>
            <w:r w:rsidRPr="000A1430">
              <w:rPr>
                <w:rFonts w:ascii="Verdana" w:hAnsi="Verdana"/>
                <w:sz w:val="17"/>
                <w:szCs w:val="17"/>
              </w:rPr>
              <w:t>toe</w:t>
            </w:r>
            <w:r>
              <w:rPr>
                <w:rFonts w:ascii="Verdana" w:hAnsi="Verdana"/>
                <w:sz w:val="17"/>
                <w:szCs w:val="17"/>
              </w:rPr>
              <w:t>ge</w:t>
            </w:r>
            <w:r w:rsidRPr="000A1430">
              <w:rPr>
                <w:rFonts w:ascii="Verdana" w:hAnsi="Verdana"/>
                <w:sz w:val="17"/>
                <w:szCs w:val="17"/>
              </w:rPr>
              <w:t>pas</w:t>
            </w:r>
            <w:r>
              <w:rPr>
                <w:rFonts w:ascii="Verdana" w:hAnsi="Verdana"/>
                <w:sz w:val="17"/>
                <w:szCs w:val="17"/>
              </w:rPr>
              <w:t>t</w:t>
            </w:r>
            <w:r w:rsidR="00C02BEC">
              <w:rPr>
                <w:rFonts w:ascii="Verdana" w:hAnsi="Verdana"/>
                <w:sz w:val="17"/>
                <w:szCs w:val="17"/>
              </w:rPr>
              <w:t>.</w:t>
            </w:r>
          </w:p>
          <w:p w14:paraId="7D3EAA04" w14:textId="07B25D7F" w:rsidR="0086613F" w:rsidRPr="0086613F" w:rsidRDefault="0086613F" w:rsidP="0086613F">
            <w:pPr>
              <w:pStyle w:val="Lijstalinea"/>
              <w:numPr>
                <w:ilvl w:val="0"/>
                <w:numId w:val="24"/>
              </w:numPr>
              <w:ind w:left="160" w:hanging="219"/>
              <w:rPr>
                <w:rFonts w:ascii="Verdana" w:hAnsi="Verdana" w:cs="Arial"/>
                <w:b/>
                <w:sz w:val="18"/>
                <w:szCs w:val="18"/>
              </w:rPr>
            </w:pPr>
            <w:r>
              <w:rPr>
                <w:rFonts w:ascii="Verdana" w:hAnsi="Verdana"/>
                <w:sz w:val="17"/>
                <w:szCs w:val="17"/>
              </w:rPr>
              <w:t>Inventariseren van mogelijkheden</w:t>
            </w:r>
            <w:r w:rsidRPr="0086613F">
              <w:rPr>
                <w:rFonts w:ascii="Verdana" w:hAnsi="Verdana"/>
                <w:sz w:val="17"/>
                <w:szCs w:val="17"/>
              </w:rPr>
              <w:t xml:space="preserve"> om middelen op een verantwoorde wijze toegelaten te krijgen</w:t>
            </w:r>
            <w:r w:rsidR="00C02BEC">
              <w:rPr>
                <w:rFonts w:ascii="Verdana" w:hAnsi="Verdana"/>
                <w:sz w:val="17"/>
                <w:szCs w:val="17"/>
              </w:rPr>
              <w:t>.</w:t>
            </w:r>
          </w:p>
        </w:tc>
      </w:tr>
    </w:tbl>
    <w:p w14:paraId="635CAF88" w14:textId="77777777" w:rsidR="00203FC6" w:rsidRDefault="00203FC6" w:rsidP="00B75D93">
      <w:pPr>
        <w:rPr>
          <w:rFonts w:ascii="Verdana" w:hAnsi="Verdana" w:cs="Arial"/>
          <w:b/>
        </w:rPr>
      </w:pPr>
    </w:p>
    <w:p w14:paraId="75C6EAF1" w14:textId="77777777" w:rsidR="00203FC6" w:rsidRDefault="00203FC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3413A6" w:rsidRPr="00C50938" w14:paraId="2C8A6B8A" w14:textId="77777777" w:rsidTr="00EA32F4">
        <w:tc>
          <w:tcPr>
            <w:tcW w:w="9060" w:type="dxa"/>
            <w:gridSpan w:val="2"/>
            <w:shd w:val="clear" w:color="auto" w:fill="auto"/>
          </w:tcPr>
          <w:p w14:paraId="6B300706" w14:textId="77777777" w:rsidR="003413A6" w:rsidRPr="00C50938" w:rsidRDefault="003413A6" w:rsidP="00E63B0E">
            <w:pPr>
              <w:rPr>
                <w:rFonts w:ascii="Verdana" w:hAnsi="Verdana" w:cs="Arial"/>
                <w:b/>
                <w:sz w:val="18"/>
                <w:szCs w:val="18"/>
              </w:rPr>
            </w:pPr>
            <w:bookmarkStart w:id="1" w:name="_Hlk19269566"/>
            <w:r w:rsidRPr="72DFFCFC">
              <w:rPr>
                <w:rFonts w:ascii="Verdana" w:hAnsi="Verdana" w:cs="Arial"/>
                <w:b/>
                <w:sz w:val="18"/>
                <w:szCs w:val="18"/>
              </w:rPr>
              <w:t>Resultaten</w:t>
            </w:r>
          </w:p>
        </w:tc>
      </w:tr>
      <w:tr w:rsidR="003413A6" w:rsidRPr="00747D76" w14:paraId="18874056" w14:textId="77777777" w:rsidTr="00E63B0E">
        <w:trPr>
          <w:trHeight w:val="878"/>
        </w:trPr>
        <w:tc>
          <w:tcPr>
            <w:tcW w:w="2245" w:type="dxa"/>
            <w:shd w:val="clear" w:color="auto" w:fill="auto"/>
          </w:tcPr>
          <w:p w14:paraId="554C586F" w14:textId="77777777" w:rsidR="003413A6" w:rsidRPr="00747D76" w:rsidRDefault="003413A6" w:rsidP="00E63B0E">
            <w:pPr>
              <w:rPr>
                <w:rFonts w:ascii="Verdana" w:hAnsi="Verdana"/>
                <w:sz w:val="18"/>
                <w:szCs w:val="18"/>
              </w:rPr>
            </w:pPr>
            <w:r>
              <w:rPr>
                <w:rFonts w:ascii="Verdana" w:hAnsi="Verdana"/>
                <w:sz w:val="18"/>
                <w:szCs w:val="18"/>
              </w:rPr>
              <w:t>Beoogde resultaten uit het projectplan</w:t>
            </w:r>
          </w:p>
          <w:p w14:paraId="6CE98937" w14:textId="77777777" w:rsidR="003413A6" w:rsidRPr="00747D76" w:rsidRDefault="003413A6" w:rsidP="00E63B0E">
            <w:pPr>
              <w:rPr>
                <w:rFonts w:ascii="Verdana" w:hAnsi="Verdana"/>
                <w:sz w:val="18"/>
                <w:szCs w:val="18"/>
              </w:rPr>
            </w:pPr>
          </w:p>
          <w:p w14:paraId="5641FC97" w14:textId="77777777" w:rsidR="003413A6" w:rsidRPr="00747D76" w:rsidRDefault="003413A6" w:rsidP="00E63B0E">
            <w:pPr>
              <w:rPr>
                <w:rFonts w:ascii="Verdana" w:hAnsi="Verdana"/>
                <w:sz w:val="18"/>
                <w:szCs w:val="18"/>
              </w:rPr>
            </w:pPr>
          </w:p>
        </w:tc>
        <w:tc>
          <w:tcPr>
            <w:tcW w:w="6815" w:type="dxa"/>
            <w:shd w:val="clear" w:color="auto" w:fill="auto"/>
          </w:tcPr>
          <w:p w14:paraId="0B48E579" w14:textId="77777777" w:rsidR="000367B5" w:rsidRPr="008D6D63" w:rsidRDefault="000367B5" w:rsidP="000367B5">
            <w:pPr>
              <w:pStyle w:val="Lijstalinea"/>
              <w:numPr>
                <w:ilvl w:val="0"/>
                <w:numId w:val="26"/>
              </w:numPr>
              <w:spacing w:line="276" w:lineRule="auto"/>
              <w:rPr>
                <w:szCs w:val="17"/>
              </w:rPr>
            </w:pPr>
            <w:r w:rsidRPr="008D6D63">
              <w:rPr>
                <w:szCs w:val="17"/>
              </w:rPr>
              <w:t>Stimuleren van implementatie van IPM voor vogelmijt op pluimveebedrijven</w:t>
            </w:r>
            <w:r>
              <w:rPr>
                <w:szCs w:val="17"/>
              </w:rPr>
              <w:t>;</w:t>
            </w:r>
          </w:p>
          <w:p w14:paraId="069816C5" w14:textId="77777777" w:rsidR="000367B5" w:rsidRPr="005B4771" w:rsidRDefault="000367B5" w:rsidP="000367B5">
            <w:pPr>
              <w:pStyle w:val="Lijstalinea"/>
              <w:ind w:left="0"/>
              <w:rPr>
                <w:i/>
                <w:szCs w:val="17"/>
              </w:rPr>
            </w:pPr>
            <w:r>
              <w:rPr>
                <w:i/>
                <w:szCs w:val="17"/>
              </w:rPr>
              <w:t xml:space="preserve">1a. </w:t>
            </w:r>
            <w:r w:rsidRPr="005B4771">
              <w:rPr>
                <w:i/>
                <w:szCs w:val="17"/>
              </w:rPr>
              <w:t>Praktijkimplementatie van IPM voor vogelmijt op pluimveebedrijven</w:t>
            </w:r>
            <w:r>
              <w:rPr>
                <w:i/>
                <w:szCs w:val="17"/>
              </w:rPr>
              <w:t>;</w:t>
            </w:r>
          </w:p>
          <w:p w14:paraId="13AE45CE" w14:textId="77777777" w:rsidR="000367B5" w:rsidRPr="001C3A5E" w:rsidRDefault="000367B5" w:rsidP="000367B5">
            <w:pPr>
              <w:pStyle w:val="Lijstalinea"/>
              <w:numPr>
                <w:ilvl w:val="0"/>
                <w:numId w:val="25"/>
              </w:numPr>
              <w:rPr>
                <w:szCs w:val="17"/>
              </w:rPr>
            </w:pPr>
            <w:r w:rsidRPr="001C3A5E">
              <w:rPr>
                <w:szCs w:val="17"/>
              </w:rPr>
              <w:t>Communicatiestrategie over beheersing van vogelmijt in pluimveestallen (met behulp van IPM).</w:t>
            </w:r>
          </w:p>
          <w:p w14:paraId="1FB8B931" w14:textId="77777777" w:rsidR="000367B5" w:rsidRDefault="000367B5" w:rsidP="000367B5">
            <w:pPr>
              <w:pStyle w:val="Lijstalinea"/>
              <w:numPr>
                <w:ilvl w:val="0"/>
                <w:numId w:val="25"/>
              </w:numPr>
              <w:rPr>
                <w:szCs w:val="17"/>
              </w:rPr>
            </w:pPr>
            <w:r w:rsidRPr="00866DA3">
              <w:rPr>
                <w:szCs w:val="17"/>
              </w:rPr>
              <w:t>Op minimaal 15 bedrijven is de beheersingsmethode voor geïntegreerde plaagdierbeheersing (</w:t>
            </w:r>
            <w:proofErr w:type="spellStart"/>
            <w:r w:rsidRPr="00866DA3">
              <w:rPr>
                <w:szCs w:val="17"/>
              </w:rPr>
              <w:t>Integrated</w:t>
            </w:r>
            <w:proofErr w:type="spellEnd"/>
            <w:r w:rsidRPr="00866DA3">
              <w:rPr>
                <w:szCs w:val="17"/>
              </w:rPr>
              <w:t xml:space="preserve"> Pest Management, IPM) voor bloedluis in praktijk volledig uitgevoerd en toegepast. </w:t>
            </w:r>
          </w:p>
          <w:p w14:paraId="0CA55FFA" w14:textId="77777777" w:rsidR="000367B5" w:rsidRPr="00283CC7" w:rsidRDefault="000367B5" w:rsidP="000367B5">
            <w:pPr>
              <w:pStyle w:val="Lijstalinea"/>
              <w:numPr>
                <w:ilvl w:val="0"/>
                <w:numId w:val="25"/>
              </w:numPr>
              <w:rPr>
                <w:szCs w:val="17"/>
              </w:rPr>
            </w:pPr>
            <w:r w:rsidRPr="00283CC7">
              <w:rPr>
                <w:szCs w:val="17"/>
              </w:rPr>
              <w:t xml:space="preserve">De huidige beschrijving van IPM voor vogelmijt (versie 25-8-2017) is aangevuld met nieuw verkregen kennis en inzichten. </w:t>
            </w:r>
          </w:p>
          <w:p w14:paraId="3F5F9EC3" w14:textId="77777777" w:rsidR="000367B5" w:rsidRPr="00F201D4" w:rsidRDefault="000367B5" w:rsidP="000367B5">
            <w:pPr>
              <w:pStyle w:val="Lijstalinea"/>
              <w:numPr>
                <w:ilvl w:val="0"/>
                <w:numId w:val="25"/>
              </w:numPr>
              <w:rPr>
                <w:szCs w:val="17"/>
              </w:rPr>
            </w:pPr>
            <w:r w:rsidRPr="00F201D4">
              <w:rPr>
                <w:szCs w:val="17"/>
              </w:rPr>
              <w:t>Er is een cursus “IPM voor vogelmijt in de pluimveehouderij” voor beheersing en aanpak van vogelmijt ontwikkeld, gegeven en beschikbaar</w:t>
            </w:r>
            <w:r>
              <w:rPr>
                <w:szCs w:val="17"/>
              </w:rPr>
              <w:t xml:space="preserve">. </w:t>
            </w:r>
            <w:r w:rsidRPr="00F201D4">
              <w:rPr>
                <w:szCs w:val="17"/>
              </w:rPr>
              <w:t xml:space="preserve">De IPM cursus is drie keer uitgevoerd; zij-instromers van dit project, docenten, </w:t>
            </w:r>
            <w:proofErr w:type="spellStart"/>
            <w:r w:rsidRPr="00F201D4">
              <w:rPr>
                <w:szCs w:val="17"/>
              </w:rPr>
              <w:t>erfbetreders</w:t>
            </w:r>
            <w:proofErr w:type="spellEnd"/>
            <w:r w:rsidRPr="00F201D4">
              <w:rPr>
                <w:szCs w:val="17"/>
              </w:rPr>
              <w:t xml:space="preserve"> en pluimveehouders.</w:t>
            </w:r>
          </w:p>
          <w:p w14:paraId="525A675F" w14:textId="77777777" w:rsidR="000367B5" w:rsidRPr="00283CC7" w:rsidRDefault="000367B5" w:rsidP="000367B5">
            <w:pPr>
              <w:pStyle w:val="Lijstalinea"/>
              <w:numPr>
                <w:ilvl w:val="0"/>
                <w:numId w:val="25"/>
              </w:numPr>
              <w:rPr>
                <w:szCs w:val="17"/>
              </w:rPr>
            </w:pPr>
            <w:r w:rsidRPr="00283CC7">
              <w:rPr>
                <w:szCs w:val="17"/>
              </w:rPr>
              <w:t>Een evaluatierapport van de cursus IPM</w:t>
            </w:r>
            <w:r>
              <w:rPr>
                <w:szCs w:val="17"/>
              </w:rPr>
              <w:t>.</w:t>
            </w:r>
          </w:p>
          <w:p w14:paraId="713C7AC1" w14:textId="77777777" w:rsidR="000367B5" w:rsidRDefault="000367B5" w:rsidP="000367B5">
            <w:pPr>
              <w:pStyle w:val="Lijstalinea"/>
              <w:numPr>
                <w:ilvl w:val="0"/>
                <w:numId w:val="25"/>
              </w:numPr>
              <w:rPr>
                <w:szCs w:val="17"/>
              </w:rPr>
            </w:pPr>
            <w:r w:rsidRPr="00283CC7">
              <w:rPr>
                <w:szCs w:val="17"/>
              </w:rPr>
              <w:t>Een e-</w:t>
            </w:r>
            <w:proofErr w:type="spellStart"/>
            <w:r w:rsidRPr="00283CC7">
              <w:rPr>
                <w:szCs w:val="17"/>
              </w:rPr>
              <w:t>learning</w:t>
            </w:r>
            <w:proofErr w:type="spellEnd"/>
            <w:r w:rsidRPr="00283CC7">
              <w:rPr>
                <w:szCs w:val="17"/>
              </w:rPr>
              <w:t xml:space="preserve"> module van 8 </w:t>
            </w:r>
            <w:proofErr w:type="spellStart"/>
            <w:r w:rsidRPr="00283CC7">
              <w:rPr>
                <w:szCs w:val="17"/>
              </w:rPr>
              <w:t>sbu</w:t>
            </w:r>
            <w:proofErr w:type="spellEnd"/>
            <w:r w:rsidRPr="00283CC7">
              <w:rPr>
                <w:szCs w:val="17"/>
              </w:rPr>
              <w:t xml:space="preserve"> (studiebelastingsuren)</w:t>
            </w:r>
          </w:p>
          <w:p w14:paraId="383E36C0" w14:textId="77777777" w:rsidR="000367B5" w:rsidRPr="00017872" w:rsidRDefault="000367B5" w:rsidP="000367B5">
            <w:pPr>
              <w:pStyle w:val="Lijstalinea"/>
              <w:numPr>
                <w:ilvl w:val="0"/>
                <w:numId w:val="25"/>
              </w:numPr>
              <w:rPr>
                <w:szCs w:val="17"/>
              </w:rPr>
            </w:pPr>
            <w:r>
              <w:rPr>
                <w:szCs w:val="17"/>
              </w:rPr>
              <w:t>30</w:t>
            </w:r>
            <w:r w:rsidRPr="00017872">
              <w:rPr>
                <w:szCs w:val="17"/>
              </w:rPr>
              <w:t xml:space="preserve">% van de legpluimveehouders in Nederland is bekend met de werkwijze en mogelijkheden van IPM voor de aanpak van vogelmijt. </w:t>
            </w:r>
          </w:p>
          <w:p w14:paraId="7172BCDD" w14:textId="77777777" w:rsidR="00BA215C" w:rsidRPr="00DE6375" w:rsidRDefault="00BA215C" w:rsidP="00BA215C">
            <w:pPr>
              <w:pStyle w:val="Lijstalinea"/>
              <w:numPr>
                <w:ilvl w:val="0"/>
                <w:numId w:val="25"/>
              </w:numPr>
              <w:rPr>
                <w:szCs w:val="17"/>
              </w:rPr>
            </w:pPr>
            <w:r w:rsidRPr="002A7C1B">
              <w:rPr>
                <w:szCs w:val="17"/>
              </w:rPr>
              <w:t xml:space="preserve">40 % van de </w:t>
            </w:r>
            <w:r>
              <w:rPr>
                <w:szCs w:val="17"/>
              </w:rPr>
              <w:t xml:space="preserve">geënquêteerde </w:t>
            </w:r>
            <w:proofErr w:type="spellStart"/>
            <w:r w:rsidRPr="002A7C1B">
              <w:rPr>
                <w:szCs w:val="17"/>
              </w:rPr>
              <w:t>erfbetreders</w:t>
            </w:r>
            <w:proofErr w:type="spellEnd"/>
            <w:r w:rsidRPr="002A7C1B">
              <w:rPr>
                <w:szCs w:val="17"/>
              </w:rPr>
              <w:t xml:space="preserve"> op legpluimveebedrijven in Nederland is bekend met IPM voor vogelmijt. </w:t>
            </w:r>
          </w:p>
          <w:p w14:paraId="59C466AA" w14:textId="77777777" w:rsidR="00BA215C" w:rsidRPr="00866DA3" w:rsidRDefault="00BA215C" w:rsidP="00BA215C">
            <w:pPr>
              <w:pStyle w:val="Lijstalinea"/>
              <w:numPr>
                <w:ilvl w:val="0"/>
                <w:numId w:val="25"/>
              </w:numPr>
              <w:rPr>
                <w:szCs w:val="17"/>
              </w:rPr>
            </w:pPr>
            <w:r w:rsidRPr="00866DA3">
              <w:rPr>
                <w:szCs w:val="17"/>
              </w:rPr>
              <w:t>Nederlandstalige rapportage met daarin de beschrijving en de resultaten van de onderdelen van “Introductie, begeleiding en effectbepaling van IPM voor vogelmijt op pluimveebedrijven” met daarin o.a.</w:t>
            </w:r>
            <w:r>
              <w:rPr>
                <w:szCs w:val="17"/>
              </w:rPr>
              <w:t>;</w:t>
            </w:r>
            <w:r w:rsidRPr="00866DA3">
              <w:rPr>
                <w:szCs w:val="17"/>
              </w:rPr>
              <w:t xml:space="preserve"> </w:t>
            </w:r>
          </w:p>
          <w:p w14:paraId="5EA375AD" w14:textId="77777777" w:rsidR="00BA215C" w:rsidRPr="00866DA3" w:rsidRDefault="00BA215C" w:rsidP="00BA215C">
            <w:pPr>
              <w:pStyle w:val="Lijstalinea"/>
              <w:numPr>
                <w:ilvl w:val="1"/>
                <w:numId w:val="25"/>
              </w:numPr>
              <w:ind w:left="765"/>
              <w:rPr>
                <w:szCs w:val="17"/>
              </w:rPr>
            </w:pPr>
            <w:r w:rsidRPr="00866DA3">
              <w:rPr>
                <w:szCs w:val="17"/>
              </w:rPr>
              <w:t xml:space="preserve">het verkregen inzicht in de effecten van het begeleidingstraject op de </w:t>
            </w:r>
            <w:r>
              <w:rPr>
                <w:szCs w:val="17"/>
              </w:rPr>
              <w:t>groei van de vogelmijtpopulatie;</w:t>
            </w:r>
            <w:r w:rsidRPr="00866DA3">
              <w:rPr>
                <w:szCs w:val="17"/>
              </w:rPr>
              <w:t xml:space="preserve"> </w:t>
            </w:r>
          </w:p>
          <w:p w14:paraId="3FE65998" w14:textId="77777777" w:rsidR="00BA215C" w:rsidRPr="00866DA3" w:rsidRDefault="00BA215C" w:rsidP="00BA215C">
            <w:pPr>
              <w:pStyle w:val="Lijstalinea"/>
              <w:numPr>
                <w:ilvl w:val="1"/>
                <w:numId w:val="25"/>
              </w:numPr>
              <w:ind w:left="765"/>
              <w:rPr>
                <w:szCs w:val="17"/>
              </w:rPr>
            </w:pPr>
            <w:r w:rsidRPr="00866DA3">
              <w:rPr>
                <w:szCs w:val="17"/>
              </w:rPr>
              <w:t>kennis over nieuwe methoden en maatregelen om de groei van een vogelmijtpopulatie te beperken</w:t>
            </w:r>
            <w:r>
              <w:rPr>
                <w:szCs w:val="17"/>
              </w:rPr>
              <w:t>;</w:t>
            </w:r>
            <w:r w:rsidRPr="00866DA3">
              <w:rPr>
                <w:szCs w:val="17"/>
              </w:rPr>
              <w:t xml:space="preserve"> </w:t>
            </w:r>
          </w:p>
          <w:p w14:paraId="0307FDB4" w14:textId="77777777" w:rsidR="00BA215C" w:rsidRDefault="00BA215C" w:rsidP="00BA215C">
            <w:pPr>
              <w:pStyle w:val="Lijstalinea"/>
              <w:numPr>
                <w:ilvl w:val="1"/>
                <w:numId w:val="25"/>
              </w:numPr>
              <w:ind w:left="765"/>
              <w:rPr>
                <w:szCs w:val="17"/>
              </w:rPr>
            </w:pPr>
            <w:r w:rsidRPr="00782B8A">
              <w:rPr>
                <w:szCs w:val="17"/>
              </w:rPr>
              <w:t>een beschrijving van het effect van een enkel</w:t>
            </w:r>
            <w:r>
              <w:rPr>
                <w:szCs w:val="17"/>
              </w:rPr>
              <w:t>e</w:t>
            </w:r>
            <w:r w:rsidRPr="00782B8A">
              <w:rPr>
                <w:szCs w:val="17"/>
              </w:rPr>
              <w:t xml:space="preserve"> managementmaatregel op de vogelmijtpopulatie</w:t>
            </w:r>
            <w:r>
              <w:rPr>
                <w:szCs w:val="17"/>
              </w:rPr>
              <w:t>;</w:t>
            </w:r>
          </w:p>
          <w:p w14:paraId="649CA1EE" w14:textId="77777777" w:rsidR="00BA215C" w:rsidRDefault="00BA215C" w:rsidP="00BA215C">
            <w:pPr>
              <w:pStyle w:val="Lijstalinea"/>
              <w:numPr>
                <w:ilvl w:val="1"/>
                <w:numId w:val="25"/>
              </w:numPr>
              <w:ind w:left="765"/>
              <w:rPr>
                <w:szCs w:val="17"/>
              </w:rPr>
            </w:pPr>
            <w:r w:rsidRPr="00782B8A">
              <w:rPr>
                <w:szCs w:val="17"/>
              </w:rPr>
              <w:t>inzicht in bedrijfseconomische effecten van vogelmijt in de legpluimveehouderij</w:t>
            </w:r>
            <w:r>
              <w:rPr>
                <w:szCs w:val="17"/>
              </w:rPr>
              <w:t>;</w:t>
            </w:r>
            <w:r w:rsidRPr="00782B8A">
              <w:rPr>
                <w:szCs w:val="17"/>
              </w:rPr>
              <w:t xml:space="preserve"> </w:t>
            </w:r>
          </w:p>
          <w:p w14:paraId="67FD0280" w14:textId="77777777" w:rsidR="00BA215C" w:rsidRPr="00782B8A" w:rsidRDefault="00BA215C" w:rsidP="00BA215C">
            <w:pPr>
              <w:pStyle w:val="Lijstalinea"/>
              <w:numPr>
                <w:ilvl w:val="1"/>
                <w:numId w:val="25"/>
              </w:numPr>
              <w:ind w:left="765"/>
              <w:rPr>
                <w:szCs w:val="17"/>
              </w:rPr>
            </w:pPr>
            <w:r>
              <w:rPr>
                <w:szCs w:val="17"/>
              </w:rPr>
              <w:t>i</w:t>
            </w:r>
            <w:r w:rsidRPr="00782B8A">
              <w:rPr>
                <w:szCs w:val="17"/>
              </w:rPr>
              <w:t>nzicht in de kosten en baten van implementatie van IPM op praktijkbedrijven</w:t>
            </w:r>
            <w:r>
              <w:rPr>
                <w:szCs w:val="17"/>
              </w:rPr>
              <w:t>;</w:t>
            </w:r>
          </w:p>
          <w:p w14:paraId="7055CD93" w14:textId="77777777" w:rsidR="00BA215C" w:rsidRPr="001C3A5E" w:rsidRDefault="00BA215C" w:rsidP="00BA215C">
            <w:pPr>
              <w:rPr>
                <w:rFonts w:ascii="Verdana" w:hAnsi="Verdana"/>
                <w:sz w:val="17"/>
                <w:szCs w:val="17"/>
              </w:rPr>
            </w:pPr>
          </w:p>
          <w:p w14:paraId="26BC81E1" w14:textId="77777777" w:rsidR="00BA215C" w:rsidRPr="008D6D63" w:rsidRDefault="00BA215C" w:rsidP="00BA215C">
            <w:pPr>
              <w:pStyle w:val="Lijstalinea"/>
              <w:ind w:left="0"/>
              <w:rPr>
                <w:i/>
                <w:szCs w:val="17"/>
              </w:rPr>
            </w:pPr>
            <w:r>
              <w:rPr>
                <w:i/>
                <w:szCs w:val="17"/>
              </w:rPr>
              <w:lastRenderedPageBreak/>
              <w:t xml:space="preserve">1b. </w:t>
            </w:r>
            <w:r w:rsidRPr="008D6D63">
              <w:rPr>
                <w:i/>
                <w:szCs w:val="17"/>
              </w:rPr>
              <w:t>Doorontwikkeling van</w:t>
            </w:r>
            <w:r>
              <w:rPr>
                <w:i/>
                <w:szCs w:val="17"/>
              </w:rPr>
              <w:t xml:space="preserve"> de vogelmijtmodellen en het </w:t>
            </w:r>
            <w:proofErr w:type="spellStart"/>
            <w:r>
              <w:rPr>
                <w:i/>
                <w:szCs w:val="17"/>
              </w:rPr>
              <w:t>bestrijdingsadviesalgoritme</w:t>
            </w:r>
            <w:proofErr w:type="spellEnd"/>
            <w:r>
              <w:rPr>
                <w:i/>
                <w:szCs w:val="17"/>
              </w:rPr>
              <w:t xml:space="preserve"> </w:t>
            </w:r>
            <w:r w:rsidRPr="008D6D63">
              <w:rPr>
                <w:i/>
                <w:szCs w:val="17"/>
              </w:rPr>
              <w:t>op praktijkbedrijven;</w:t>
            </w:r>
          </w:p>
          <w:p w14:paraId="28CF69C9" w14:textId="5E03A5B5" w:rsidR="00BA215C" w:rsidRPr="005D1606" w:rsidRDefault="00BA215C" w:rsidP="00BA215C">
            <w:pPr>
              <w:pStyle w:val="Lijstalinea"/>
              <w:numPr>
                <w:ilvl w:val="0"/>
                <w:numId w:val="25"/>
              </w:numPr>
              <w:rPr>
                <w:szCs w:val="17"/>
              </w:rPr>
            </w:pPr>
            <w:r>
              <w:rPr>
                <w:szCs w:val="17"/>
              </w:rPr>
              <w:t>A</w:t>
            </w:r>
            <w:r w:rsidRPr="005D1606">
              <w:rPr>
                <w:szCs w:val="17"/>
              </w:rPr>
              <w:t>utomatisch vogelmijtmonitoringssysteem met een bestrijdingsadvies-programma klaar voor de praktijk, op basis waarvan de ondernemer zijn beheersingsmethode kan optimaliseren.</w:t>
            </w:r>
          </w:p>
          <w:p w14:paraId="3819FDB7" w14:textId="77777777" w:rsidR="00BA215C" w:rsidRPr="005D1606" w:rsidRDefault="00BA215C" w:rsidP="00BA215C">
            <w:pPr>
              <w:pStyle w:val="Lijstalinea"/>
              <w:numPr>
                <w:ilvl w:val="0"/>
                <w:numId w:val="25"/>
              </w:numPr>
              <w:rPr>
                <w:szCs w:val="17"/>
              </w:rPr>
            </w:pPr>
            <w:r w:rsidRPr="005D1606">
              <w:rPr>
                <w:szCs w:val="17"/>
              </w:rPr>
              <w:t>Vogelmijtmodellen en ee</w:t>
            </w:r>
            <w:r>
              <w:rPr>
                <w:szCs w:val="17"/>
              </w:rPr>
              <w:t xml:space="preserve">n </w:t>
            </w:r>
            <w:proofErr w:type="spellStart"/>
            <w:r>
              <w:rPr>
                <w:szCs w:val="17"/>
              </w:rPr>
              <w:t>bestrijdingsadviesalgoritme</w:t>
            </w:r>
            <w:proofErr w:type="spellEnd"/>
            <w:r>
              <w:rPr>
                <w:szCs w:val="17"/>
              </w:rPr>
              <w:t xml:space="preserve"> zijn</w:t>
            </w:r>
            <w:r w:rsidRPr="005D1606">
              <w:rPr>
                <w:szCs w:val="17"/>
              </w:rPr>
              <w:t xml:space="preserve"> </w:t>
            </w:r>
            <w:r>
              <w:rPr>
                <w:szCs w:val="17"/>
              </w:rPr>
              <w:t>beschreven</w:t>
            </w:r>
            <w:r w:rsidRPr="005D1606">
              <w:rPr>
                <w:szCs w:val="17"/>
              </w:rPr>
              <w:t xml:space="preserve"> en geschikt voor alle vogelmijtmonitoringsmethoden</w:t>
            </w:r>
          </w:p>
          <w:p w14:paraId="58272A13" w14:textId="77777777" w:rsidR="00BA215C" w:rsidRPr="005D1606" w:rsidRDefault="00BA215C" w:rsidP="00BA215C">
            <w:pPr>
              <w:pStyle w:val="Lijstalinea"/>
              <w:numPr>
                <w:ilvl w:val="0"/>
                <w:numId w:val="25"/>
              </w:numPr>
              <w:rPr>
                <w:szCs w:val="17"/>
              </w:rPr>
            </w:pPr>
            <w:r w:rsidRPr="005D1606">
              <w:rPr>
                <w:szCs w:val="17"/>
              </w:rPr>
              <w:t>Een wetenschappelijk onderbouwd monitorplaatsingsplan is opgesteld en geschikt voor alle vogelmijtmonitoringsmethoden</w:t>
            </w:r>
          </w:p>
          <w:p w14:paraId="7185F783" w14:textId="77777777" w:rsidR="00BA215C" w:rsidRPr="00866DA3" w:rsidRDefault="00BA215C" w:rsidP="00BA215C">
            <w:pPr>
              <w:pStyle w:val="Lijstalinea"/>
              <w:numPr>
                <w:ilvl w:val="0"/>
                <w:numId w:val="25"/>
              </w:numPr>
              <w:rPr>
                <w:szCs w:val="17"/>
              </w:rPr>
            </w:pPr>
            <w:r w:rsidRPr="00866DA3">
              <w:rPr>
                <w:szCs w:val="17"/>
              </w:rPr>
              <w:t xml:space="preserve">Een rapportage met daarin een beschrijving van een wetenschappelijk onderbouwd </w:t>
            </w:r>
            <w:r>
              <w:rPr>
                <w:szCs w:val="17"/>
              </w:rPr>
              <w:t>monitorplaatsings</w:t>
            </w:r>
            <w:r w:rsidRPr="00866DA3">
              <w:rPr>
                <w:szCs w:val="17"/>
              </w:rPr>
              <w:t>plan (</w:t>
            </w:r>
            <w:r w:rsidRPr="00EC4ECB">
              <w:rPr>
                <w:szCs w:val="17"/>
              </w:rPr>
              <w:t xml:space="preserve">minimaal aantal benodigde monitoringsplaatsen en plaats van </w:t>
            </w:r>
            <w:r>
              <w:rPr>
                <w:szCs w:val="17"/>
              </w:rPr>
              <w:t>monitoring</w:t>
            </w:r>
            <w:r w:rsidRPr="00866DA3">
              <w:rPr>
                <w:szCs w:val="17"/>
              </w:rPr>
              <w:t xml:space="preserve">) waarmee de kans op een verkeerd advies geminimaliseerd wordt. </w:t>
            </w:r>
          </w:p>
          <w:p w14:paraId="3B7549E9" w14:textId="77777777" w:rsidR="00BA215C" w:rsidRDefault="00BA215C" w:rsidP="00BA215C">
            <w:pPr>
              <w:pStyle w:val="Lijstalinea"/>
              <w:numPr>
                <w:ilvl w:val="0"/>
                <w:numId w:val="25"/>
              </w:numPr>
              <w:rPr>
                <w:szCs w:val="17"/>
              </w:rPr>
            </w:pPr>
            <w:r w:rsidRPr="002A7C1B">
              <w:rPr>
                <w:szCs w:val="17"/>
              </w:rPr>
              <w:t>Inzichten verkregen door</w:t>
            </w:r>
            <w:r>
              <w:rPr>
                <w:szCs w:val="17"/>
              </w:rPr>
              <w:t xml:space="preserve"> ontwikkeling van</w:t>
            </w:r>
            <w:r w:rsidRPr="002A7C1B">
              <w:rPr>
                <w:szCs w:val="17"/>
              </w:rPr>
              <w:t xml:space="preserve"> het </w:t>
            </w:r>
            <w:r>
              <w:rPr>
                <w:szCs w:val="17"/>
              </w:rPr>
              <w:t>monitorplaatsings</w:t>
            </w:r>
            <w:r w:rsidRPr="002A7C1B">
              <w:rPr>
                <w:szCs w:val="17"/>
              </w:rPr>
              <w:t>plan</w:t>
            </w:r>
            <w:r>
              <w:rPr>
                <w:szCs w:val="17"/>
              </w:rPr>
              <w:t>, en</w:t>
            </w:r>
            <w:r w:rsidRPr="002A7C1B">
              <w:rPr>
                <w:szCs w:val="17"/>
              </w:rPr>
              <w:t xml:space="preserve"> </w:t>
            </w:r>
            <w:r>
              <w:rPr>
                <w:szCs w:val="17"/>
              </w:rPr>
              <w:t xml:space="preserve">de praktijkimplementatie van de automatische tellers en de modellen, zijn </w:t>
            </w:r>
            <w:r w:rsidRPr="002A7C1B">
              <w:rPr>
                <w:szCs w:val="17"/>
              </w:rPr>
              <w:t xml:space="preserve">beschreven in </w:t>
            </w:r>
            <w:r>
              <w:rPr>
                <w:szCs w:val="17"/>
              </w:rPr>
              <w:t xml:space="preserve">twee </w:t>
            </w:r>
            <w:r w:rsidRPr="002A7C1B">
              <w:rPr>
                <w:szCs w:val="17"/>
              </w:rPr>
              <w:t>artike</w:t>
            </w:r>
            <w:r>
              <w:rPr>
                <w:szCs w:val="17"/>
              </w:rPr>
              <w:t>l</w:t>
            </w:r>
            <w:r w:rsidRPr="002A7C1B">
              <w:rPr>
                <w:szCs w:val="17"/>
              </w:rPr>
              <w:t>e</w:t>
            </w:r>
            <w:r>
              <w:rPr>
                <w:szCs w:val="17"/>
              </w:rPr>
              <w:t>n</w:t>
            </w:r>
            <w:r w:rsidRPr="002A7C1B">
              <w:rPr>
                <w:szCs w:val="17"/>
              </w:rPr>
              <w:t xml:space="preserve"> in de vakpers.</w:t>
            </w:r>
          </w:p>
          <w:p w14:paraId="0F3AD4CC" w14:textId="77777777" w:rsidR="00BA215C" w:rsidRDefault="00BA215C" w:rsidP="00BA215C">
            <w:pPr>
              <w:spacing w:line="240" w:lineRule="exact"/>
              <w:rPr>
                <w:rFonts w:ascii="Verdana" w:hAnsi="Verdana"/>
                <w:sz w:val="17"/>
                <w:szCs w:val="17"/>
              </w:rPr>
            </w:pPr>
          </w:p>
          <w:p w14:paraId="2D08523B" w14:textId="77777777" w:rsidR="00590E23" w:rsidRPr="00530898" w:rsidRDefault="00590E23" w:rsidP="00590E23">
            <w:pPr>
              <w:pStyle w:val="Lijstalinea"/>
              <w:numPr>
                <w:ilvl w:val="0"/>
                <w:numId w:val="26"/>
              </w:numPr>
              <w:spacing w:line="276" w:lineRule="auto"/>
              <w:rPr>
                <w:szCs w:val="17"/>
              </w:rPr>
            </w:pPr>
            <w:r w:rsidRPr="00530898">
              <w:rPr>
                <w:szCs w:val="17"/>
              </w:rPr>
              <w:t>Stappenplan voor verantwoord gebruik van middelen tegen vogelmijt</w:t>
            </w:r>
            <w:r>
              <w:rPr>
                <w:szCs w:val="17"/>
              </w:rPr>
              <w:t>:</w:t>
            </w:r>
          </w:p>
          <w:p w14:paraId="0C9E0FD7" w14:textId="77777777" w:rsidR="00590E23" w:rsidRPr="00590E23" w:rsidRDefault="00590E23" w:rsidP="00590E23">
            <w:pPr>
              <w:pStyle w:val="Lijstalinea"/>
              <w:ind w:left="0"/>
              <w:rPr>
                <w:i/>
                <w:szCs w:val="17"/>
              </w:rPr>
            </w:pPr>
            <w:r w:rsidRPr="00590E23">
              <w:rPr>
                <w:i/>
                <w:szCs w:val="17"/>
              </w:rPr>
              <w:t xml:space="preserve">(Stap 1: door de sector opgestelde lijst van middelen die worden toegepast op </w:t>
            </w:r>
            <w:proofErr w:type="spellStart"/>
            <w:r w:rsidRPr="00590E23">
              <w:rPr>
                <w:i/>
                <w:szCs w:val="17"/>
              </w:rPr>
              <w:t>legpluimveebedrijve</w:t>
            </w:r>
            <w:proofErr w:type="spellEnd"/>
            <w:r w:rsidRPr="00590E23">
              <w:rPr>
                <w:i/>
                <w:szCs w:val="17"/>
              </w:rPr>
              <w:t>)</w:t>
            </w:r>
          </w:p>
          <w:p w14:paraId="560D7D84" w14:textId="19D14703" w:rsidR="00BA215C" w:rsidRPr="00530898" w:rsidRDefault="00BA215C" w:rsidP="00590E23">
            <w:pPr>
              <w:pStyle w:val="Lijstalinea"/>
              <w:ind w:left="0"/>
              <w:rPr>
                <w:rFonts w:ascii="Verdana" w:hAnsi="Verdana"/>
                <w:sz w:val="17"/>
                <w:szCs w:val="17"/>
              </w:rPr>
            </w:pPr>
            <w:r w:rsidRPr="00590E23">
              <w:rPr>
                <w:i/>
                <w:szCs w:val="17"/>
              </w:rPr>
              <w:t>Stap 2: Opstellen van lijsten met toegelaten en niet-toegelaten middelen tegen vogelmijt, inclusief gebruikersinformatie en toelatingseisen;</w:t>
            </w:r>
          </w:p>
          <w:p w14:paraId="5E952431" w14:textId="77777777" w:rsidR="00BA215C" w:rsidRDefault="00BA215C" w:rsidP="00BA215C">
            <w:pPr>
              <w:pStyle w:val="Lijstalinea"/>
              <w:numPr>
                <w:ilvl w:val="0"/>
                <w:numId w:val="25"/>
              </w:numPr>
              <w:rPr>
                <w:szCs w:val="17"/>
              </w:rPr>
            </w:pPr>
            <w:r w:rsidRPr="00530898">
              <w:rPr>
                <w:szCs w:val="17"/>
              </w:rPr>
              <w:t>‘</w:t>
            </w:r>
            <w:r>
              <w:rPr>
                <w:szCs w:val="17"/>
              </w:rPr>
              <w:t>W</w:t>
            </w:r>
            <w:r w:rsidRPr="00530898">
              <w:rPr>
                <w:szCs w:val="17"/>
              </w:rPr>
              <w:t>itte lijst’ met middelen tegen vogelmijt met toevoeging</w:t>
            </w:r>
            <w:r>
              <w:rPr>
                <w:szCs w:val="17"/>
              </w:rPr>
              <w:t xml:space="preserve"> van</w:t>
            </w:r>
            <w:r w:rsidRPr="00530898">
              <w:rPr>
                <w:szCs w:val="17"/>
              </w:rPr>
              <w:t xml:space="preserve"> informatie over onder andere de </w:t>
            </w:r>
            <w:r>
              <w:rPr>
                <w:szCs w:val="17"/>
              </w:rPr>
              <w:t>w</w:t>
            </w:r>
            <w:r w:rsidRPr="00530898">
              <w:rPr>
                <w:szCs w:val="17"/>
              </w:rPr>
              <w:t xml:space="preserve">erkingsmechanismen, toedieningswijze, werkzame stoffen en de voor-en nadelen van het middel. </w:t>
            </w:r>
          </w:p>
          <w:p w14:paraId="1A9A61F7" w14:textId="77777777" w:rsidR="00BA215C" w:rsidRPr="00530898" w:rsidRDefault="00BA215C" w:rsidP="00BA215C">
            <w:pPr>
              <w:pStyle w:val="Lijstalinea"/>
              <w:numPr>
                <w:ilvl w:val="0"/>
                <w:numId w:val="25"/>
              </w:numPr>
              <w:rPr>
                <w:szCs w:val="17"/>
              </w:rPr>
            </w:pPr>
            <w:r w:rsidRPr="00530898">
              <w:rPr>
                <w:szCs w:val="17"/>
              </w:rPr>
              <w:t>Lijst met niet</w:t>
            </w:r>
            <w:r>
              <w:rPr>
                <w:szCs w:val="17"/>
              </w:rPr>
              <w:t>-</w:t>
            </w:r>
            <w:r w:rsidRPr="00530898">
              <w:rPr>
                <w:szCs w:val="17"/>
              </w:rPr>
              <w:t>geregistreerde middelen die de praktijk wel graag zou willen gebruiken met daarbij onder andere vermeld onder welke voorwaarden dat dan zou kunnen.</w:t>
            </w:r>
          </w:p>
          <w:p w14:paraId="2FAD055E" w14:textId="77777777" w:rsidR="00BA215C" w:rsidRPr="00782B8A" w:rsidRDefault="00BA215C" w:rsidP="00BA215C">
            <w:pPr>
              <w:pStyle w:val="Lijstalinea"/>
              <w:spacing w:line="240" w:lineRule="exact"/>
              <w:ind w:left="714"/>
              <w:rPr>
                <w:szCs w:val="17"/>
              </w:rPr>
            </w:pPr>
          </w:p>
          <w:p w14:paraId="1BB3A950" w14:textId="77777777" w:rsidR="00BA215C" w:rsidRPr="00590E23" w:rsidRDefault="00BA215C" w:rsidP="00590E23">
            <w:pPr>
              <w:pStyle w:val="Lijstalinea"/>
              <w:ind w:left="0"/>
              <w:rPr>
                <w:i/>
                <w:szCs w:val="17"/>
              </w:rPr>
            </w:pPr>
            <w:r w:rsidRPr="00590E23">
              <w:rPr>
                <w:i/>
                <w:szCs w:val="17"/>
              </w:rPr>
              <w:t>Stap 3: Ontwikkeling van een systematiek voor verantwoord gebruik van middelen tegen vogelmijt;</w:t>
            </w:r>
          </w:p>
          <w:p w14:paraId="56732473" w14:textId="77777777" w:rsidR="00BA215C" w:rsidRDefault="00BA215C" w:rsidP="00BA215C">
            <w:pPr>
              <w:pStyle w:val="Lijstalinea"/>
              <w:numPr>
                <w:ilvl w:val="0"/>
                <w:numId w:val="25"/>
              </w:numPr>
              <w:rPr>
                <w:szCs w:val="17"/>
              </w:rPr>
            </w:pPr>
            <w:r w:rsidRPr="00782B8A">
              <w:rPr>
                <w:szCs w:val="17"/>
              </w:rPr>
              <w:t>Rapportage met daarin beschrev</w:t>
            </w:r>
            <w:r>
              <w:rPr>
                <w:szCs w:val="17"/>
              </w:rPr>
              <w:t>en;</w:t>
            </w:r>
          </w:p>
          <w:p w14:paraId="7BDC4F7A" w14:textId="77777777" w:rsidR="00590E23" w:rsidRDefault="00BA215C" w:rsidP="00590E23">
            <w:pPr>
              <w:pStyle w:val="Lijstalinea"/>
              <w:numPr>
                <w:ilvl w:val="1"/>
                <w:numId w:val="25"/>
              </w:numPr>
              <w:ind w:left="765"/>
              <w:rPr>
                <w:szCs w:val="17"/>
              </w:rPr>
            </w:pPr>
            <w:r w:rsidRPr="00782B8A">
              <w:rPr>
                <w:szCs w:val="17"/>
              </w:rPr>
              <w:t>de voorgestelde systematiek</w:t>
            </w:r>
            <w:r w:rsidRPr="00530898">
              <w:rPr>
                <w:szCs w:val="17"/>
              </w:rPr>
              <w:t xml:space="preserve"> </w:t>
            </w:r>
            <w:r w:rsidRPr="00F201D4">
              <w:rPr>
                <w:szCs w:val="17"/>
              </w:rPr>
              <w:t xml:space="preserve">met afwegingskaders (zoals voedselveiligheid, effect op milieu, dierwelzijn en diergezondheid) voor het beoordelen van middelen tegen </w:t>
            </w:r>
            <w:r>
              <w:rPr>
                <w:szCs w:val="17"/>
              </w:rPr>
              <w:t xml:space="preserve">vogelmijt </w:t>
            </w:r>
            <w:r w:rsidRPr="00782B8A">
              <w:rPr>
                <w:szCs w:val="17"/>
              </w:rPr>
              <w:t>die wel gebruikt worden maar niet geregistreerd hoeven te worden</w:t>
            </w:r>
            <w:r>
              <w:rPr>
                <w:szCs w:val="17"/>
              </w:rPr>
              <w:t>;</w:t>
            </w:r>
          </w:p>
          <w:p w14:paraId="3C83FF34" w14:textId="21F62AFF" w:rsidR="003413A6" w:rsidRPr="00590E23" w:rsidRDefault="00BA215C" w:rsidP="00590E23">
            <w:pPr>
              <w:pStyle w:val="Lijstalinea"/>
              <w:numPr>
                <w:ilvl w:val="1"/>
                <w:numId w:val="25"/>
              </w:numPr>
              <w:ind w:left="765"/>
              <w:rPr>
                <w:szCs w:val="17"/>
              </w:rPr>
            </w:pPr>
            <w:r w:rsidRPr="00590E23">
              <w:rPr>
                <w:szCs w:val="17"/>
              </w:rPr>
              <w:t>de aanbeveling voor opname en borging van de voorgestelde systematiek in kwaliteitssystemen.</w:t>
            </w:r>
          </w:p>
          <w:p w14:paraId="2EE23945" w14:textId="77777777" w:rsidR="003413A6" w:rsidRPr="00747D76" w:rsidRDefault="003413A6" w:rsidP="00E63B0E">
            <w:pPr>
              <w:rPr>
                <w:rFonts w:ascii="Verdana" w:hAnsi="Verdana"/>
                <w:sz w:val="18"/>
                <w:szCs w:val="18"/>
              </w:rPr>
            </w:pPr>
          </w:p>
          <w:p w14:paraId="3FBF3BC5" w14:textId="77777777" w:rsidR="00BA215C" w:rsidRPr="00590E23" w:rsidRDefault="00BA215C" w:rsidP="00590E23">
            <w:pPr>
              <w:pStyle w:val="Lijstalinea"/>
              <w:numPr>
                <w:ilvl w:val="0"/>
                <w:numId w:val="26"/>
              </w:numPr>
              <w:spacing w:line="276" w:lineRule="auto"/>
              <w:rPr>
                <w:szCs w:val="17"/>
              </w:rPr>
            </w:pPr>
            <w:r w:rsidRPr="00590E23">
              <w:rPr>
                <w:szCs w:val="17"/>
              </w:rPr>
              <w:t>Communicatiestrategie over beheersing van vogelmijt in pluimveestallen (met behulp van IPM), gericht op de pluimveesector, is opgesteld en uitgevoerd met daarin onder andere;</w:t>
            </w:r>
          </w:p>
          <w:p w14:paraId="2664C425" w14:textId="77777777" w:rsidR="00BA215C" w:rsidRDefault="00BA215C" w:rsidP="00BA215C">
            <w:pPr>
              <w:pStyle w:val="Lijstalinea"/>
              <w:numPr>
                <w:ilvl w:val="1"/>
                <w:numId w:val="25"/>
              </w:numPr>
              <w:rPr>
                <w:szCs w:val="17"/>
              </w:rPr>
            </w:pPr>
            <w:r>
              <w:rPr>
                <w:szCs w:val="17"/>
              </w:rPr>
              <w:t xml:space="preserve">een bijeenkomst voor </w:t>
            </w:r>
            <w:proofErr w:type="spellStart"/>
            <w:r>
              <w:rPr>
                <w:szCs w:val="17"/>
              </w:rPr>
              <w:t>erfbetreders</w:t>
            </w:r>
            <w:proofErr w:type="spellEnd"/>
            <w:r>
              <w:rPr>
                <w:szCs w:val="17"/>
              </w:rPr>
              <w:t>;</w:t>
            </w:r>
          </w:p>
          <w:p w14:paraId="02C57AA4" w14:textId="77777777" w:rsidR="00BA215C" w:rsidRDefault="00BA215C" w:rsidP="00BA215C">
            <w:pPr>
              <w:pStyle w:val="Lijstalinea"/>
              <w:numPr>
                <w:ilvl w:val="1"/>
                <w:numId w:val="25"/>
              </w:numPr>
              <w:rPr>
                <w:szCs w:val="17"/>
              </w:rPr>
            </w:pPr>
            <w:r>
              <w:rPr>
                <w:szCs w:val="17"/>
              </w:rPr>
              <w:t>persberichten;</w:t>
            </w:r>
          </w:p>
          <w:p w14:paraId="6CFE85B8" w14:textId="77777777" w:rsidR="00BA215C" w:rsidRDefault="00BA215C" w:rsidP="00BA215C">
            <w:pPr>
              <w:pStyle w:val="Lijstalinea"/>
              <w:numPr>
                <w:ilvl w:val="1"/>
                <w:numId w:val="25"/>
              </w:numPr>
              <w:rPr>
                <w:szCs w:val="17"/>
              </w:rPr>
            </w:pPr>
            <w:r>
              <w:rPr>
                <w:szCs w:val="17"/>
              </w:rPr>
              <w:t>artikelen;</w:t>
            </w:r>
          </w:p>
          <w:p w14:paraId="524020DB" w14:textId="77777777" w:rsidR="00590E23" w:rsidRDefault="00BA215C" w:rsidP="00BA215C">
            <w:pPr>
              <w:pStyle w:val="Lijstalinea"/>
              <w:numPr>
                <w:ilvl w:val="1"/>
                <w:numId w:val="25"/>
              </w:numPr>
              <w:rPr>
                <w:szCs w:val="17"/>
              </w:rPr>
            </w:pPr>
            <w:r>
              <w:rPr>
                <w:szCs w:val="17"/>
              </w:rPr>
              <w:t>content updates van internetsite;</w:t>
            </w:r>
          </w:p>
          <w:p w14:paraId="37BBDB91" w14:textId="01270D91" w:rsidR="003413A6" w:rsidRPr="00590E23" w:rsidRDefault="00BA215C" w:rsidP="00BA215C">
            <w:pPr>
              <w:pStyle w:val="Lijstalinea"/>
              <w:numPr>
                <w:ilvl w:val="1"/>
                <w:numId w:val="25"/>
              </w:numPr>
              <w:rPr>
                <w:szCs w:val="17"/>
              </w:rPr>
            </w:pPr>
            <w:r w:rsidRPr="00590E23">
              <w:rPr>
                <w:szCs w:val="17"/>
              </w:rPr>
              <w:t>project eindbijeenkomst</w:t>
            </w:r>
          </w:p>
          <w:p w14:paraId="4F8ABD26" w14:textId="77777777" w:rsidR="003413A6" w:rsidRPr="00747D76" w:rsidRDefault="003413A6" w:rsidP="00E63B0E">
            <w:pPr>
              <w:rPr>
                <w:rFonts w:ascii="Verdana" w:hAnsi="Verdana" w:cs="Arial"/>
                <w:b/>
                <w:sz w:val="18"/>
                <w:szCs w:val="18"/>
              </w:rPr>
            </w:pPr>
          </w:p>
        </w:tc>
      </w:tr>
      <w:tr w:rsidR="003413A6" w:rsidRPr="00747D76" w14:paraId="135989B1" w14:textId="77777777" w:rsidTr="00E63B0E">
        <w:trPr>
          <w:trHeight w:val="876"/>
        </w:trPr>
        <w:tc>
          <w:tcPr>
            <w:tcW w:w="2245" w:type="dxa"/>
            <w:shd w:val="clear" w:color="auto" w:fill="auto"/>
          </w:tcPr>
          <w:p w14:paraId="17BBDB71" w14:textId="77777777" w:rsidR="003413A6" w:rsidRPr="00747D76" w:rsidRDefault="003413A6" w:rsidP="00E63B0E">
            <w:pPr>
              <w:rPr>
                <w:rFonts w:ascii="Verdana" w:hAnsi="Verdana"/>
                <w:sz w:val="18"/>
                <w:szCs w:val="18"/>
              </w:rPr>
            </w:pPr>
            <w:r>
              <w:rPr>
                <w:rFonts w:ascii="Verdana" w:hAnsi="Verdana"/>
                <w:sz w:val="18"/>
                <w:szCs w:val="18"/>
              </w:rPr>
              <w:lastRenderedPageBreak/>
              <w:t>Behaalde resultaten</w:t>
            </w:r>
          </w:p>
        </w:tc>
        <w:tc>
          <w:tcPr>
            <w:tcW w:w="6815" w:type="dxa"/>
            <w:shd w:val="clear" w:color="auto" w:fill="auto"/>
          </w:tcPr>
          <w:p w14:paraId="73C8FE50" w14:textId="583F4BA8" w:rsidR="00CC623B" w:rsidRPr="00CC623B" w:rsidRDefault="00590E23" w:rsidP="00CC623B">
            <w:pPr>
              <w:rPr>
                <w:szCs w:val="17"/>
              </w:rPr>
            </w:pPr>
            <w:r w:rsidRPr="00CC623B">
              <w:rPr>
                <w:szCs w:val="17"/>
              </w:rPr>
              <w:t xml:space="preserve">Alle </w:t>
            </w:r>
            <w:r w:rsidR="00CC623B" w:rsidRPr="00CC623B">
              <w:rPr>
                <w:szCs w:val="17"/>
              </w:rPr>
              <w:t>bovengenoemde b</w:t>
            </w:r>
            <w:r w:rsidR="00CC623B">
              <w:rPr>
                <w:szCs w:val="17"/>
              </w:rPr>
              <w:t>eoogde resultaten zijn behaald, met de hieronder genoemde a</w:t>
            </w:r>
            <w:r w:rsidR="00CC623B" w:rsidRPr="00CC623B">
              <w:rPr>
                <w:szCs w:val="17"/>
              </w:rPr>
              <w:t>fwijkingen:</w:t>
            </w:r>
            <w:r w:rsidRPr="00CC623B">
              <w:rPr>
                <w:szCs w:val="17"/>
              </w:rPr>
              <w:t xml:space="preserve"> </w:t>
            </w:r>
          </w:p>
          <w:p w14:paraId="1CDE3A5F" w14:textId="16A55E24" w:rsidR="003413A6" w:rsidRDefault="00590E23" w:rsidP="00590E23">
            <w:pPr>
              <w:pStyle w:val="Lijstalinea"/>
              <w:numPr>
                <w:ilvl w:val="0"/>
                <w:numId w:val="25"/>
              </w:numPr>
              <w:rPr>
                <w:szCs w:val="17"/>
              </w:rPr>
            </w:pPr>
            <w:r w:rsidRPr="00590E23">
              <w:rPr>
                <w:szCs w:val="17"/>
              </w:rPr>
              <w:t xml:space="preserve">IPM is </w:t>
            </w:r>
            <w:r w:rsidR="00CC623B">
              <w:rPr>
                <w:szCs w:val="17"/>
              </w:rPr>
              <w:t xml:space="preserve">niet op 20 maar </w:t>
            </w:r>
            <w:r w:rsidRPr="00590E23">
              <w:rPr>
                <w:szCs w:val="17"/>
              </w:rPr>
              <w:t>op 18 bedrijven toegepast</w:t>
            </w:r>
            <w:r w:rsidR="00CC623B">
              <w:rPr>
                <w:szCs w:val="17"/>
              </w:rPr>
              <w:t>, omdat 2 bedrijven vroegtijdig zijn afgevallen.</w:t>
            </w:r>
            <w:r w:rsidRPr="00590E23">
              <w:rPr>
                <w:szCs w:val="17"/>
              </w:rPr>
              <w:t xml:space="preserve"> </w:t>
            </w:r>
          </w:p>
          <w:p w14:paraId="1CCC426C" w14:textId="7E40E554" w:rsidR="00CC623B" w:rsidRDefault="00590E23" w:rsidP="00CC623B">
            <w:pPr>
              <w:pStyle w:val="Lijstalinea"/>
              <w:numPr>
                <w:ilvl w:val="0"/>
                <w:numId w:val="25"/>
              </w:numPr>
              <w:rPr>
                <w:szCs w:val="17"/>
              </w:rPr>
            </w:pPr>
            <w:r>
              <w:rPr>
                <w:szCs w:val="17"/>
              </w:rPr>
              <w:t>IPM voor pluimveebedrijven is aangescherpt en voorzien van vele praktische tips. Dit is vormgegeven in het Bedrijfsbehandelplan.</w:t>
            </w:r>
            <w:r w:rsidR="00CC623B">
              <w:rPr>
                <w:szCs w:val="17"/>
              </w:rPr>
              <w:t xml:space="preserve"> Dit was oorspronkelijk niet als zodanig beoogd, maar is een product dat uit de bijeenkomsten met de sector boven kwam en zeer waardevol bleek. Er zijn reeds vele aanvragen voor de papieren brochure.</w:t>
            </w:r>
          </w:p>
          <w:p w14:paraId="7C87D5C1" w14:textId="04A995D5" w:rsidR="00590E23" w:rsidRDefault="00CC623B" w:rsidP="00CC623B">
            <w:pPr>
              <w:pStyle w:val="Lijstalinea"/>
              <w:numPr>
                <w:ilvl w:val="0"/>
                <w:numId w:val="25"/>
              </w:numPr>
              <w:rPr>
                <w:szCs w:val="17"/>
              </w:rPr>
            </w:pPr>
            <w:r>
              <w:rPr>
                <w:szCs w:val="17"/>
              </w:rPr>
              <w:lastRenderedPageBreak/>
              <w:t>Het o</w:t>
            </w:r>
            <w:r w:rsidRPr="00CC623B">
              <w:rPr>
                <w:szCs w:val="17"/>
              </w:rPr>
              <w:t>pstellen van lijsten met toegelaten en niet-toegelaten middelen tegen vogelmijt</w:t>
            </w:r>
            <w:r>
              <w:rPr>
                <w:szCs w:val="17"/>
              </w:rPr>
              <w:t xml:space="preserve"> bleek in de praktijk op deze manier niet mogelijk. In plaats daarvan is een artikel gemaakt, dat een heldere handleiding bevat voor de sector om de toelating van mogelijke middelen zelf te checken. Van de op dit moment toegestane middelen zijn verkorte</w:t>
            </w:r>
            <w:r w:rsidRPr="00CC623B">
              <w:rPr>
                <w:szCs w:val="17"/>
              </w:rPr>
              <w:t xml:space="preserve"> gebruikersinformatie</w:t>
            </w:r>
            <w:r>
              <w:rPr>
                <w:szCs w:val="17"/>
              </w:rPr>
              <w:t xml:space="preserve">s gegeven. </w:t>
            </w:r>
          </w:p>
          <w:p w14:paraId="78E5CC70" w14:textId="44FBBFDC" w:rsidR="00CC623B" w:rsidRDefault="00CC623B" w:rsidP="00CC623B">
            <w:pPr>
              <w:pStyle w:val="Lijstalinea"/>
              <w:numPr>
                <w:ilvl w:val="0"/>
                <w:numId w:val="25"/>
              </w:numPr>
              <w:rPr>
                <w:szCs w:val="17"/>
              </w:rPr>
            </w:pPr>
            <w:r>
              <w:rPr>
                <w:szCs w:val="17"/>
              </w:rPr>
              <w:t>Met betrekking tot de o</w:t>
            </w:r>
            <w:r w:rsidRPr="00CC623B">
              <w:rPr>
                <w:szCs w:val="17"/>
              </w:rPr>
              <w:t>ntwikkeling van een systematiek voor verantwoord gebruik van middelen tegen vogelmijt</w:t>
            </w:r>
            <w:r>
              <w:rPr>
                <w:szCs w:val="17"/>
              </w:rPr>
              <w:t xml:space="preserve"> zijn vele gesprekken met betrokken instanties gevoerd en is een notitie geschreven met mogelijkheden en aandachtspunten.</w:t>
            </w:r>
          </w:p>
          <w:p w14:paraId="0BC535EA" w14:textId="35C86CFE" w:rsidR="00590E23" w:rsidRDefault="00847EF0" w:rsidP="00847EF0">
            <w:pPr>
              <w:pStyle w:val="Lijstalinea"/>
              <w:numPr>
                <w:ilvl w:val="0"/>
                <w:numId w:val="25"/>
              </w:numPr>
              <w:rPr>
                <w:szCs w:val="17"/>
              </w:rPr>
            </w:pPr>
            <w:r>
              <w:rPr>
                <w:szCs w:val="17"/>
              </w:rPr>
              <w:t>Er is één eindrapport opgesteld met alle resultaten van alle onderdelen van het project.</w:t>
            </w:r>
            <w:r w:rsidR="009D6236">
              <w:rPr>
                <w:szCs w:val="17"/>
              </w:rPr>
              <w:t xml:space="preserve"> Dit rapport zal door LNV naar de Tweede Kamer gestuurd worden.</w:t>
            </w:r>
          </w:p>
          <w:p w14:paraId="0AB257A2" w14:textId="7FA0C5FC" w:rsidR="00CC623B" w:rsidRDefault="00CC623B" w:rsidP="00590E23">
            <w:pPr>
              <w:pStyle w:val="Lijstalinea"/>
              <w:numPr>
                <w:ilvl w:val="0"/>
                <w:numId w:val="25"/>
              </w:numPr>
              <w:rPr>
                <w:szCs w:val="17"/>
              </w:rPr>
            </w:pPr>
            <w:r>
              <w:rPr>
                <w:szCs w:val="17"/>
              </w:rPr>
              <w:t xml:space="preserve">Er zijn drie </w:t>
            </w:r>
            <w:proofErr w:type="spellStart"/>
            <w:r>
              <w:rPr>
                <w:szCs w:val="17"/>
              </w:rPr>
              <w:t>Infographics</w:t>
            </w:r>
            <w:proofErr w:type="spellEnd"/>
            <w:r>
              <w:rPr>
                <w:szCs w:val="17"/>
              </w:rPr>
              <w:t xml:space="preserve"> opgesteld</w:t>
            </w:r>
            <w:r w:rsidR="009D6236">
              <w:rPr>
                <w:szCs w:val="17"/>
              </w:rPr>
              <w:t>: 1. Visualisering IPM; 2. Monitoren op het bedrijf; 3. Preventie insleep</w:t>
            </w:r>
            <w:r w:rsidR="00847EF0">
              <w:rPr>
                <w:szCs w:val="17"/>
              </w:rPr>
              <w:t>.</w:t>
            </w:r>
          </w:p>
          <w:p w14:paraId="6AA4C2C1" w14:textId="2ECD54F7" w:rsidR="00847EF0" w:rsidRDefault="00CC623B" w:rsidP="00847EF0">
            <w:pPr>
              <w:pStyle w:val="Lijstalinea"/>
              <w:numPr>
                <w:ilvl w:val="0"/>
                <w:numId w:val="25"/>
              </w:numPr>
              <w:rPr>
                <w:szCs w:val="17"/>
              </w:rPr>
            </w:pPr>
            <w:r>
              <w:rPr>
                <w:szCs w:val="17"/>
              </w:rPr>
              <w:t xml:space="preserve">Via de website </w:t>
            </w:r>
            <w:hyperlink r:id="rId13" w:history="1">
              <w:r w:rsidRPr="0005004B">
                <w:rPr>
                  <w:rStyle w:val="Hyperlink"/>
                  <w:szCs w:val="17"/>
                </w:rPr>
                <w:t>www.wur.nl/vogelmijt</w:t>
              </w:r>
            </w:hyperlink>
            <w:r>
              <w:rPr>
                <w:szCs w:val="17"/>
              </w:rPr>
              <w:t xml:space="preserve"> zijn alle resultaten van het project voor iedereen toegankelijk</w:t>
            </w:r>
            <w:r w:rsidR="00847EF0">
              <w:rPr>
                <w:szCs w:val="17"/>
              </w:rPr>
              <w:t>.</w:t>
            </w:r>
          </w:p>
          <w:p w14:paraId="5D0B6C1F" w14:textId="5A81241A" w:rsidR="00CC623B" w:rsidRPr="00847EF0" w:rsidRDefault="00847EF0" w:rsidP="00847EF0">
            <w:pPr>
              <w:pStyle w:val="Lijstalinea"/>
              <w:numPr>
                <w:ilvl w:val="0"/>
                <w:numId w:val="25"/>
              </w:numPr>
              <w:rPr>
                <w:szCs w:val="17"/>
              </w:rPr>
            </w:pPr>
            <w:r>
              <w:rPr>
                <w:szCs w:val="17"/>
              </w:rPr>
              <w:t>Ten aanzien van de evaluatie van de bekendheid met IPM zijn meer dan 3000 adressen benaderd, maar door de zeer slechte respons kunnen hier geen conclusies uit worden getrokken.</w:t>
            </w:r>
          </w:p>
          <w:p w14:paraId="422B549B" w14:textId="4405F266" w:rsidR="003413A6" w:rsidRPr="00747D76" w:rsidRDefault="003413A6" w:rsidP="00847EF0">
            <w:pPr>
              <w:rPr>
                <w:rFonts w:ascii="Verdana" w:hAnsi="Verdana"/>
                <w:sz w:val="18"/>
                <w:szCs w:val="18"/>
              </w:rPr>
            </w:pPr>
          </w:p>
        </w:tc>
      </w:tr>
      <w:tr w:rsidR="003413A6" w:rsidRPr="00747D76" w14:paraId="286C045E" w14:textId="77777777" w:rsidTr="00E63B0E">
        <w:trPr>
          <w:trHeight w:val="876"/>
        </w:trPr>
        <w:tc>
          <w:tcPr>
            <w:tcW w:w="2245" w:type="dxa"/>
            <w:shd w:val="clear" w:color="auto" w:fill="auto"/>
          </w:tcPr>
          <w:p w14:paraId="6D03F46F" w14:textId="77777777" w:rsidR="003413A6" w:rsidRPr="00747D76" w:rsidRDefault="003413A6" w:rsidP="00E63B0E">
            <w:pPr>
              <w:rPr>
                <w:rFonts w:ascii="Verdana" w:hAnsi="Verdana"/>
                <w:sz w:val="18"/>
                <w:szCs w:val="18"/>
              </w:rPr>
            </w:pPr>
            <w:r>
              <w:rPr>
                <w:rFonts w:ascii="Verdana" w:hAnsi="Verdana"/>
                <w:sz w:val="18"/>
                <w:szCs w:val="18"/>
              </w:rPr>
              <w:lastRenderedPageBreak/>
              <w:t xml:space="preserve">Geef een toelichting </w:t>
            </w:r>
            <w:r w:rsidR="00E63B0E">
              <w:rPr>
                <w:rFonts w:ascii="Verdana" w:hAnsi="Verdana"/>
                <w:sz w:val="18"/>
                <w:szCs w:val="18"/>
              </w:rPr>
              <w:t xml:space="preserve">op </w:t>
            </w:r>
            <w:r>
              <w:rPr>
                <w:rFonts w:ascii="Verdana" w:hAnsi="Verdana"/>
                <w:sz w:val="18"/>
                <w:szCs w:val="18"/>
              </w:rPr>
              <w:t>eventuele wijziging</w:t>
            </w:r>
            <w:r w:rsidR="009A4209">
              <w:rPr>
                <w:rFonts w:ascii="Verdana" w:hAnsi="Verdana"/>
                <w:sz w:val="18"/>
                <w:szCs w:val="18"/>
              </w:rPr>
              <w:t>en</w:t>
            </w:r>
            <w:r>
              <w:rPr>
                <w:rFonts w:ascii="Verdana" w:hAnsi="Verdana"/>
                <w:sz w:val="18"/>
                <w:szCs w:val="18"/>
              </w:rPr>
              <w:t xml:space="preserve"> t</w:t>
            </w:r>
            <w:r w:rsidR="002607AF">
              <w:rPr>
                <w:rFonts w:ascii="Verdana" w:hAnsi="Verdana"/>
                <w:sz w:val="18"/>
                <w:szCs w:val="18"/>
              </w:rPr>
              <w:t>.</w:t>
            </w:r>
            <w:r>
              <w:rPr>
                <w:rFonts w:ascii="Verdana" w:hAnsi="Verdana"/>
                <w:sz w:val="18"/>
                <w:szCs w:val="18"/>
              </w:rPr>
              <w:t>o</w:t>
            </w:r>
            <w:r w:rsidR="002607AF">
              <w:rPr>
                <w:rFonts w:ascii="Verdana" w:hAnsi="Verdana"/>
                <w:sz w:val="18"/>
                <w:szCs w:val="18"/>
              </w:rPr>
              <w:t>.</w:t>
            </w:r>
            <w:r>
              <w:rPr>
                <w:rFonts w:ascii="Verdana" w:hAnsi="Verdana"/>
                <w:sz w:val="18"/>
                <w:szCs w:val="18"/>
              </w:rPr>
              <w:t>v</w:t>
            </w:r>
            <w:r w:rsidR="002607AF">
              <w:rPr>
                <w:rFonts w:ascii="Verdana" w:hAnsi="Verdana"/>
                <w:sz w:val="18"/>
                <w:szCs w:val="18"/>
              </w:rPr>
              <w:t>.</w:t>
            </w:r>
            <w:r>
              <w:rPr>
                <w:rFonts w:ascii="Verdana" w:hAnsi="Verdana"/>
                <w:sz w:val="18"/>
                <w:szCs w:val="18"/>
              </w:rPr>
              <w:t xml:space="preserve"> het projectplan. </w:t>
            </w:r>
          </w:p>
        </w:tc>
        <w:tc>
          <w:tcPr>
            <w:tcW w:w="6815" w:type="dxa"/>
            <w:shd w:val="clear" w:color="auto" w:fill="auto"/>
          </w:tcPr>
          <w:p w14:paraId="4BC53BD0" w14:textId="1F394262" w:rsidR="003413A6" w:rsidRDefault="00847EF0" w:rsidP="00E63B0E">
            <w:pPr>
              <w:rPr>
                <w:rFonts w:ascii="Verdana" w:hAnsi="Verdana"/>
                <w:sz w:val="18"/>
                <w:szCs w:val="18"/>
              </w:rPr>
            </w:pPr>
            <w:r>
              <w:rPr>
                <w:rFonts w:ascii="Verdana" w:hAnsi="Verdana"/>
                <w:sz w:val="18"/>
                <w:szCs w:val="18"/>
              </w:rPr>
              <w:t>Het project is overwegend volgens planning verlopen. Met betrekking tot het onderdeel middelen bleek de wetgeving zeer ingewikkeld en nauwelijks toegankelijk voor de sector. Ook bleken er veel middelen te zijn die weliswaar toegepast mogen worden, bijvoorbeeld als reinigingsmiddel of voederadditief ter verhoging van de weerstand, maar geen toelating hebben tegen vogelmijt of deze slechts hebben bij een bepaalde toepassingsvorm. Er bleek hier een groot grijs gebied te zijn met betrekking tot het wel of niet mogen toepassen van een grote groep middelen. Het bleek hierdoor ook niet mogelijk om een eenvoudige lijst met middelen op te stellen. Dit is uitvoerig besproken met de betrokken partijen. Om er zeker van te zijn dat wettelijk correcte informatie verstrekt wordt, is er voor gekozen om geen uitvoerige lijst op te stellen, maar meer een handleiding hoe men een mogelijke toepassing kan controleren op wettelijke toelating.</w:t>
            </w:r>
          </w:p>
          <w:p w14:paraId="644AE625" w14:textId="38485A9C" w:rsidR="003413A6" w:rsidRPr="00747D76" w:rsidRDefault="003413A6" w:rsidP="00E63B0E">
            <w:pPr>
              <w:rPr>
                <w:rFonts w:ascii="Verdana" w:hAnsi="Verdana"/>
                <w:sz w:val="18"/>
                <w:szCs w:val="18"/>
              </w:rPr>
            </w:pPr>
          </w:p>
        </w:tc>
      </w:tr>
      <w:bookmarkEnd w:id="1"/>
    </w:tbl>
    <w:p w14:paraId="52F04557" w14:textId="77777777" w:rsidR="003413A6" w:rsidRDefault="003413A6" w:rsidP="00D21578">
      <w:pPr>
        <w:rPr>
          <w:rFonts w:ascii="Verdana" w:hAnsi="Verdana" w:cs="Arial"/>
          <w:b/>
        </w:rPr>
      </w:pPr>
    </w:p>
    <w:p w14:paraId="66A10779" w14:textId="77777777" w:rsidR="003413A6" w:rsidRDefault="003413A6" w:rsidP="00D21578">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005"/>
      </w:tblGrid>
      <w:tr w:rsidR="00203FC6" w:rsidRPr="00C50938" w14:paraId="4397B49C" w14:textId="77777777" w:rsidTr="00EA32F4">
        <w:tc>
          <w:tcPr>
            <w:tcW w:w="9060" w:type="dxa"/>
            <w:gridSpan w:val="2"/>
            <w:shd w:val="clear" w:color="auto" w:fill="auto"/>
          </w:tcPr>
          <w:p w14:paraId="4AA8AA3D" w14:textId="77777777" w:rsidR="00203FC6" w:rsidRPr="00C50938" w:rsidRDefault="00203FC6" w:rsidP="00E63B0E">
            <w:pPr>
              <w:rPr>
                <w:rFonts w:ascii="Verdana" w:hAnsi="Verdana" w:cs="Arial"/>
                <w:b/>
                <w:sz w:val="18"/>
                <w:szCs w:val="18"/>
              </w:rPr>
            </w:pPr>
            <w:r w:rsidRPr="72DFFCFC">
              <w:rPr>
                <w:rFonts w:ascii="Verdana" w:hAnsi="Verdana" w:cs="Arial"/>
                <w:b/>
                <w:sz w:val="18"/>
                <w:szCs w:val="18"/>
              </w:rPr>
              <w:t>Wat heeft het project opgeleverd voor</w:t>
            </w:r>
          </w:p>
        </w:tc>
      </w:tr>
      <w:tr w:rsidR="00203FC6" w:rsidRPr="00747D76" w14:paraId="3A9DEBA4" w14:textId="77777777" w:rsidTr="00203FC6">
        <w:trPr>
          <w:trHeight w:val="878"/>
        </w:trPr>
        <w:tc>
          <w:tcPr>
            <w:tcW w:w="3055" w:type="dxa"/>
            <w:shd w:val="clear" w:color="auto" w:fill="auto"/>
          </w:tcPr>
          <w:p w14:paraId="2DF8A555" w14:textId="77777777" w:rsidR="00203FC6" w:rsidRPr="00747D76" w:rsidRDefault="00203FC6" w:rsidP="00E63B0E">
            <w:pPr>
              <w:rPr>
                <w:rFonts w:ascii="Verdana" w:hAnsi="Verdana"/>
                <w:sz w:val="18"/>
                <w:szCs w:val="18"/>
              </w:rPr>
            </w:pPr>
            <w:r>
              <w:rPr>
                <w:rFonts w:ascii="Verdana" w:hAnsi="Verdana"/>
                <w:sz w:val="18"/>
                <w:szCs w:val="18"/>
              </w:rPr>
              <w:t xml:space="preserve">Betrokken kennis instellingen </w:t>
            </w:r>
          </w:p>
          <w:p w14:paraId="36EB6D7E" w14:textId="77777777" w:rsidR="00203FC6" w:rsidRPr="00747D76" w:rsidRDefault="00203FC6" w:rsidP="00E63B0E">
            <w:pPr>
              <w:rPr>
                <w:rFonts w:ascii="Verdana" w:hAnsi="Verdana"/>
                <w:sz w:val="18"/>
                <w:szCs w:val="18"/>
              </w:rPr>
            </w:pPr>
            <w:r>
              <w:rPr>
                <w:rFonts w:ascii="Verdana" w:hAnsi="Verdana"/>
                <w:sz w:val="18"/>
                <w:szCs w:val="18"/>
              </w:rPr>
              <w:t>(wetenschappelijk, nieuwe technologie, samenwerking)</w:t>
            </w:r>
          </w:p>
        </w:tc>
        <w:tc>
          <w:tcPr>
            <w:tcW w:w="6005" w:type="dxa"/>
            <w:shd w:val="clear" w:color="auto" w:fill="auto"/>
          </w:tcPr>
          <w:p w14:paraId="00D45CC9" w14:textId="4D20A95A" w:rsidR="00203FC6" w:rsidRPr="00747D76" w:rsidRDefault="00055BF7" w:rsidP="00E63B0E">
            <w:pPr>
              <w:rPr>
                <w:rFonts w:ascii="Verdana" w:hAnsi="Verdana"/>
                <w:sz w:val="18"/>
                <w:szCs w:val="18"/>
              </w:rPr>
            </w:pPr>
            <w:r>
              <w:rPr>
                <w:rFonts w:ascii="Verdana" w:hAnsi="Verdana"/>
                <w:sz w:val="18"/>
                <w:szCs w:val="18"/>
              </w:rPr>
              <w:t>Met betrekking tot monitoren van vogelmijt is veel informatie verkregen, zowel met betrekking tot de uitvoering als met betrekking tot de technologie. De ontwikkelde tools geven goede mogelijkheden om zowel in de praktijk als in onderzoek gerichter het gedrag van de vogelmijt en de effecten van be</w:t>
            </w:r>
            <w:r w:rsidR="009D6236">
              <w:rPr>
                <w:rFonts w:ascii="Verdana" w:hAnsi="Verdana"/>
                <w:sz w:val="18"/>
                <w:szCs w:val="18"/>
              </w:rPr>
              <w:t>strijdingen in kaart te brengen</w:t>
            </w:r>
            <w:r w:rsidR="00C02BEC">
              <w:rPr>
                <w:rFonts w:ascii="Verdana" w:hAnsi="Verdana"/>
                <w:sz w:val="18"/>
                <w:szCs w:val="18"/>
              </w:rPr>
              <w:t>.</w:t>
            </w:r>
          </w:p>
          <w:p w14:paraId="19ADC652" w14:textId="77777777" w:rsidR="00203FC6" w:rsidRPr="00747D76" w:rsidRDefault="00203FC6" w:rsidP="00055BF7">
            <w:pPr>
              <w:rPr>
                <w:rFonts w:ascii="Verdana" w:hAnsi="Verdana" w:cs="Arial"/>
                <w:b/>
                <w:sz w:val="18"/>
                <w:szCs w:val="18"/>
              </w:rPr>
            </w:pPr>
          </w:p>
        </w:tc>
      </w:tr>
      <w:tr w:rsidR="00203FC6" w:rsidRPr="00747D76" w14:paraId="651926CD" w14:textId="77777777" w:rsidTr="00203FC6">
        <w:trPr>
          <w:trHeight w:val="876"/>
        </w:trPr>
        <w:tc>
          <w:tcPr>
            <w:tcW w:w="3055" w:type="dxa"/>
            <w:shd w:val="clear" w:color="auto" w:fill="auto"/>
          </w:tcPr>
          <w:p w14:paraId="5765C0BA" w14:textId="77777777" w:rsidR="00203FC6" w:rsidRPr="00747D76" w:rsidRDefault="00203FC6" w:rsidP="00E63B0E">
            <w:pPr>
              <w:rPr>
                <w:rFonts w:ascii="Verdana" w:hAnsi="Verdana"/>
                <w:sz w:val="18"/>
                <w:szCs w:val="18"/>
              </w:rPr>
            </w:pPr>
            <w:r>
              <w:rPr>
                <w:rFonts w:ascii="Verdana" w:hAnsi="Verdana"/>
                <w:sz w:val="18"/>
                <w:szCs w:val="18"/>
              </w:rPr>
              <w:t>Betrokken bedrijven (toepassing van resultaten in de praktijk, en op welke termijn?)</w:t>
            </w:r>
          </w:p>
        </w:tc>
        <w:tc>
          <w:tcPr>
            <w:tcW w:w="6005" w:type="dxa"/>
            <w:shd w:val="clear" w:color="auto" w:fill="auto"/>
          </w:tcPr>
          <w:p w14:paraId="759F8AB7" w14:textId="0AB803C5" w:rsidR="00203FC6" w:rsidRDefault="00055BF7" w:rsidP="00E63B0E">
            <w:pPr>
              <w:rPr>
                <w:rFonts w:ascii="Verdana" w:hAnsi="Verdana"/>
                <w:sz w:val="18"/>
                <w:szCs w:val="18"/>
              </w:rPr>
            </w:pPr>
            <w:r>
              <w:rPr>
                <w:rFonts w:ascii="Verdana" w:hAnsi="Verdana"/>
                <w:sz w:val="18"/>
                <w:szCs w:val="18"/>
              </w:rPr>
              <w:t>Legpluimveebedrijven en de periferie hebben goede, praktische handvatten gekregen voor een verantwoorde aanpak van vogelmijt op hun bedrijven.</w:t>
            </w:r>
          </w:p>
          <w:p w14:paraId="74686C8C" w14:textId="790DB430" w:rsidR="00203FC6" w:rsidRPr="00747D76" w:rsidRDefault="00055BF7" w:rsidP="00055BF7">
            <w:pPr>
              <w:rPr>
                <w:rFonts w:ascii="Verdana" w:hAnsi="Verdana"/>
                <w:sz w:val="18"/>
                <w:szCs w:val="18"/>
              </w:rPr>
            </w:pPr>
            <w:r>
              <w:rPr>
                <w:rFonts w:ascii="Verdana" w:hAnsi="Verdana"/>
                <w:sz w:val="18"/>
                <w:szCs w:val="18"/>
              </w:rPr>
              <w:t>Zowel de sector als de overheid hebben inzicht gekregen in de situatie rondom het gebruik van middelen en de (on)mogelijkheden voor registratie/gebruik van nieuwe middelen</w:t>
            </w:r>
            <w:r w:rsidR="00C02BEC">
              <w:rPr>
                <w:rFonts w:ascii="Verdana" w:hAnsi="Verdana"/>
                <w:sz w:val="18"/>
                <w:szCs w:val="18"/>
              </w:rPr>
              <w:t>.</w:t>
            </w:r>
          </w:p>
        </w:tc>
      </w:tr>
      <w:tr w:rsidR="00203FC6" w:rsidRPr="00747D76" w14:paraId="5ADF8DB6" w14:textId="77777777" w:rsidTr="00203FC6">
        <w:trPr>
          <w:trHeight w:val="876"/>
        </w:trPr>
        <w:tc>
          <w:tcPr>
            <w:tcW w:w="3055" w:type="dxa"/>
            <w:shd w:val="clear" w:color="auto" w:fill="auto"/>
          </w:tcPr>
          <w:p w14:paraId="10F26EB3" w14:textId="77777777" w:rsidR="007C4248" w:rsidRPr="00747D76" w:rsidRDefault="00203FC6" w:rsidP="00E63B0E">
            <w:pPr>
              <w:rPr>
                <w:rFonts w:ascii="Verdana" w:hAnsi="Verdana"/>
                <w:sz w:val="18"/>
                <w:szCs w:val="18"/>
              </w:rPr>
            </w:pPr>
            <w:r>
              <w:rPr>
                <w:rFonts w:ascii="Verdana" w:hAnsi="Verdana"/>
                <w:sz w:val="18"/>
                <w:szCs w:val="18"/>
              </w:rPr>
              <w:t>Maatschappij</w:t>
            </w:r>
            <w:r w:rsidR="009A4209">
              <w:rPr>
                <w:rFonts w:ascii="Verdana" w:hAnsi="Verdana"/>
                <w:sz w:val="18"/>
                <w:szCs w:val="18"/>
              </w:rPr>
              <w:t xml:space="preserve"> </w:t>
            </w:r>
            <w:r w:rsidR="007C4248">
              <w:rPr>
                <w:rFonts w:ascii="Verdana" w:hAnsi="Verdana"/>
                <w:sz w:val="18"/>
                <w:szCs w:val="18"/>
              </w:rPr>
              <w:t>(sociaal, milieu, economie)</w:t>
            </w:r>
          </w:p>
        </w:tc>
        <w:tc>
          <w:tcPr>
            <w:tcW w:w="6005" w:type="dxa"/>
            <w:shd w:val="clear" w:color="auto" w:fill="auto"/>
          </w:tcPr>
          <w:p w14:paraId="3F8D95E7" w14:textId="722952EF" w:rsidR="00203FC6" w:rsidRDefault="00055BF7" w:rsidP="00E63B0E">
            <w:pPr>
              <w:rPr>
                <w:rFonts w:ascii="Verdana" w:hAnsi="Verdana"/>
                <w:sz w:val="18"/>
                <w:szCs w:val="18"/>
              </w:rPr>
            </w:pPr>
            <w:r>
              <w:rPr>
                <w:rFonts w:ascii="Verdana" w:hAnsi="Verdana"/>
                <w:sz w:val="18"/>
                <w:szCs w:val="18"/>
              </w:rPr>
              <w:t xml:space="preserve">De IPM-methode geeft de sector de mogelijkheden om op een maatschappelijk verantwoorde wijze de </w:t>
            </w:r>
            <w:proofErr w:type="spellStart"/>
            <w:r>
              <w:rPr>
                <w:rFonts w:ascii="Verdana" w:hAnsi="Verdana"/>
                <w:sz w:val="18"/>
                <w:szCs w:val="18"/>
              </w:rPr>
              <w:t>vegelmijtproblematiek</w:t>
            </w:r>
            <w:proofErr w:type="spellEnd"/>
            <w:r>
              <w:rPr>
                <w:rFonts w:ascii="Verdana" w:hAnsi="Verdana"/>
                <w:sz w:val="18"/>
                <w:szCs w:val="18"/>
              </w:rPr>
              <w:t xml:space="preserve"> aan te pakken. </w:t>
            </w:r>
            <w:r w:rsidR="00510690">
              <w:rPr>
                <w:rFonts w:ascii="Verdana" w:hAnsi="Verdana"/>
                <w:sz w:val="18"/>
                <w:szCs w:val="18"/>
              </w:rPr>
              <w:t xml:space="preserve">Hoewel het project hier geen uitsluitsel over geeft, is het aannemelijk dat de toepassing van IPM weliswaar meer arbeid vraagt, wat een kostenverhoging is, maar ook kostenbesparend werkt door een reductie in het gebruik van middelen en een verbetering van de gezondheid van de dieren en daardoor een hogere productie. Uiteindelijk is de </w:t>
            </w:r>
            <w:r w:rsidR="00510690">
              <w:rPr>
                <w:rFonts w:ascii="Verdana" w:hAnsi="Verdana"/>
                <w:sz w:val="18"/>
                <w:szCs w:val="18"/>
              </w:rPr>
              <w:lastRenderedPageBreak/>
              <w:t>verwachting dat IPM ten minste kostenneutraal toe te passen is en wellicht zelfs economisch voordeel oplevert.</w:t>
            </w:r>
            <w:r>
              <w:rPr>
                <w:rFonts w:ascii="Verdana" w:hAnsi="Verdana"/>
                <w:sz w:val="18"/>
                <w:szCs w:val="18"/>
              </w:rPr>
              <w:t xml:space="preserve"> </w:t>
            </w:r>
          </w:p>
          <w:p w14:paraId="365F7F01" w14:textId="2C8198A5" w:rsidR="00510690" w:rsidRDefault="00510690" w:rsidP="00E63B0E">
            <w:pPr>
              <w:rPr>
                <w:rFonts w:ascii="Verdana" w:hAnsi="Verdana"/>
                <w:sz w:val="18"/>
                <w:szCs w:val="18"/>
              </w:rPr>
            </w:pPr>
            <w:r>
              <w:rPr>
                <w:rFonts w:ascii="Verdana" w:hAnsi="Verdana"/>
                <w:sz w:val="18"/>
                <w:szCs w:val="18"/>
              </w:rPr>
              <w:t>IPM zorgt voor een reductie in het gebruik van middelen en een kritischere kijk erop, hetgeen het milieu en de maatschappij ten goede komt en sociaal gezien de sector een positief imago geeft.</w:t>
            </w:r>
          </w:p>
          <w:p w14:paraId="1F8C0D1B" w14:textId="77777777" w:rsidR="00203FC6" w:rsidRPr="00747D76" w:rsidRDefault="00203FC6" w:rsidP="00510690">
            <w:pPr>
              <w:rPr>
                <w:rFonts w:ascii="Verdana" w:hAnsi="Verdana"/>
                <w:sz w:val="18"/>
                <w:szCs w:val="18"/>
              </w:rPr>
            </w:pPr>
          </w:p>
        </w:tc>
      </w:tr>
      <w:tr w:rsidR="00203FC6" w:rsidRPr="00D03E2E" w14:paraId="71F03704" w14:textId="77777777" w:rsidTr="00203FC6">
        <w:trPr>
          <w:trHeight w:val="876"/>
        </w:trPr>
        <w:tc>
          <w:tcPr>
            <w:tcW w:w="3055" w:type="dxa"/>
            <w:shd w:val="clear" w:color="auto" w:fill="auto"/>
          </w:tcPr>
          <w:p w14:paraId="4D4C7534" w14:textId="77777777" w:rsidR="00203FC6" w:rsidRPr="00203FC6" w:rsidRDefault="00203FC6" w:rsidP="00E63B0E">
            <w:pPr>
              <w:rPr>
                <w:rFonts w:ascii="Verdana" w:hAnsi="Verdana"/>
                <w:sz w:val="18"/>
                <w:szCs w:val="18"/>
                <w:lang w:val="en-US"/>
              </w:rPr>
            </w:pPr>
            <w:proofErr w:type="spellStart"/>
            <w:r w:rsidRPr="00203FC6">
              <w:rPr>
                <w:rFonts w:ascii="Verdana" w:hAnsi="Verdana"/>
                <w:sz w:val="18"/>
                <w:szCs w:val="18"/>
                <w:lang w:val="en-US"/>
              </w:rPr>
              <w:lastRenderedPageBreak/>
              <w:t>Evt</w:t>
            </w:r>
            <w:proofErr w:type="spellEnd"/>
            <w:r w:rsidRPr="00203FC6">
              <w:rPr>
                <w:rFonts w:ascii="Verdana" w:hAnsi="Verdana"/>
                <w:sz w:val="18"/>
                <w:szCs w:val="18"/>
                <w:lang w:val="en-US"/>
              </w:rPr>
              <w:t xml:space="preserve">. </w:t>
            </w:r>
            <w:proofErr w:type="spellStart"/>
            <w:r w:rsidRPr="00203FC6">
              <w:rPr>
                <w:rFonts w:ascii="Verdana" w:hAnsi="Verdana"/>
                <w:sz w:val="18"/>
                <w:szCs w:val="18"/>
                <w:lang w:val="en-US"/>
              </w:rPr>
              <w:t>andere</w:t>
            </w:r>
            <w:proofErr w:type="spellEnd"/>
            <w:r w:rsidRPr="00203FC6">
              <w:rPr>
                <w:rFonts w:ascii="Verdana" w:hAnsi="Verdana"/>
                <w:sz w:val="18"/>
                <w:szCs w:val="18"/>
                <w:lang w:val="en-US"/>
              </w:rPr>
              <w:t xml:space="preserve"> stakeholders (spin </w:t>
            </w:r>
            <w:r>
              <w:rPr>
                <w:rFonts w:ascii="Verdana" w:hAnsi="Verdana"/>
                <w:sz w:val="18"/>
                <w:szCs w:val="18"/>
                <w:lang w:val="en-US"/>
              </w:rPr>
              <w:t>offs</w:t>
            </w:r>
            <w:r w:rsidR="00583C38">
              <w:rPr>
                <w:rFonts w:ascii="Verdana" w:hAnsi="Verdana"/>
                <w:sz w:val="18"/>
                <w:szCs w:val="18"/>
                <w:lang w:val="en-US"/>
              </w:rPr>
              <w:t>)</w:t>
            </w:r>
          </w:p>
        </w:tc>
        <w:tc>
          <w:tcPr>
            <w:tcW w:w="6005" w:type="dxa"/>
            <w:shd w:val="clear" w:color="auto" w:fill="auto"/>
          </w:tcPr>
          <w:p w14:paraId="20500C5A" w14:textId="77777777" w:rsidR="00203FC6" w:rsidRDefault="00D03E2E" w:rsidP="00E63B0E">
            <w:pPr>
              <w:rPr>
                <w:rFonts w:ascii="Verdana" w:hAnsi="Verdana"/>
                <w:sz w:val="18"/>
                <w:szCs w:val="18"/>
              </w:rPr>
            </w:pPr>
            <w:r w:rsidRPr="00D03E2E">
              <w:rPr>
                <w:rFonts w:ascii="Verdana" w:hAnsi="Verdana"/>
                <w:sz w:val="18"/>
                <w:szCs w:val="18"/>
              </w:rPr>
              <w:t>Niet alleen legpluimveehouders , ma</w:t>
            </w:r>
            <w:r>
              <w:rPr>
                <w:rFonts w:ascii="Verdana" w:hAnsi="Verdana"/>
                <w:sz w:val="18"/>
                <w:szCs w:val="18"/>
              </w:rPr>
              <w:t>ar</w:t>
            </w:r>
            <w:r w:rsidRPr="00D03E2E">
              <w:rPr>
                <w:rFonts w:ascii="Verdana" w:hAnsi="Verdana"/>
                <w:sz w:val="18"/>
                <w:szCs w:val="18"/>
              </w:rPr>
              <w:t xml:space="preserve"> o</w:t>
            </w:r>
            <w:r>
              <w:rPr>
                <w:rFonts w:ascii="Verdana" w:hAnsi="Verdana"/>
                <w:sz w:val="18"/>
                <w:szCs w:val="18"/>
              </w:rPr>
              <w:t xml:space="preserve">ok houders van </w:t>
            </w:r>
            <w:proofErr w:type="spellStart"/>
            <w:r>
              <w:rPr>
                <w:rFonts w:ascii="Verdana" w:hAnsi="Verdana"/>
                <w:sz w:val="18"/>
                <w:szCs w:val="18"/>
              </w:rPr>
              <w:t>vleeskuikenouderdieren</w:t>
            </w:r>
            <w:proofErr w:type="spellEnd"/>
            <w:r>
              <w:rPr>
                <w:rFonts w:ascii="Verdana" w:hAnsi="Verdana"/>
                <w:sz w:val="18"/>
                <w:szCs w:val="18"/>
              </w:rPr>
              <w:t xml:space="preserve"> hebben profijt van de verkregen kennis, omdat ook op deze bedrijven vogelmijt een probleem kan zijn. </w:t>
            </w:r>
          </w:p>
          <w:p w14:paraId="09392FEC" w14:textId="4CB0F33C" w:rsidR="00D03E2E" w:rsidRPr="00D03E2E" w:rsidRDefault="00D03E2E" w:rsidP="00E63B0E">
            <w:pPr>
              <w:rPr>
                <w:rFonts w:ascii="Verdana" w:hAnsi="Verdana"/>
                <w:sz w:val="18"/>
                <w:szCs w:val="18"/>
              </w:rPr>
            </w:pPr>
            <w:r>
              <w:rPr>
                <w:rFonts w:ascii="Verdana" w:hAnsi="Verdana"/>
                <w:sz w:val="18"/>
                <w:szCs w:val="18"/>
              </w:rPr>
              <w:t>De periferie (opfok, voerleverancier, systeembouwers) profiteren ook van de verkregen kennis, waardoor over de gehele keten een trend in gang gezet is richting toepassing van IPM.</w:t>
            </w:r>
          </w:p>
        </w:tc>
      </w:tr>
    </w:tbl>
    <w:p w14:paraId="277B7CD4" w14:textId="77777777" w:rsidR="00203FC6" w:rsidRPr="00D03E2E" w:rsidRDefault="00203FC6" w:rsidP="00D21578">
      <w:pPr>
        <w:rPr>
          <w:rFonts w:ascii="Verdana" w:hAnsi="Verdana" w:cs="Arial"/>
          <w:b/>
        </w:rPr>
      </w:pPr>
    </w:p>
    <w:p w14:paraId="4770ABE7" w14:textId="77777777" w:rsidR="00D21578" w:rsidRPr="00D03E2E" w:rsidRDefault="00D21578"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5860"/>
      </w:tblGrid>
      <w:tr w:rsidR="00124C0D" w:rsidRPr="00BE5CB1" w14:paraId="63AD2C4A" w14:textId="77777777" w:rsidTr="00EA32F4">
        <w:tc>
          <w:tcPr>
            <w:tcW w:w="9060" w:type="dxa"/>
            <w:gridSpan w:val="2"/>
            <w:shd w:val="clear" w:color="auto" w:fill="auto"/>
          </w:tcPr>
          <w:p w14:paraId="487FA36B" w14:textId="77777777" w:rsidR="00124C0D" w:rsidRPr="00BE5CB1" w:rsidRDefault="00124C0D" w:rsidP="00E63B0E">
            <w:pPr>
              <w:rPr>
                <w:rFonts w:ascii="Verdana" w:hAnsi="Verdana" w:cs="Arial"/>
                <w:b/>
              </w:rPr>
            </w:pPr>
            <w:bookmarkStart w:id="2" w:name="_Hlk19269725"/>
            <w:r w:rsidRPr="72DFFCFC">
              <w:rPr>
                <w:rFonts w:ascii="Verdana" w:hAnsi="Verdana" w:cs="Arial"/>
                <w:b/>
              </w:rPr>
              <w:t>Follow-up</w:t>
            </w:r>
          </w:p>
        </w:tc>
      </w:tr>
      <w:tr w:rsidR="00124C0D" w:rsidRPr="00BE5CB1" w14:paraId="6F949E70" w14:textId="77777777" w:rsidTr="00203FC6">
        <w:tc>
          <w:tcPr>
            <w:tcW w:w="3200" w:type="dxa"/>
            <w:shd w:val="clear" w:color="auto" w:fill="auto"/>
          </w:tcPr>
          <w:p w14:paraId="05890CB8" w14:textId="77777777" w:rsidR="00124C0D" w:rsidRDefault="00124C0D" w:rsidP="00E63B0E">
            <w:pPr>
              <w:rPr>
                <w:rFonts w:ascii="Verdana" w:hAnsi="Verdana" w:cs="Arial"/>
                <w:sz w:val="18"/>
                <w:szCs w:val="18"/>
              </w:rPr>
            </w:pPr>
            <w:r>
              <w:rPr>
                <w:rFonts w:ascii="Verdana" w:hAnsi="Verdana" w:cs="Arial"/>
                <w:sz w:val="18"/>
                <w:szCs w:val="18"/>
              </w:rPr>
              <w:t xml:space="preserve">Is er sprake van een of meer </w:t>
            </w:r>
            <w:proofErr w:type="spellStart"/>
            <w:r>
              <w:rPr>
                <w:rFonts w:ascii="Verdana" w:hAnsi="Verdana" w:cs="Arial"/>
                <w:sz w:val="18"/>
                <w:szCs w:val="18"/>
              </w:rPr>
              <w:t>octrooi-aanvragen</w:t>
            </w:r>
            <w:proofErr w:type="spellEnd"/>
            <w:r>
              <w:rPr>
                <w:rFonts w:ascii="Verdana" w:hAnsi="Verdana" w:cs="Arial"/>
                <w:sz w:val="18"/>
                <w:szCs w:val="18"/>
              </w:rPr>
              <w:t xml:space="preserve"> (first </w:t>
            </w:r>
            <w:proofErr w:type="spellStart"/>
            <w:r>
              <w:rPr>
                <w:rFonts w:ascii="Verdana" w:hAnsi="Verdana" w:cs="Arial"/>
                <w:sz w:val="18"/>
                <w:szCs w:val="18"/>
              </w:rPr>
              <w:t>filings</w:t>
            </w:r>
            <w:proofErr w:type="spellEnd"/>
            <w:r>
              <w:rPr>
                <w:rFonts w:ascii="Verdana" w:hAnsi="Verdana" w:cs="Arial"/>
                <w:sz w:val="18"/>
                <w:szCs w:val="18"/>
              </w:rPr>
              <w:t>) vanuit deze PPS?</w:t>
            </w:r>
          </w:p>
        </w:tc>
        <w:tc>
          <w:tcPr>
            <w:tcW w:w="5860" w:type="dxa"/>
            <w:shd w:val="clear" w:color="auto" w:fill="auto"/>
          </w:tcPr>
          <w:p w14:paraId="75B9AFA7" w14:textId="74505893" w:rsidR="00124C0D" w:rsidRPr="00096BA6" w:rsidRDefault="00096BA6" w:rsidP="00E63B0E">
            <w:pPr>
              <w:rPr>
                <w:rFonts w:ascii="Verdana" w:hAnsi="Verdana" w:cs="Arial"/>
              </w:rPr>
            </w:pPr>
            <w:r w:rsidRPr="00096BA6">
              <w:rPr>
                <w:rFonts w:ascii="Verdana" w:hAnsi="Verdana" w:cs="Arial"/>
              </w:rPr>
              <w:t>nee</w:t>
            </w:r>
          </w:p>
        </w:tc>
      </w:tr>
      <w:tr w:rsidR="00124C0D" w:rsidRPr="00BE5CB1" w14:paraId="2C497132" w14:textId="77777777" w:rsidTr="00203FC6">
        <w:tc>
          <w:tcPr>
            <w:tcW w:w="3200" w:type="dxa"/>
            <w:shd w:val="clear" w:color="auto" w:fill="auto"/>
          </w:tcPr>
          <w:p w14:paraId="338F29CC" w14:textId="77777777" w:rsidR="00124C0D" w:rsidRDefault="00203FC6" w:rsidP="00E63B0E">
            <w:pPr>
              <w:rPr>
                <w:rFonts w:ascii="Verdana" w:hAnsi="Verdana" w:cs="Arial"/>
                <w:sz w:val="18"/>
                <w:szCs w:val="18"/>
              </w:rPr>
            </w:pPr>
            <w:r>
              <w:rPr>
                <w:rFonts w:ascii="Verdana" w:hAnsi="Verdana" w:cs="Arial"/>
                <w:sz w:val="18"/>
                <w:szCs w:val="18"/>
              </w:rPr>
              <w:t xml:space="preserve">Komen er </w:t>
            </w:r>
            <w:r w:rsidR="00124C0D">
              <w:rPr>
                <w:rFonts w:ascii="Verdana" w:hAnsi="Verdana" w:cs="Arial"/>
                <w:sz w:val="18"/>
                <w:szCs w:val="18"/>
              </w:rPr>
              <w:t>vervolg projecten</w:t>
            </w:r>
            <w:r w:rsidR="007C4248">
              <w:rPr>
                <w:rFonts w:ascii="Verdana" w:hAnsi="Verdana" w:cs="Arial"/>
                <w:sz w:val="18"/>
                <w:szCs w:val="18"/>
              </w:rPr>
              <w:t xml:space="preserve">? </w:t>
            </w:r>
            <w:r w:rsidR="00583C38">
              <w:rPr>
                <w:rFonts w:ascii="Verdana" w:hAnsi="Verdana" w:cs="Arial"/>
                <w:sz w:val="18"/>
                <w:szCs w:val="18"/>
              </w:rPr>
              <w:t>Zo ja,</w:t>
            </w:r>
            <w:r w:rsidR="007C4248">
              <w:rPr>
                <w:rFonts w:ascii="Verdana" w:hAnsi="Verdana" w:cs="Arial"/>
                <w:sz w:val="18"/>
                <w:szCs w:val="18"/>
              </w:rPr>
              <w:t xml:space="preserve"> geef een toelichting </w:t>
            </w:r>
            <w:r w:rsidR="00124C0D">
              <w:rPr>
                <w:rFonts w:ascii="Verdana" w:hAnsi="Verdana" w:cs="Arial"/>
                <w:sz w:val="18"/>
                <w:szCs w:val="18"/>
              </w:rPr>
              <w:t>(</w:t>
            </w:r>
            <w:r w:rsidR="00583C38">
              <w:rPr>
                <w:rFonts w:ascii="Verdana" w:hAnsi="Verdana" w:cs="Arial"/>
                <w:sz w:val="18"/>
                <w:szCs w:val="18"/>
              </w:rPr>
              <w:t xml:space="preserve">bv. </w:t>
            </w:r>
            <w:r w:rsidR="00124C0D">
              <w:rPr>
                <w:rFonts w:ascii="Verdana" w:hAnsi="Verdana" w:cs="Arial"/>
                <w:sz w:val="18"/>
                <w:szCs w:val="18"/>
              </w:rPr>
              <w:t>contractonderzoek dat voortkomt uit dit project, aanvullende subsidies die zijn verkregen, nieuwe PPS)</w:t>
            </w:r>
          </w:p>
        </w:tc>
        <w:tc>
          <w:tcPr>
            <w:tcW w:w="5860" w:type="dxa"/>
            <w:shd w:val="clear" w:color="auto" w:fill="auto"/>
          </w:tcPr>
          <w:p w14:paraId="16433B5F" w14:textId="3EEDE2EB" w:rsidR="00124C0D" w:rsidRPr="00096BA6" w:rsidRDefault="00096BA6" w:rsidP="00E63B0E">
            <w:pPr>
              <w:rPr>
                <w:rFonts w:ascii="Verdana" w:hAnsi="Verdana" w:cs="Arial"/>
              </w:rPr>
            </w:pPr>
            <w:r w:rsidRPr="00096BA6">
              <w:rPr>
                <w:rFonts w:ascii="Verdana" w:hAnsi="Verdana" w:cs="Arial"/>
                <w:sz w:val="18"/>
                <w:szCs w:val="18"/>
              </w:rPr>
              <w:t>Er wordt gewerkt aan het opzetten van een vervolgproject om de IPM een nog bredere toepassing te geven en de brede implementatie in de praktijk te ondersteunen. Vooralsnog is er nog geen concreet project</w:t>
            </w:r>
          </w:p>
        </w:tc>
      </w:tr>
      <w:bookmarkEnd w:id="2"/>
    </w:tbl>
    <w:p w14:paraId="18886229" w14:textId="77777777" w:rsidR="00124C0D" w:rsidRDefault="00124C0D" w:rsidP="00B75D93">
      <w:pPr>
        <w:rPr>
          <w:rFonts w:ascii="Verdana" w:hAnsi="Verdana" w:cs="Arial"/>
          <w:b/>
        </w:rPr>
      </w:pPr>
    </w:p>
    <w:p w14:paraId="0F9A05BD" w14:textId="3C626EFE" w:rsidR="003413A6" w:rsidRDefault="003413A6" w:rsidP="003413A6">
      <w:pPr>
        <w:rPr>
          <w:rFonts w:ascii="Verdana" w:hAnsi="Verdana" w:cs="Arial"/>
          <w:sz w:val="18"/>
          <w:szCs w:val="18"/>
        </w:rPr>
      </w:pPr>
    </w:p>
    <w:p w14:paraId="2748DF5D" w14:textId="77777777" w:rsidR="00D03E2E" w:rsidRDefault="00D03E2E" w:rsidP="003413A6">
      <w:pPr>
        <w:rPr>
          <w:rFonts w:ascii="Verdana" w:hAnsi="Verdana" w:cs="Arial"/>
          <w:sz w:val="18"/>
          <w:szCs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3413A6" w:rsidRPr="00874A36" w14:paraId="427054E2" w14:textId="77777777" w:rsidTr="00E63B0E">
        <w:tc>
          <w:tcPr>
            <w:tcW w:w="9214" w:type="dxa"/>
            <w:shd w:val="clear" w:color="auto" w:fill="auto"/>
          </w:tcPr>
          <w:p w14:paraId="22DAE42D" w14:textId="77777777" w:rsidR="003413A6" w:rsidRPr="00BC7E22" w:rsidRDefault="003413A6" w:rsidP="00E63B0E">
            <w:pPr>
              <w:rPr>
                <w:rFonts w:ascii="Verdana" w:hAnsi="Verdana" w:cs="Arial"/>
                <w:sz w:val="18"/>
                <w:szCs w:val="18"/>
              </w:rPr>
            </w:pPr>
            <w:r w:rsidRPr="72DFFCFC">
              <w:rPr>
                <w:rFonts w:ascii="Verdana" w:hAnsi="Verdana" w:cs="Arial"/>
                <w:b/>
                <w:sz w:val="18"/>
                <w:szCs w:val="18"/>
              </w:rPr>
              <w:t xml:space="preserve">Opgeleverde producten </w:t>
            </w:r>
            <w:r w:rsidR="00E63B0E" w:rsidRPr="72DFFCFC">
              <w:rPr>
                <w:rFonts w:ascii="Verdana" w:hAnsi="Verdana" w:cs="Arial"/>
                <w:b/>
                <w:sz w:val="18"/>
                <w:szCs w:val="18"/>
              </w:rPr>
              <w:t xml:space="preserve">gedurende de </w:t>
            </w:r>
            <w:r w:rsidR="009A4209" w:rsidRPr="72DFFCFC">
              <w:rPr>
                <w:rFonts w:ascii="Verdana" w:hAnsi="Verdana" w:cs="Arial"/>
                <w:b/>
                <w:sz w:val="18"/>
                <w:szCs w:val="18"/>
              </w:rPr>
              <w:t xml:space="preserve">gehele </w:t>
            </w:r>
            <w:r w:rsidR="00E63B0E" w:rsidRPr="72DFFCFC">
              <w:rPr>
                <w:rFonts w:ascii="Verdana" w:hAnsi="Verdana" w:cs="Arial"/>
                <w:b/>
                <w:sz w:val="18"/>
                <w:szCs w:val="18"/>
              </w:rPr>
              <w:t xml:space="preserve">looptijd van de PPS </w:t>
            </w:r>
            <w:r>
              <w:rPr>
                <w:rFonts w:ascii="Verdana" w:hAnsi="Verdana" w:cs="Arial"/>
                <w:sz w:val="18"/>
                <w:szCs w:val="18"/>
              </w:rPr>
              <w:t>(geef de titels en/of omschrijvingen van de producten / deliverables of een link naar de producten op de projectwebsite of andere openbare websites)</w:t>
            </w:r>
          </w:p>
        </w:tc>
      </w:tr>
      <w:tr w:rsidR="003413A6" w:rsidRPr="0081352C" w14:paraId="1680CA43" w14:textId="77777777" w:rsidTr="00E63B0E">
        <w:tc>
          <w:tcPr>
            <w:tcW w:w="9214" w:type="dxa"/>
            <w:shd w:val="clear" w:color="auto" w:fill="auto"/>
          </w:tcPr>
          <w:p w14:paraId="303E4A91" w14:textId="546228D7" w:rsidR="003413A6" w:rsidRPr="00DE5E6D" w:rsidRDefault="003413A6" w:rsidP="00E63B0E">
            <w:pPr>
              <w:rPr>
                <w:rFonts w:ascii="Verdana" w:hAnsi="Verdana" w:cs="Arial"/>
                <w:sz w:val="18"/>
                <w:szCs w:val="18"/>
                <w:u w:val="single"/>
              </w:rPr>
            </w:pPr>
            <w:r w:rsidRPr="00C50938">
              <w:rPr>
                <w:rFonts w:ascii="Verdana" w:hAnsi="Verdana" w:cs="Arial"/>
                <w:sz w:val="18"/>
                <w:szCs w:val="18"/>
                <w:u w:val="single"/>
              </w:rPr>
              <w:t>Wetenschappelijke artikelen:</w:t>
            </w:r>
            <w:r w:rsidR="00DE5E6D" w:rsidRPr="00DE5E6D">
              <w:rPr>
                <w:rFonts w:ascii="Verdana" w:hAnsi="Verdana" w:cs="Arial"/>
                <w:sz w:val="18"/>
                <w:szCs w:val="18"/>
              </w:rPr>
              <w:t xml:space="preserve"> </w:t>
            </w:r>
            <w:r w:rsidR="003022EA" w:rsidRPr="00DE5E6D">
              <w:rPr>
                <w:rFonts w:ascii="Verdana" w:hAnsi="Verdana" w:cs="Arial"/>
                <w:sz w:val="18"/>
                <w:szCs w:val="18"/>
              </w:rPr>
              <w:t>geen</w:t>
            </w:r>
          </w:p>
          <w:p w14:paraId="6F6F28E5" w14:textId="2DEF28F5" w:rsidR="003413A6" w:rsidRPr="00C50938" w:rsidRDefault="003413A6" w:rsidP="00E63B0E">
            <w:pPr>
              <w:rPr>
                <w:rFonts w:ascii="Verdana" w:hAnsi="Verdana" w:cs="Arial"/>
                <w:sz w:val="18"/>
                <w:szCs w:val="18"/>
              </w:rPr>
            </w:pPr>
          </w:p>
        </w:tc>
      </w:tr>
      <w:tr w:rsidR="003413A6" w:rsidRPr="0081352C" w14:paraId="15D15B41" w14:textId="77777777" w:rsidTr="00E63B0E">
        <w:tc>
          <w:tcPr>
            <w:tcW w:w="9214" w:type="dxa"/>
            <w:shd w:val="clear" w:color="auto" w:fill="auto"/>
          </w:tcPr>
          <w:p w14:paraId="494D2022" w14:textId="341607E0" w:rsidR="003413A6" w:rsidRDefault="003413A6" w:rsidP="00E63B0E">
            <w:pPr>
              <w:rPr>
                <w:rFonts w:ascii="Verdana" w:hAnsi="Verdana" w:cs="Arial"/>
                <w:sz w:val="18"/>
                <w:szCs w:val="18"/>
              </w:rPr>
            </w:pPr>
            <w:r w:rsidRPr="00C50938">
              <w:rPr>
                <w:rFonts w:ascii="Verdana" w:hAnsi="Verdana" w:cs="Arial"/>
                <w:sz w:val="18"/>
                <w:szCs w:val="18"/>
                <w:u w:val="single"/>
              </w:rPr>
              <w:t>Externe rapporten</w:t>
            </w:r>
            <w:r>
              <w:rPr>
                <w:rFonts w:ascii="Verdana" w:hAnsi="Verdana" w:cs="Arial"/>
                <w:sz w:val="18"/>
                <w:szCs w:val="18"/>
                <w:u w:val="single"/>
              </w:rPr>
              <w:t>:</w:t>
            </w:r>
            <w:r w:rsidR="00DE5E6D" w:rsidRPr="00DE5E6D">
              <w:rPr>
                <w:rFonts w:ascii="Verdana" w:hAnsi="Verdana" w:cs="Arial"/>
                <w:sz w:val="18"/>
                <w:szCs w:val="18"/>
              </w:rPr>
              <w:t xml:space="preserve"> </w:t>
            </w:r>
          </w:p>
          <w:p w14:paraId="4C38FD68" w14:textId="5CB9B0FA" w:rsidR="00174684" w:rsidRPr="00174684" w:rsidRDefault="00174684" w:rsidP="00174684">
            <w:pPr>
              <w:pStyle w:val="Lijstalinea"/>
              <w:numPr>
                <w:ilvl w:val="0"/>
                <w:numId w:val="32"/>
              </w:numPr>
              <w:rPr>
                <w:rFonts w:ascii="Verdana" w:hAnsi="Verdana" w:cs="Arial"/>
                <w:sz w:val="18"/>
                <w:szCs w:val="18"/>
              </w:rPr>
            </w:pPr>
            <w:r w:rsidRPr="00174684">
              <w:rPr>
                <w:rFonts w:ascii="Verdana" w:hAnsi="Verdana" w:cs="Arial"/>
                <w:sz w:val="18"/>
                <w:szCs w:val="18"/>
              </w:rPr>
              <w:t>Bedrijfsplan aanpak van vogelmijt bij leghennen</w:t>
            </w:r>
            <w:r>
              <w:rPr>
                <w:rFonts w:ascii="Verdana" w:hAnsi="Verdana" w:cs="Arial"/>
                <w:sz w:val="18"/>
                <w:szCs w:val="18"/>
              </w:rPr>
              <w:t xml:space="preserve"> - </w:t>
            </w:r>
            <w:hyperlink r:id="rId14" w:history="1">
              <w:r>
                <w:rPr>
                  <w:rStyle w:val="Hyperlink"/>
                </w:rPr>
                <w:t>https://edepot.wur.nl/501823</w:t>
              </w:r>
            </w:hyperlink>
            <w:r>
              <w:t xml:space="preserve"> (tevens gratis gedrukte versie op te vragen via WLR)</w:t>
            </w:r>
          </w:p>
          <w:p w14:paraId="5AC75F61" w14:textId="081B66C7" w:rsidR="00174684" w:rsidRPr="00174684" w:rsidRDefault="00174684" w:rsidP="00174684">
            <w:pPr>
              <w:pStyle w:val="Lijstalinea"/>
              <w:numPr>
                <w:ilvl w:val="0"/>
                <w:numId w:val="32"/>
              </w:numPr>
              <w:rPr>
                <w:rFonts w:ascii="Verdana" w:hAnsi="Verdana" w:cs="Arial"/>
                <w:sz w:val="18"/>
                <w:szCs w:val="18"/>
              </w:rPr>
            </w:pPr>
            <w:r>
              <w:rPr>
                <w:rFonts w:ascii="Verdana" w:hAnsi="Verdana" w:cs="Arial"/>
                <w:sz w:val="18"/>
                <w:szCs w:val="18"/>
              </w:rPr>
              <w:t xml:space="preserve">Rapport: </w:t>
            </w:r>
            <w:r w:rsidRPr="00174684">
              <w:rPr>
                <w:rFonts w:ascii="Verdana" w:hAnsi="Verdana" w:cs="Arial"/>
                <w:sz w:val="18"/>
                <w:szCs w:val="18"/>
              </w:rPr>
              <w:t>Mul</w:t>
            </w:r>
            <w:r>
              <w:rPr>
                <w:rFonts w:ascii="Verdana" w:hAnsi="Verdana" w:cs="Arial"/>
                <w:sz w:val="18"/>
                <w:szCs w:val="18"/>
              </w:rPr>
              <w:t>,</w:t>
            </w:r>
            <w:r w:rsidRPr="00174684">
              <w:rPr>
                <w:rFonts w:ascii="Verdana" w:hAnsi="Verdana" w:cs="Arial"/>
                <w:sz w:val="18"/>
                <w:szCs w:val="18"/>
              </w:rPr>
              <w:t xml:space="preserve"> M.F., F. </w:t>
            </w:r>
            <w:proofErr w:type="spellStart"/>
            <w:r w:rsidRPr="00174684">
              <w:rPr>
                <w:rFonts w:ascii="Verdana" w:hAnsi="Verdana" w:cs="Arial"/>
                <w:sz w:val="18"/>
                <w:szCs w:val="18"/>
              </w:rPr>
              <w:t>Neijenhuis</w:t>
            </w:r>
            <w:proofErr w:type="spellEnd"/>
            <w:r>
              <w:rPr>
                <w:rFonts w:ascii="Verdana" w:hAnsi="Verdana" w:cs="Arial"/>
                <w:sz w:val="18"/>
                <w:szCs w:val="18"/>
              </w:rPr>
              <w:t xml:space="preserve"> en</w:t>
            </w:r>
            <w:r w:rsidRPr="00174684">
              <w:rPr>
                <w:rFonts w:ascii="Verdana" w:hAnsi="Verdana" w:cs="Arial"/>
                <w:sz w:val="18"/>
                <w:szCs w:val="18"/>
              </w:rPr>
              <w:t xml:space="preserve"> T.G.C.M. van Niekerk</w:t>
            </w:r>
            <w:r>
              <w:rPr>
                <w:rFonts w:ascii="Verdana" w:hAnsi="Verdana" w:cs="Arial"/>
                <w:sz w:val="18"/>
                <w:szCs w:val="18"/>
              </w:rPr>
              <w:t>, 2019.</w:t>
            </w:r>
            <w:r w:rsidRPr="00174684">
              <w:rPr>
                <w:rFonts w:ascii="Verdana" w:hAnsi="Verdana" w:cs="Arial"/>
                <w:sz w:val="18"/>
                <w:szCs w:val="18"/>
              </w:rPr>
              <w:t xml:space="preserve"> </w:t>
            </w:r>
            <w:r>
              <w:rPr>
                <w:rFonts w:ascii="Verdana" w:hAnsi="Verdana" w:cs="Arial"/>
                <w:sz w:val="18"/>
                <w:szCs w:val="18"/>
              </w:rPr>
              <w:t>Aanpak van vogelmijt. Wageningen Livestock Research, rapport (in voorbereiding)</w:t>
            </w:r>
          </w:p>
          <w:p w14:paraId="2689F6E4" w14:textId="2D4D8BBD" w:rsidR="003413A6" w:rsidRPr="00747D76" w:rsidRDefault="003413A6" w:rsidP="00E63B0E">
            <w:pPr>
              <w:rPr>
                <w:rFonts w:ascii="Verdana" w:hAnsi="Verdana" w:cs="Arial"/>
                <w:sz w:val="18"/>
                <w:szCs w:val="18"/>
              </w:rPr>
            </w:pPr>
          </w:p>
        </w:tc>
      </w:tr>
      <w:tr w:rsidR="003413A6" w:rsidRPr="0081352C" w14:paraId="73002B0B" w14:textId="77777777" w:rsidTr="00E63B0E">
        <w:tc>
          <w:tcPr>
            <w:tcW w:w="9214" w:type="dxa"/>
            <w:shd w:val="clear" w:color="auto" w:fill="auto"/>
          </w:tcPr>
          <w:p w14:paraId="1BA67899" w14:textId="77777777" w:rsidR="003413A6" w:rsidRDefault="003413A6" w:rsidP="00E63B0E">
            <w:pPr>
              <w:rPr>
                <w:rFonts w:ascii="Verdana" w:hAnsi="Verdana" w:cs="Arial"/>
                <w:sz w:val="18"/>
                <w:szCs w:val="18"/>
                <w:u w:val="single"/>
              </w:rPr>
            </w:pPr>
            <w:r>
              <w:rPr>
                <w:rFonts w:ascii="Verdana" w:hAnsi="Verdana" w:cs="Arial"/>
                <w:sz w:val="18"/>
                <w:szCs w:val="18"/>
                <w:u w:val="single"/>
              </w:rPr>
              <w:t xml:space="preserve">Artikelen in </w:t>
            </w:r>
            <w:r w:rsidR="00687BF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6D3797C9" w14:textId="77777777" w:rsidR="00CA2E21" w:rsidRPr="00095F30" w:rsidRDefault="00CA2E21" w:rsidP="00CA2E21">
            <w:pPr>
              <w:pStyle w:val="Lijstalinea"/>
              <w:numPr>
                <w:ilvl w:val="0"/>
                <w:numId w:val="29"/>
              </w:numPr>
              <w:spacing w:line="260" w:lineRule="exact"/>
            </w:pPr>
            <w:r w:rsidRPr="00095F30">
              <w:t>Nieuwe Oogst (april 2018, juni 2018, september 2018)</w:t>
            </w:r>
          </w:p>
          <w:p w14:paraId="08C6DC67" w14:textId="77777777" w:rsidR="00CA2E21" w:rsidRPr="00095F30" w:rsidRDefault="00CA2E21" w:rsidP="00CA2E21">
            <w:pPr>
              <w:pStyle w:val="Lijstalinea"/>
              <w:numPr>
                <w:ilvl w:val="0"/>
                <w:numId w:val="29"/>
              </w:numPr>
              <w:spacing w:line="260" w:lineRule="exact"/>
            </w:pPr>
            <w:proofErr w:type="spellStart"/>
            <w:r w:rsidRPr="00095F30">
              <w:t>Agriholland</w:t>
            </w:r>
            <w:proofErr w:type="spellEnd"/>
            <w:r w:rsidRPr="00095F30">
              <w:t xml:space="preserve"> Nieuws (juni 2018)</w:t>
            </w:r>
          </w:p>
          <w:p w14:paraId="500221ED" w14:textId="77777777" w:rsidR="00CA2E21" w:rsidRPr="00095F30" w:rsidRDefault="00CA2E21" w:rsidP="00CA2E21">
            <w:pPr>
              <w:pStyle w:val="Lijstalinea"/>
              <w:numPr>
                <w:ilvl w:val="0"/>
                <w:numId w:val="29"/>
              </w:numPr>
              <w:spacing w:line="260" w:lineRule="exact"/>
            </w:pPr>
            <w:proofErr w:type="spellStart"/>
            <w:r w:rsidRPr="00095F30">
              <w:t>Pluimveeweb</w:t>
            </w:r>
            <w:proofErr w:type="spellEnd"/>
            <w:r w:rsidRPr="00095F30">
              <w:t xml:space="preserve"> (resp. juni 2018 en september 2018, </w:t>
            </w:r>
            <w:r>
              <w:t>april 2019)</w:t>
            </w:r>
          </w:p>
          <w:p w14:paraId="5C6D50F5" w14:textId="7CDC5803" w:rsidR="003413A6" w:rsidRPr="00CA2E21" w:rsidRDefault="00CA2E21" w:rsidP="00CA2E21">
            <w:pPr>
              <w:pStyle w:val="Lijstalinea"/>
              <w:numPr>
                <w:ilvl w:val="0"/>
                <w:numId w:val="29"/>
              </w:numPr>
              <w:rPr>
                <w:rFonts w:ascii="Verdana" w:hAnsi="Verdana" w:cs="Arial"/>
                <w:sz w:val="18"/>
                <w:szCs w:val="18"/>
              </w:rPr>
            </w:pPr>
            <w:r w:rsidRPr="00095F30">
              <w:t>Vakblad de Pluimveehouderij (september 2018, diverse artikelen 2</w:t>
            </w:r>
            <w:r w:rsidRPr="00CA2E21">
              <w:rPr>
                <w:vertAlign w:val="superscript"/>
              </w:rPr>
              <w:t>e</w:t>
            </w:r>
            <w:r w:rsidRPr="00095F30">
              <w:t xml:space="preserve"> kwartaal 2019)</w:t>
            </w:r>
          </w:p>
          <w:p w14:paraId="29D1BA45" w14:textId="77777777" w:rsidR="00CA2E21" w:rsidRPr="00095F30" w:rsidRDefault="00CA2E21" w:rsidP="00CA2E21">
            <w:pPr>
              <w:pStyle w:val="Lijstalinea"/>
              <w:numPr>
                <w:ilvl w:val="0"/>
                <w:numId w:val="29"/>
              </w:numPr>
              <w:spacing w:line="260" w:lineRule="exact"/>
            </w:pPr>
            <w:r w:rsidRPr="00095F30">
              <w:t>De Pluimveekrant (resp. juni 2018, september 2018, december 2018, juni 2019)</w:t>
            </w:r>
          </w:p>
          <w:p w14:paraId="6DE39F63" w14:textId="4AF3F328" w:rsidR="00CA2E21" w:rsidRPr="00095F30" w:rsidRDefault="00CA2E21" w:rsidP="00DE6634">
            <w:pPr>
              <w:pStyle w:val="Lijstalinea"/>
              <w:numPr>
                <w:ilvl w:val="0"/>
                <w:numId w:val="29"/>
              </w:numPr>
              <w:spacing w:line="260" w:lineRule="exact"/>
            </w:pPr>
            <w:r w:rsidRPr="00095F30">
              <w:t>Tijdschrift voor Diergeneeskunde</w:t>
            </w:r>
            <w:r w:rsidR="00694CD5">
              <w:t xml:space="preserve"> (Niekerk, T.G.C.M. van, M.F. Mul, 201</w:t>
            </w:r>
            <w:r w:rsidR="00DE6634">
              <w:t>9</w:t>
            </w:r>
            <w:r w:rsidR="00694CD5">
              <w:t>. IPM, een duurzame aanpak van vogelmijt bij legpluimvee</w:t>
            </w:r>
            <w:r w:rsidR="00DE6634">
              <w:t xml:space="preserve">. </w:t>
            </w:r>
            <w:r w:rsidR="00DE6634" w:rsidRPr="00095F30">
              <w:t>Tijdschrift voor Diergeneeskunde</w:t>
            </w:r>
            <w:r w:rsidR="00DE6634">
              <w:t xml:space="preserve">, </w:t>
            </w:r>
            <w:r w:rsidR="00DE6634" w:rsidRPr="00DE6634">
              <w:t>7 februari 2019</w:t>
            </w:r>
            <w:r w:rsidR="00DE6634">
              <w:t>, pag. 32-34)</w:t>
            </w:r>
          </w:p>
          <w:p w14:paraId="50668D41" w14:textId="77777777" w:rsidR="00CA2E21" w:rsidRPr="00095F30" w:rsidRDefault="00CA2E21" w:rsidP="00CA2E21">
            <w:pPr>
              <w:pStyle w:val="Lijstalinea"/>
              <w:numPr>
                <w:ilvl w:val="0"/>
                <w:numId w:val="29"/>
              </w:numPr>
              <w:spacing w:line="260" w:lineRule="exact"/>
            </w:pPr>
            <w:r w:rsidRPr="00095F30">
              <w:t>Vooruit (nieuwsbrief voor klanten van De Heus Diervoeders) in december 2018</w:t>
            </w:r>
          </w:p>
          <w:p w14:paraId="0945CCDC" w14:textId="77777777" w:rsidR="00CA2E21" w:rsidRPr="00095F30" w:rsidRDefault="00CA2E21" w:rsidP="00CA2E21">
            <w:pPr>
              <w:pStyle w:val="Lijstalinea"/>
              <w:numPr>
                <w:ilvl w:val="0"/>
                <w:numId w:val="29"/>
              </w:numPr>
              <w:spacing w:line="260" w:lineRule="exact"/>
            </w:pPr>
            <w:r w:rsidRPr="00095F30">
              <w:t>ABZ Diervoeding (website)</w:t>
            </w:r>
          </w:p>
          <w:p w14:paraId="45E30133" w14:textId="77777777" w:rsidR="00CA2E21" w:rsidRPr="00095F30" w:rsidRDefault="00CA2E21" w:rsidP="00CA2E21">
            <w:pPr>
              <w:pStyle w:val="Lijstalinea"/>
              <w:numPr>
                <w:ilvl w:val="0"/>
                <w:numId w:val="29"/>
              </w:numPr>
              <w:spacing w:line="260" w:lineRule="exact"/>
            </w:pPr>
            <w:r w:rsidRPr="00095F30">
              <w:t>Buitenronde; periodieke publicatie van de Gemeente Ede, voorjaar 2019</w:t>
            </w:r>
          </w:p>
          <w:p w14:paraId="30B1E422" w14:textId="77777777" w:rsidR="00CA2E21" w:rsidRPr="00095F30" w:rsidRDefault="00CA2E21" w:rsidP="00CA2E21">
            <w:pPr>
              <w:pStyle w:val="Lijstalinea"/>
              <w:numPr>
                <w:ilvl w:val="0"/>
                <w:numId w:val="29"/>
              </w:numPr>
              <w:spacing w:line="260" w:lineRule="exact"/>
            </w:pPr>
            <w:r w:rsidRPr="00095F30">
              <w:t xml:space="preserve">Voertaal, publicatie van </w:t>
            </w:r>
            <w:proofErr w:type="spellStart"/>
            <w:r w:rsidRPr="00095F30">
              <w:t>ForFarmers</w:t>
            </w:r>
            <w:proofErr w:type="spellEnd"/>
            <w:r w:rsidRPr="00095F30">
              <w:t xml:space="preserve"> no. 2 2019</w:t>
            </w:r>
          </w:p>
          <w:p w14:paraId="3389C7B1" w14:textId="77777777" w:rsidR="00CA2E21" w:rsidRPr="00095F30" w:rsidRDefault="00CA2E21" w:rsidP="00CA2E21">
            <w:pPr>
              <w:pStyle w:val="Lijstalinea"/>
              <w:numPr>
                <w:ilvl w:val="0"/>
                <w:numId w:val="29"/>
              </w:numPr>
              <w:spacing w:line="260" w:lineRule="exact"/>
            </w:pPr>
            <w:r w:rsidRPr="00095F30">
              <w:t>Vepymo Nieuwsbrief zomer 2019</w:t>
            </w:r>
          </w:p>
          <w:p w14:paraId="5B414BA7" w14:textId="1E42A827" w:rsidR="003413A6" w:rsidRPr="00747D76" w:rsidRDefault="003413A6" w:rsidP="00E63B0E">
            <w:pPr>
              <w:rPr>
                <w:rFonts w:ascii="Verdana" w:hAnsi="Verdana" w:cs="Arial"/>
                <w:sz w:val="18"/>
                <w:szCs w:val="18"/>
              </w:rPr>
            </w:pPr>
          </w:p>
        </w:tc>
      </w:tr>
      <w:tr w:rsidR="003413A6" w:rsidRPr="0081352C" w14:paraId="0D19E73B" w14:textId="77777777" w:rsidTr="00E63B0E">
        <w:tc>
          <w:tcPr>
            <w:tcW w:w="9214" w:type="dxa"/>
            <w:shd w:val="clear" w:color="auto" w:fill="auto"/>
          </w:tcPr>
          <w:p w14:paraId="68803BFB" w14:textId="77777777" w:rsidR="003413A6" w:rsidRDefault="003413A6" w:rsidP="00E63B0E">
            <w:pPr>
              <w:rPr>
                <w:rFonts w:ascii="Verdana" w:hAnsi="Verdana" w:cs="Arial"/>
                <w:sz w:val="18"/>
                <w:szCs w:val="18"/>
                <w:u w:val="single"/>
              </w:rPr>
            </w:pPr>
            <w:r w:rsidRPr="00C50938">
              <w:rPr>
                <w:rFonts w:ascii="Verdana" w:hAnsi="Verdana" w:cs="Arial"/>
                <w:sz w:val="18"/>
                <w:szCs w:val="18"/>
                <w:u w:val="single"/>
              </w:rPr>
              <w:t>Inleidingen</w:t>
            </w:r>
            <w:r w:rsidR="00583C38">
              <w:rPr>
                <w:rFonts w:ascii="Verdana" w:hAnsi="Verdana" w:cs="Arial"/>
                <w:sz w:val="18"/>
                <w:szCs w:val="18"/>
                <w:u w:val="single"/>
              </w:rPr>
              <w:t>/posters tijdens</w:t>
            </w:r>
            <w:r w:rsidRPr="00C50938">
              <w:rPr>
                <w:rFonts w:ascii="Verdana" w:hAnsi="Verdana" w:cs="Arial"/>
                <w:sz w:val="18"/>
                <w:szCs w:val="18"/>
                <w:u w:val="single"/>
              </w:rPr>
              <w:t xml:space="preserve"> workshops</w:t>
            </w:r>
            <w:r w:rsidR="00583C38">
              <w:rPr>
                <w:rFonts w:ascii="Verdana" w:hAnsi="Verdana" w:cs="Arial"/>
                <w:sz w:val="18"/>
                <w:szCs w:val="18"/>
                <w:u w:val="single"/>
              </w:rPr>
              <w:t>, congressen en symposia</w:t>
            </w:r>
            <w:r>
              <w:rPr>
                <w:rFonts w:ascii="Verdana" w:hAnsi="Verdana" w:cs="Arial"/>
                <w:sz w:val="18"/>
                <w:szCs w:val="18"/>
                <w:u w:val="single"/>
              </w:rPr>
              <w:t>:</w:t>
            </w:r>
          </w:p>
          <w:p w14:paraId="012E77AE" w14:textId="77777777" w:rsidR="00CA2E21" w:rsidRDefault="00CA2E21" w:rsidP="00CA2E21">
            <w:pPr>
              <w:pStyle w:val="Lijstalinea"/>
              <w:numPr>
                <w:ilvl w:val="0"/>
                <w:numId w:val="31"/>
              </w:numPr>
              <w:spacing w:line="260" w:lineRule="exact"/>
            </w:pPr>
            <w:bookmarkStart w:id="3" w:name="_Hlk29909061"/>
            <w:r>
              <w:t>Landbouwdagen Intensieve Veehouderij Venray maart 2018</w:t>
            </w:r>
          </w:p>
          <w:p w14:paraId="6EB1FFA9" w14:textId="77777777" w:rsidR="00CA2E21" w:rsidRPr="00095F30" w:rsidRDefault="00CA2E21" w:rsidP="00CA2E21">
            <w:pPr>
              <w:pStyle w:val="Lijstalinea"/>
              <w:numPr>
                <w:ilvl w:val="0"/>
                <w:numId w:val="31"/>
              </w:numPr>
              <w:spacing w:line="260" w:lineRule="exact"/>
            </w:pPr>
            <w:r>
              <w:t>M</w:t>
            </w:r>
            <w:r w:rsidRPr="00095F30">
              <w:t>ini symposium VIV Utrecht op 20 juni 2018</w:t>
            </w:r>
          </w:p>
          <w:p w14:paraId="3DA9F21A" w14:textId="77777777" w:rsidR="00CA2E21" w:rsidRPr="00095F30" w:rsidRDefault="00CA2E21" w:rsidP="00CA2E21">
            <w:pPr>
              <w:pStyle w:val="Lijstalinea"/>
              <w:numPr>
                <w:ilvl w:val="0"/>
                <w:numId w:val="31"/>
              </w:numPr>
              <w:spacing w:line="260" w:lineRule="exact"/>
            </w:pPr>
            <w:r w:rsidRPr="00095F30">
              <w:lastRenderedPageBreak/>
              <w:t>ECE Napels juni 2018</w:t>
            </w:r>
          </w:p>
          <w:p w14:paraId="3BB9B0A1" w14:textId="77777777" w:rsidR="00CA2E21" w:rsidRPr="00A5435F" w:rsidRDefault="00CA2E21" w:rsidP="00CA2E21">
            <w:pPr>
              <w:pStyle w:val="Lijstalinea"/>
              <w:numPr>
                <w:ilvl w:val="0"/>
                <w:numId w:val="31"/>
              </w:numPr>
              <w:spacing w:line="260" w:lineRule="exact"/>
              <w:rPr>
                <w:lang w:val="en-US"/>
              </w:rPr>
            </w:pPr>
            <w:proofErr w:type="spellStart"/>
            <w:r w:rsidRPr="00A5435F">
              <w:rPr>
                <w:lang w:val="en-US"/>
              </w:rPr>
              <w:t>Congres</w:t>
            </w:r>
            <w:proofErr w:type="spellEnd"/>
            <w:r w:rsidRPr="00A5435F">
              <w:rPr>
                <w:lang w:val="en-US"/>
              </w:rPr>
              <w:t xml:space="preserve"> </w:t>
            </w:r>
            <w:proofErr w:type="spellStart"/>
            <w:r w:rsidRPr="00A5435F">
              <w:rPr>
                <w:lang w:val="en-US"/>
              </w:rPr>
              <w:t>COSTaction</w:t>
            </w:r>
            <w:proofErr w:type="spellEnd"/>
            <w:r w:rsidRPr="00A5435F">
              <w:rPr>
                <w:lang w:val="en-US"/>
              </w:rPr>
              <w:t xml:space="preserve"> COREMI in Cluj </w:t>
            </w:r>
            <w:proofErr w:type="spellStart"/>
            <w:r w:rsidRPr="00A5435F">
              <w:rPr>
                <w:lang w:val="en-US"/>
              </w:rPr>
              <w:t>november</w:t>
            </w:r>
            <w:proofErr w:type="spellEnd"/>
            <w:r w:rsidRPr="00A5435F">
              <w:rPr>
                <w:lang w:val="en-US"/>
              </w:rPr>
              <w:t xml:space="preserve"> 2019 </w:t>
            </w:r>
          </w:p>
          <w:p w14:paraId="5DB9DA84" w14:textId="77777777" w:rsidR="00CA2E21" w:rsidRPr="00095F30" w:rsidRDefault="00CA2E21" w:rsidP="00CA2E21">
            <w:pPr>
              <w:pStyle w:val="Lijstalinea"/>
              <w:numPr>
                <w:ilvl w:val="0"/>
                <w:numId w:val="31"/>
              </w:numPr>
              <w:spacing w:line="260" w:lineRule="exact"/>
            </w:pPr>
            <w:r w:rsidRPr="00095F30">
              <w:t xml:space="preserve">Dutch </w:t>
            </w:r>
            <w:proofErr w:type="spellStart"/>
            <w:r w:rsidRPr="00095F30">
              <w:t>Poultry</w:t>
            </w:r>
            <w:proofErr w:type="spellEnd"/>
            <w:r w:rsidRPr="00095F30">
              <w:t xml:space="preserve"> Expo in Hardenberg (19 en 20 maart 2019)</w:t>
            </w:r>
          </w:p>
          <w:p w14:paraId="3E00E57A" w14:textId="77777777" w:rsidR="00CA2E21" w:rsidRDefault="00CA2E21" w:rsidP="00CA2E21">
            <w:pPr>
              <w:pStyle w:val="Lijstalinea"/>
              <w:numPr>
                <w:ilvl w:val="0"/>
                <w:numId w:val="31"/>
              </w:numPr>
              <w:spacing w:line="260" w:lineRule="exact"/>
            </w:pPr>
            <w:r w:rsidRPr="00095F30">
              <w:t>Presentatie tijdens het symposium t.g.v. het 5 jarig bestaan van PEC op 11 april 2019</w:t>
            </w:r>
          </w:p>
          <w:p w14:paraId="437045E6" w14:textId="77777777" w:rsidR="00CA2E21" w:rsidRPr="00494CD3" w:rsidRDefault="00CA2E21" w:rsidP="00CA2E21">
            <w:pPr>
              <w:pStyle w:val="Lijstalinea"/>
              <w:numPr>
                <w:ilvl w:val="0"/>
                <w:numId w:val="31"/>
              </w:numPr>
              <w:spacing w:line="260" w:lineRule="exact"/>
            </w:pPr>
            <w:r w:rsidRPr="00494CD3">
              <w:t xml:space="preserve">Presentatie tijdens kennisnetwerk biociden in </w:t>
            </w:r>
            <w:r>
              <w:t xml:space="preserve">mei 2019 te </w:t>
            </w:r>
            <w:r w:rsidRPr="00494CD3">
              <w:t xml:space="preserve">Barneveld </w:t>
            </w:r>
          </w:p>
          <w:p w14:paraId="45365475" w14:textId="77777777" w:rsidR="00CA2E21" w:rsidRPr="00095F30" w:rsidRDefault="00CA2E21" w:rsidP="00CA2E21">
            <w:pPr>
              <w:pStyle w:val="Lijstalinea"/>
              <w:numPr>
                <w:ilvl w:val="0"/>
                <w:numId w:val="31"/>
              </w:numPr>
              <w:spacing w:after="200" w:line="276" w:lineRule="auto"/>
            </w:pPr>
            <w:r w:rsidRPr="0047792B">
              <w:t>Presentatie tijdens de vergadering BPV op 12 april 2019 te Barneveld</w:t>
            </w:r>
          </w:p>
          <w:p w14:paraId="0F5FA955" w14:textId="3742AEC2" w:rsidR="00CA2E21" w:rsidRDefault="00CA2E21" w:rsidP="00CA2E21">
            <w:pPr>
              <w:spacing w:line="260" w:lineRule="exact"/>
            </w:pPr>
            <w:r>
              <w:t xml:space="preserve">In het </w:t>
            </w:r>
            <w:r w:rsidRPr="00095F30">
              <w:t xml:space="preserve">kader van het eindevent </w:t>
            </w:r>
            <w:r>
              <w:t>19-11-</w:t>
            </w:r>
            <w:r w:rsidRPr="00095F30">
              <w:t>201</w:t>
            </w:r>
            <w:r>
              <w:t>9 zijn de volgende presentaties gegeven:</w:t>
            </w:r>
          </w:p>
          <w:bookmarkEnd w:id="3"/>
          <w:p w14:paraId="71979153" w14:textId="77777777" w:rsidR="00CA2E21" w:rsidRPr="00A30997" w:rsidRDefault="00CA2E21" w:rsidP="00CA2E21">
            <w:pPr>
              <w:pStyle w:val="Lijstalinea"/>
              <w:numPr>
                <w:ilvl w:val="0"/>
                <w:numId w:val="31"/>
              </w:numPr>
              <w:spacing w:line="260" w:lineRule="exact"/>
            </w:pPr>
            <w:r w:rsidRPr="00A30997">
              <w:t>Aanleiding voor het project (door Asje van Dijk, burgemeester van gemeente Barneveld)</w:t>
            </w:r>
          </w:p>
          <w:p w14:paraId="5EAF0467" w14:textId="77777777" w:rsidR="00CA2E21" w:rsidRPr="00A30997" w:rsidRDefault="00CA2E21" w:rsidP="00CA2E21">
            <w:pPr>
              <w:pStyle w:val="Lijstalinea"/>
              <w:numPr>
                <w:ilvl w:val="0"/>
                <w:numId w:val="31"/>
              </w:numPr>
              <w:spacing w:line="260" w:lineRule="exact"/>
            </w:pPr>
            <w:r w:rsidRPr="00A30997">
              <w:t>Samenvatting van de inhoud van het project (door Thea van Niekerk</w:t>
            </w:r>
            <w:r>
              <w:t xml:space="preserve"> (WUR)</w:t>
            </w:r>
            <w:r w:rsidRPr="00A30997">
              <w:t>, projectleider</w:t>
            </w:r>
            <w:r>
              <w:t>)</w:t>
            </w:r>
          </w:p>
          <w:p w14:paraId="24D7F3DB" w14:textId="77777777" w:rsidR="00CA2E21" w:rsidRDefault="00CA2E21" w:rsidP="00CA2E21">
            <w:pPr>
              <w:pStyle w:val="Lijstalinea"/>
              <w:numPr>
                <w:ilvl w:val="0"/>
                <w:numId w:val="31"/>
              </w:numPr>
              <w:spacing w:line="260" w:lineRule="exact"/>
            </w:pPr>
            <w:r w:rsidRPr="00A30997">
              <w:t xml:space="preserve">Visie op het onderwerp Vogelmijt (door </w:t>
            </w:r>
            <w:proofErr w:type="spellStart"/>
            <w:r w:rsidRPr="00A30997">
              <w:t>Gertine</w:t>
            </w:r>
            <w:proofErr w:type="spellEnd"/>
            <w:r w:rsidRPr="00A30997">
              <w:t xml:space="preserve"> van Ingen namens ministerie van LNV</w:t>
            </w:r>
          </w:p>
          <w:p w14:paraId="7B48C8F1" w14:textId="595DE780" w:rsidR="00CA2E21" w:rsidRPr="00A30997" w:rsidRDefault="00CA2E21" w:rsidP="00CA2E21">
            <w:pPr>
              <w:pStyle w:val="Lijstalinea"/>
              <w:numPr>
                <w:ilvl w:val="0"/>
                <w:numId w:val="31"/>
              </w:numPr>
              <w:spacing w:line="260" w:lineRule="exact"/>
            </w:pPr>
            <w:r w:rsidRPr="00A30997">
              <w:t xml:space="preserve">Visie op het onderwerp Vogelmijt </w:t>
            </w:r>
            <w:r>
              <w:t>(</w:t>
            </w:r>
            <w:r w:rsidRPr="00A30997">
              <w:t>Hugo Bens vanuit de pluimveehouderij)</w:t>
            </w:r>
          </w:p>
          <w:p w14:paraId="3251CA7A" w14:textId="77777777" w:rsidR="00CA2E21" w:rsidRPr="00A30997" w:rsidRDefault="00CA2E21" w:rsidP="00CA2E21">
            <w:pPr>
              <w:pStyle w:val="Lijstalinea"/>
              <w:numPr>
                <w:ilvl w:val="0"/>
                <w:numId w:val="31"/>
              </w:numPr>
              <w:spacing w:line="260" w:lineRule="exact"/>
            </w:pPr>
            <w:r w:rsidRPr="00A30997">
              <w:t xml:space="preserve">Presentatie resultaten van het project (door Monique Mul </w:t>
            </w:r>
            <w:r>
              <w:t>(WUR)</w:t>
            </w:r>
            <w:r w:rsidRPr="00A30997">
              <w:t>)</w:t>
            </w:r>
          </w:p>
          <w:p w14:paraId="34F15029" w14:textId="77777777" w:rsidR="00CA2E21" w:rsidRDefault="00CA2E21" w:rsidP="00CA2E21">
            <w:pPr>
              <w:pStyle w:val="Lijstalinea"/>
              <w:numPr>
                <w:ilvl w:val="0"/>
                <w:numId w:val="31"/>
              </w:numPr>
              <w:spacing w:line="260" w:lineRule="exact"/>
            </w:pPr>
            <w:r>
              <w:t>Ervaringen van</w:t>
            </w:r>
            <w:r w:rsidRPr="00A30997">
              <w:t xml:space="preserve"> projectdeelnemers (2 pluimveehouders en 2 </w:t>
            </w:r>
            <w:proofErr w:type="spellStart"/>
            <w:r w:rsidRPr="00A30997">
              <w:t>erfbetreders</w:t>
            </w:r>
            <w:proofErr w:type="spellEnd"/>
            <w:r w:rsidRPr="00A30997">
              <w:t>)</w:t>
            </w:r>
          </w:p>
          <w:p w14:paraId="657CD7F2" w14:textId="38EDE3E7" w:rsidR="003413A6" w:rsidRPr="006B5F8E" w:rsidRDefault="00CA2E21" w:rsidP="006B5F8E">
            <w:pPr>
              <w:pStyle w:val="Lijstalinea"/>
              <w:numPr>
                <w:ilvl w:val="0"/>
                <w:numId w:val="31"/>
              </w:numPr>
              <w:spacing w:line="260" w:lineRule="exact"/>
            </w:pPr>
            <w:r w:rsidRPr="00A30997">
              <w:t xml:space="preserve">En hoe nu verder? – </w:t>
            </w:r>
            <w:r>
              <w:t>(</w:t>
            </w:r>
            <w:r w:rsidRPr="00A30997">
              <w:t xml:space="preserve">door Jan </w:t>
            </w:r>
            <w:proofErr w:type="spellStart"/>
            <w:r w:rsidRPr="00A30997">
              <w:t>Workamp</w:t>
            </w:r>
            <w:proofErr w:type="spellEnd"/>
            <w:r w:rsidRPr="00A30997">
              <w:t>-PEC)</w:t>
            </w:r>
          </w:p>
          <w:p w14:paraId="017553BB" w14:textId="77777777" w:rsidR="003413A6" w:rsidRPr="00747D76" w:rsidRDefault="003413A6" w:rsidP="00E63B0E">
            <w:pPr>
              <w:rPr>
                <w:rFonts w:ascii="Verdana" w:hAnsi="Verdana" w:cs="Arial"/>
                <w:sz w:val="18"/>
                <w:szCs w:val="18"/>
              </w:rPr>
            </w:pPr>
          </w:p>
        </w:tc>
      </w:tr>
      <w:tr w:rsidR="003413A6" w:rsidRPr="0081352C" w14:paraId="0DF12431" w14:textId="77777777" w:rsidTr="00E63B0E">
        <w:tc>
          <w:tcPr>
            <w:tcW w:w="9214" w:type="dxa"/>
            <w:shd w:val="clear" w:color="auto" w:fill="auto"/>
          </w:tcPr>
          <w:p w14:paraId="35C8820D" w14:textId="3813C4CE" w:rsidR="003413A6" w:rsidRDefault="003413A6" w:rsidP="00E63B0E">
            <w:pPr>
              <w:rPr>
                <w:rFonts w:ascii="Verdana" w:hAnsi="Verdana" w:cs="Arial"/>
                <w:sz w:val="18"/>
                <w:szCs w:val="18"/>
                <w:u w:val="single"/>
              </w:rPr>
            </w:pPr>
            <w:r w:rsidRPr="00C50938">
              <w:rPr>
                <w:rFonts w:ascii="Verdana" w:hAnsi="Verdana" w:cs="Arial"/>
                <w:sz w:val="18"/>
                <w:szCs w:val="18"/>
                <w:u w:val="single"/>
              </w:rPr>
              <w:lastRenderedPageBreak/>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0CE729AF" w14:textId="77777777" w:rsidR="00CA2E21" w:rsidRPr="00095F30" w:rsidRDefault="00CA2E21" w:rsidP="00CA2E21">
            <w:pPr>
              <w:pStyle w:val="Lijstalinea"/>
              <w:numPr>
                <w:ilvl w:val="0"/>
                <w:numId w:val="29"/>
              </w:numPr>
              <w:spacing w:line="260" w:lineRule="exact"/>
            </w:pPr>
            <w:proofErr w:type="spellStart"/>
            <w:r w:rsidRPr="00095F30">
              <w:t>Barneveldse</w:t>
            </w:r>
            <w:proofErr w:type="spellEnd"/>
            <w:r w:rsidRPr="00095F30">
              <w:t xml:space="preserve"> krant (diverse publicaties)</w:t>
            </w:r>
          </w:p>
          <w:p w14:paraId="0363278E" w14:textId="6FD8DDA4" w:rsidR="003413A6" w:rsidRPr="00747D76" w:rsidRDefault="003413A6" w:rsidP="00E63B0E">
            <w:pPr>
              <w:rPr>
                <w:rFonts w:ascii="Verdana" w:hAnsi="Verdana" w:cs="Arial"/>
                <w:sz w:val="18"/>
                <w:szCs w:val="18"/>
              </w:rPr>
            </w:pPr>
          </w:p>
        </w:tc>
      </w:tr>
      <w:tr w:rsidR="003413A6" w:rsidRPr="0081352C" w14:paraId="2CEF59A4" w14:textId="77777777" w:rsidTr="00E63B0E">
        <w:tc>
          <w:tcPr>
            <w:tcW w:w="9214" w:type="dxa"/>
            <w:shd w:val="clear" w:color="auto" w:fill="auto"/>
          </w:tcPr>
          <w:p w14:paraId="770628B7" w14:textId="77777777" w:rsidR="003413A6" w:rsidRDefault="003413A6" w:rsidP="00E63B0E">
            <w:pPr>
              <w:rPr>
                <w:rFonts w:ascii="Verdana" w:hAnsi="Verdana" w:cs="Arial"/>
                <w:sz w:val="18"/>
                <w:szCs w:val="18"/>
                <w:u w:val="single"/>
              </w:rPr>
            </w:pPr>
            <w:r w:rsidRPr="00A61ABC">
              <w:rPr>
                <w:rFonts w:ascii="Verdana" w:hAnsi="Verdana" w:cs="Arial"/>
                <w:sz w:val="18"/>
                <w:szCs w:val="18"/>
                <w:u w:val="single"/>
              </w:rPr>
              <w:t>Overig (</w:t>
            </w:r>
            <w:r w:rsidR="006A1EB2">
              <w:rPr>
                <w:rFonts w:ascii="Verdana" w:hAnsi="Verdana" w:cs="Arial"/>
                <w:sz w:val="18"/>
                <w:szCs w:val="18"/>
                <w:u w:val="single"/>
              </w:rPr>
              <w:t>T</w:t>
            </w:r>
            <w:r w:rsidRPr="00A61ABC">
              <w:rPr>
                <w:rFonts w:ascii="Verdana" w:hAnsi="Verdana" w:cs="Arial"/>
                <w:sz w:val="18"/>
                <w:szCs w:val="18"/>
                <w:u w:val="single"/>
              </w:rPr>
              <w:t>echnieken, apparaten, methodes etc.):</w:t>
            </w:r>
          </w:p>
          <w:p w14:paraId="4254E82C" w14:textId="13386C62" w:rsidR="003413A6" w:rsidRDefault="006B5F8E" w:rsidP="006B5F8E">
            <w:pPr>
              <w:pStyle w:val="Lijstalinea"/>
              <w:numPr>
                <w:ilvl w:val="0"/>
                <w:numId w:val="29"/>
              </w:numPr>
              <w:rPr>
                <w:rFonts w:ascii="Verdana" w:hAnsi="Verdana" w:cs="Arial"/>
                <w:sz w:val="18"/>
                <w:szCs w:val="18"/>
              </w:rPr>
            </w:pPr>
            <w:proofErr w:type="spellStart"/>
            <w:r w:rsidRPr="006B5F8E">
              <w:rPr>
                <w:rFonts w:ascii="Verdana" w:hAnsi="Verdana" w:cs="Arial"/>
                <w:sz w:val="18"/>
                <w:szCs w:val="18"/>
              </w:rPr>
              <w:t>Infographic</w:t>
            </w:r>
            <w:proofErr w:type="spellEnd"/>
            <w:r w:rsidRPr="006B5F8E">
              <w:rPr>
                <w:rFonts w:ascii="Verdana" w:hAnsi="Verdana" w:cs="Arial"/>
                <w:sz w:val="18"/>
                <w:szCs w:val="18"/>
              </w:rPr>
              <w:t xml:space="preserve"> IPM</w:t>
            </w:r>
          </w:p>
          <w:p w14:paraId="76A2AF09" w14:textId="17EA123B" w:rsidR="006B5F8E" w:rsidRDefault="006B5F8E" w:rsidP="006B5F8E">
            <w:pPr>
              <w:pStyle w:val="Lijstalinea"/>
              <w:numPr>
                <w:ilvl w:val="0"/>
                <w:numId w:val="29"/>
              </w:numPr>
              <w:rPr>
                <w:rFonts w:ascii="Verdana" w:hAnsi="Verdana" w:cs="Arial"/>
                <w:sz w:val="18"/>
                <w:szCs w:val="18"/>
              </w:rPr>
            </w:pPr>
            <w:proofErr w:type="spellStart"/>
            <w:r>
              <w:rPr>
                <w:rFonts w:ascii="Verdana" w:hAnsi="Verdana" w:cs="Arial"/>
                <w:sz w:val="18"/>
                <w:szCs w:val="18"/>
              </w:rPr>
              <w:t>Infographic</w:t>
            </w:r>
            <w:proofErr w:type="spellEnd"/>
            <w:r>
              <w:rPr>
                <w:rFonts w:ascii="Verdana" w:hAnsi="Verdana" w:cs="Arial"/>
                <w:sz w:val="18"/>
                <w:szCs w:val="18"/>
              </w:rPr>
              <w:t xml:space="preserve"> Preventie op het legbedrijf</w:t>
            </w:r>
          </w:p>
          <w:p w14:paraId="09CA1164" w14:textId="0B1661F2" w:rsidR="006B5F8E" w:rsidRDefault="006B5F8E" w:rsidP="006B5F8E">
            <w:pPr>
              <w:pStyle w:val="Lijstalinea"/>
              <w:numPr>
                <w:ilvl w:val="0"/>
                <w:numId w:val="29"/>
              </w:numPr>
              <w:rPr>
                <w:rFonts w:ascii="Verdana" w:hAnsi="Verdana" w:cs="Arial"/>
                <w:sz w:val="18"/>
                <w:szCs w:val="18"/>
              </w:rPr>
            </w:pPr>
            <w:proofErr w:type="spellStart"/>
            <w:r>
              <w:rPr>
                <w:rFonts w:ascii="Verdana" w:hAnsi="Verdana" w:cs="Arial"/>
                <w:sz w:val="18"/>
                <w:szCs w:val="18"/>
              </w:rPr>
              <w:t>Infographic</w:t>
            </w:r>
            <w:proofErr w:type="spellEnd"/>
            <w:r>
              <w:rPr>
                <w:rFonts w:ascii="Verdana" w:hAnsi="Verdana" w:cs="Arial"/>
                <w:sz w:val="18"/>
                <w:szCs w:val="18"/>
              </w:rPr>
              <w:t xml:space="preserve"> Monitoren in de stal</w:t>
            </w:r>
          </w:p>
          <w:p w14:paraId="74B840D3" w14:textId="1D391CC1" w:rsidR="00174684" w:rsidRDefault="00174684" w:rsidP="006B5F8E">
            <w:pPr>
              <w:pStyle w:val="Lijstalinea"/>
              <w:numPr>
                <w:ilvl w:val="0"/>
                <w:numId w:val="29"/>
              </w:numPr>
              <w:rPr>
                <w:rFonts w:ascii="Verdana" w:hAnsi="Verdana" w:cs="Arial"/>
                <w:sz w:val="18"/>
                <w:szCs w:val="18"/>
              </w:rPr>
            </w:pPr>
            <w:r>
              <w:rPr>
                <w:rFonts w:ascii="Verdana" w:hAnsi="Verdana" w:cs="Arial"/>
                <w:sz w:val="18"/>
                <w:szCs w:val="18"/>
              </w:rPr>
              <w:t xml:space="preserve">Website Vogelmijt: </w:t>
            </w:r>
            <w:hyperlink r:id="rId15" w:history="1">
              <w:r w:rsidRPr="0005004B">
                <w:rPr>
                  <w:rStyle w:val="Hyperlink"/>
                  <w:rFonts w:ascii="Verdana" w:hAnsi="Verdana" w:cs="Arial"/>
                  <w:sz w:val="18"/>
                  <w:szCs w:val="18"/>
                </w:rPr>
                <w:t>www.wur.nl/vogelmijt</w:t>
              </w:r>
            </w:hyperlink>
          </w:p>
          <w:p w14:paraId="2F467236" w14:textId="51F2D5ED" w:rsidR="00174684" w:rsidRPr="006B5F8E" w:rsidRDefault="00174684" w:rsidP="00174684">
            <w:pPr>
              <w:pStyle w:val="Lijstalinea"/>
              <w:rPr>
                <w:rFonts w:ascii="Verdana" w:hAnsi="Verdana" w:cs="Arial"/>
                <w:sz w:val="18"/>
                <w:szCs w:val="18"/>
              </w:rPr>
            </w:pPr>
            <w:r>
              <w:rPr>
                <w:rFonts w:ascii="Verdana" w:hAnsi="Verdana" w:cs="Arial"/>
                <w:sz w:val="18"/>
                <w:szCs w:val="18"/>
              </w:rPr>
              <w:t xml:space="preserve">(hierop zijn alle publicaties en </w:t>
            </w:r>
            <w:proofErr w:type="spellStart"/>
            <w:r>
              <w:rPr>
                <w:rFonts w:ascii="Verdana" w:hAnsi="Verdana" w:cs="Arial"/>
                <w:sz w:val="18"/>
                <w:szCs w:val="18"/>
              </w:rPr>
              <w:t>infographics</w:t>
            </w:r>
            <w:proofErr w:type="spellEnd"/>
            <w:r>
              <w:rPr>
                <w:rFonts w:ascii="Verdana" w:hAnsi="Verdana" w:cs="Arial"/>
                <w:sz w:val="18"/>
                <w:szCs w:val="18"/>
              </w:rPr>
              <w:t xml:space="preserve"> terug te vinden)</w:t>
            </w:r>
          </w:p>
          <w:p w14:paraId="7895FBF2" w14:textId="77777777" w:rsidR="003413A6" w:rsidRPr="00A61ABC" w:rsidRDefault="003413A6" w:rsidP="006B5F8E">
            <w:pPr>
              <w:rPr>
                <w:rFonts w:ascii="Verdana" w:hAnsi="Verdana" w:cs="Arial"/>
                <w:sz w:val="18"/>
                <w:szCs w:val="18"/>
                <w:u w:val="single"/>
              </w:rPr>
            </w:pPr>
          </w:p>
        </w:tc>
      </w:tr>
    </w:tbl>
    <w:p w14:paraId="754EC39D" w14:textId="77777777" w:rsidR="003413A6" w:rsidRPr="00A61ABC" w:rsidRDefault="003413A6" w:rsidP="003413A6">
      <w:pPr>
        <w:rPr>
          <w:rFonts w:ascii="Verdana" w:hAnsi="Verdana" w:cs="Arial"/>
          <w:sz w:val="18"/>
          <w:szCs w:val="18"/>
        </w:rPr>
      </w:pPr>
    </w:p>
    <w:p w14:paraId="69B35279" w14:textId="77777777" w:rsidR="003413A6" w:rsidRPr="00A61ABC" w:rsidRDefault="003413A6" w:rsidP="003413A6">
      <w:pPr>
        <w:rPr>
          <w:rFonts w:ascii="Verdana" w:hAnsi="Verdana" w:cs="Arial"/>
          <w:sz w:val="18"/>
          <w:szCs w:val="18"/>
        </w:rPr>
      </w:pPr>
    </w:p>
    <w:p w14:paraId="1F6FD04A" w14:textId="77777777" w:rsidR="003413A6" w:rsidRDefault="003413A6" w:rsidP="00B75D93">
      <w:pPr>
        <w:rPr>
          <w:rFonts w:ascii="Verdana" w:hAnsi="Verdana" w:cs="Arial"/>
          <w:b/>
        </w:rPr>
      </w:pPr>
    </w:p>
    <w:sectPr w:rsidR="003413A6" w:rsidSect="00EA32F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FBA1" w14:textId="77777777" w:rsidR="00256EAC" w:rsidRDefault="00256EAC">
      <w:r>
        <w:separator/>
      </w:r>
    </w:p>
  </w:endnote>
  <w:endnote w:type="continuationSeparator" w:id="0">
    <w:p w14:paraId="2B857AB6" w14:textId="77777777" w:rsidR="00256EAC" w:rsidRDefault="00256EAC">
      <w:r>
        <w:continuationSeparator/>
      </w:r>
    </w:p>
  </w:endnote>
  <w:endnote w:type="continuationNotice" w:id="1">
    <w:p w14:paraId="291862DE" w14:textId="77777777" w:rsidR="00256EAC" w:rsidRDefault="00256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CC8D9" w14:textId="77777777" w:rsidR="00256EAC" w:rsidRDefault="00256EAC">
      <w:r>
        <w:separator/>
      </w:r>
    </w:p>
  </w:footnote>
  <w:footnote w:type="continuationSeparator" w:id="0">
    <w:p w14:paraId="3DA2D292" w14:textId="77777777" w:rsidR="00256EAC" w:rsidRDefault="00256EAC">
      <w:r>
        <w:continuationSeparator/>
      </w:r>
    </w:p>
  </w:footnote>
  <w:footnote w:type="continuationNotice" w:id="1">
    <w:p w14:paraId="6809693C" w14:textId="77777777" w:rsidR="00256EAC" w:rsidRDefault="00256E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297D"/>
    <w:multiLevelType w:val="hybridMultilevel"/>
    <w:tmpl w:val="792028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232E0"/>
    <w:multiLevelType w:val="hybridMultilevel"/>
    <w:tmpl w:val="DC88F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F770163"/>
    <w:multiLevelType w:val="hybridMultilevel"/>
    <w:tmpl w:val="E3CA378C"/>
    <w:lvl w:ilvl="0" w:tplc="69C4F858">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71E6008C">
      <w:numFmt w:val="bullet"/>
      <w:lvlText w:val="•"/>
      <w:lvlJc w:val="left"/>
      <w:pPr>
        <w:ind w:left="2880" w:hanging="360"/>
      </w:pPr>
      <w:rPr>
        <w:rFonts w:ascii="Verdana" w:eastAsiaTheme="minorHAnsi" w:hAnsi="Verdana"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0C2FB6"/>
    <w:multiLevelType w:val="hybridMultilevel"/>
    <w:tmpl w:val="1E9A4EFA"/>
    <w:lvl w:ilvl="0" w:tplc="665AE8F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6C22A1"/>
    <w:multiLevelType w:val="hybridMultilevel"/>
    <w:tmpl w:val="BD4EFFC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CB4D7A"/>
    <w:multiLevelType w:val="hybridMultilevel"/>
    <w:tmpl w:val="EFB23AF8"/>
    <w:lvl w:ilvl="0" w:tplc="69C4F858">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69C4F858">
      <w:numFmt w:val="bullet"/>
      <w:lvlText w:val="-"/>
      <w:lvlJc w:val="left"/>
      <w:pPr>
        <w:ind w:left="2880" w:hanging="360"/>
      </w:pPr>
      <w:rPr>
        <w:rFonts w:ascii="Calibri" w:eastAsiaTheme="minorHAnsi" w:hAnsi="Calibri" w:cs="Times New Roman"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F71655"/>
    <w:multiLevelType w:val="hybridMultilevel"/>
    <w:tmpl w:val="DA2418C6"/>
    <w:lvl w:ilvl="0" w:tplc="665AE8F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6543FE"/>
    <w:multiLevelType w:val="hybridMultilevel"/>
    <w:tmpl w:val="EA9601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4C9539A2"/>
    <w:multiLevelType w:val="hybridMultilevel"/>
    <w:tmpl w:val="CD3E3BDA"/>
    <w:lvl w:ilvl="0" w:tplc="A5204E50">
      <w:start w:val="1"/>
      <w:numFmt w:val="bullet"/>
      <w:lvlText w:val="-"/>
      <w:lvlJc w:val="left"/>
      <w:pPr>
        <w:ind w:left="720" w:hanging="360"/>
      </w:pPr>
      <w:rPr>
        <w:rFonts w:ascii="Verdana" w:eastAsia="Times New Roman" w:hAnsi="Verdana" w:cs="Arial"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2D6C42"/>
    <w:multiLevelType w:val="hybridMultilevel"/>
    <w:tmpl w:val="E6D4D43E"/>
    <w:lvl w:ilvl="0" w:tplc="665AE8F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4F5134"/>
    <w:multiLevelType w:val="hybridMultilevel"/>
    <w:tmpl w:val="EB887B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6876B0"/>
    <w:multiLevelType w:val="hybridMultilevel"/>
    <w:tmpl w:val="C1AA07C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80814"/>
    <w:multiLevelType w:val="hybridMultilevel"/>
    <w:tmpl w:val="87D471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F8A2B36"/>
    <w:multiLevelType w:val="hybridMultilevel"/>
    <w:tmpl w:val="C6A0777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9"/>
  </w:num>
  <w:num w:numId="3">
    <w:abstractNumId w:val="12"/>
  </w:num>
  <w:num w:numId="4">
    <w:abstractNumId w:val="13"/>
  </w:num>
  <w:num w:numId="5">
    <w:abstractNumId w:val="29"/>
  </w:num>
  <w:num w:numId="6">
    <w:abstractNumId w:val="26"/>
  </w:num>
  <w:num w:numId="7">
    <w:abstractNumId w:val="15"/>
  </w:num>
  <w:num w:numId="8">
    <w:abstractNumId w:val="5"/>
  </w:num>
  <w:num w:numId="9">
    <w:abstractNumId w:val="18"/>
  </w:num>
  <w:num w:numId="10">
    <w:abstractNumId w:val="1"/>
  </w:num>
  <w:num w:numId="11">
    <w:abstractNumId w:val="17"/>
  </w:num>
  <w:num w:numId="12">
    <w:abstractNumId w:val="6"/>
  </w:num>
  <w:num w:numId="13">
    <w:abstractNumId w:val="24"/>
  </w:num>
  <w:num w:numId="14">
    <w:abstractNumId w:val="19"/>
  </w:num>
  <w:num w:numId="15">
    <w:abstractNumId w:val="8"/>
  </w:num>
  <w:num w:numId="16">
    <w:abstractNumId w:val="25"/>
  </w:num>
  <w:num w:numId="17">
    <w:abstractNumId w:val="3"/>
  </w:num>
  <w:num w:numId="18">
    <w:abstractNumId w:val="20"/>
  </w:num>
  <w:num w:numId="19">
    <w:abstractNumId w:val="2"/>
  </w:num>
  <w:num w:numId="20">
    <w:abstractNumId w:val="0"/>
  </w:num>
  <w:num w:numId="21">
    <w:abstractNumId w:val="31"/>
  </w:num>
  <w:num w:numId="22">
    <w:abstractNumId w:val="10"/>
  </w:num>
  <w:num w:numId="23">
    <w:abstractNumId w:val="28"/>
  </w:num>
  <w:num w:numId="24">
    <w:abstractNumId w:val="23"/>
  </w:num>
  <w:num w:numId="25">
    <w:abstractNumId w:val="16"/>
  </w:num>
  <w:num w:numId="26">
    <w:abstractNumId w:val="30"/>
  </w:num>
  <w:num w:numId="27">
    <w:abstractNumId w:val="4"/>
  </w:num>
  <w:num w:numId="28">
    <w:abstractNumId w:val="7"/>
  </w:num>
  <w:num w:numId="29">
    <w:abstractNumId w:val="14"/>
  </w:num>
  <w:num w:numId="30">
    <w:abstractNumId w:val="11"/>
  </w:num>
  <w:num w:numId="31">
    <w:abstractNumId w:val="2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BD"/>
    <w:rsid w:val="00007C68"/>
    <w:rsid w:val="00011781"/>
    <w:rsid w:val="000367B5"/>
    <w:rsid w:val="00051898"/>
    <w:rsid w:val="00055BF7"/>
    <w:rsid w:val="00063583"/>
    <w:rsid w:val="00072CD7"/>
    <w:rsid w:val="0008124E"/>
    <w:rsid w:val="00093192"/>
    <w:rsid w:val="00096BA6"/>
    <w:rsid w:val="000A1430"/>
    <w:rsid w:val="000B15FC"/>
    <w:rsid w:val="000B4EE7"/>
    <w:rsid w:val="000D0050"/>
    <w:rsid w:val="000D700A"/>
    <w:rsid w:val="000F39D7"/>
    <w:rsid w:val="000F62A6"/>
    <w:rsid w:val="00104650"/>
    <w:rsid w:val="00105B2D"/>
    <w:rsid w:val="00110350"/>
    <w:rsid w:val="00124C0D"/>
    <w:rsid w:val="00133A98"/>
    <w:rsid w:val="00141366"/>
    <w:rsid w:val="00143BF4"/>
    <w:rsid w:val="00154134"/>
    <w:rsid w:val="001673B2"/>
    <w:rsid w:val="0017000E"/>
    <w:rsid w:val="00174684"/>
    <w:rsid w:val="00175869"/>
    <w:rsid w:val="00180F19"/>
    <w:rsid w:val="001E5F19"/>
    <w:rsid w:val="001F1683"/>
    <w:rsid w:val="001F43BA"/>
    <w:rsid w:val="00203FC6"/>
    <w:rsid w:val="00210164"/>
    <w:rsid w:val="00214A77"/>
    <w:rsid w:val="00237513"/>
    <w:rsid w:val="002448CD"/>
    <w:rsid w:val="00252900"/>
    <w:rsid w:val="00256EAC"/>
    <w:rsid w:val="002607AF"/>
    <w:rsid w:val="00296299"/>
    <w:rsid w:val="002A1DD7"/>
    <w:rsid w:val="002A6C02"/>
    <w:rsid w:val="002C00FA"/>
    <w:rsid w:val="002C70C4"/>
    <w:rsid w:val="002D2D33"/>
    <w:rsid w:val="002D6B68"/>
    <w:rsid w:val="003022EA"/>
    <w:rsid w:val="00324174"/>
    <w:rsid w:val="003413A6"/>
    <w:rsid w:val="00347768"/>
    <w:rsid w:val="003616D6"/>
    <w:rsid w:val="00382E67"/>
    <w:rsid w:val="003A7D79"/>
    <w:rsid w:val="003B5EB4"/>
    <w:rsid w:val="003B6EA1"/>
    <w:rsid w:val="003C0BF7"/>
    <w:rsid w:val="003C1C97"/>
    <w:rsid w:val="003C5F9D"/>
    <w:rsid w:val="003D2C57"/>
    <w:rsid w:val="003D5216"/>
    <w:rsid w:val="003F680E"/>
    <w:rsid w:val="00400F5F"/>
    <w:rsid w:val="00404A3B"/>
    <w:rsid w:val="00424B1F"/>
    <w:rsid w:val="00436E30"/>
    <w:rsid w:val="004414CE"/>
    <w:rsid w:val="0045083A"/>
    <w:rsid w:val="004508DE"/>
    <w:rsid w:val="00484630"/>
    <w:rsid w:val="004877A0"/>
    <w:rsid w:val="004943F6"/>
    <w:rsid w:val="00494BB1"/>
    <w:rsid w:val="004977B1"/>
    <w:rsid w:val="004D2FCA"/>
    <w:rsid w:val="00510690"/>
    <w:rsid w:val="00516F00"/>
    <w:rsid w:val="00530B9C"/>
    <w:rsid w:val="005356A9"/>
    <w:rsid w:val="005372EC"/>
    <w:rsid w:val="00543A4D"/>
    <w:rsid w:val="00560688"/>
    <w:rsid w:val="0056098D"/>
    <w:rsid w:val="0056706A"/>
    <w:rsid w:val="00567D38"/>
    <w:rsid w:val="00573F99"/>
    <w:rsid w:val="00583C38"/>
    <w:rsid w:val="00590E23"/>
    <w:rsid w:val="005B13AA"/>
    <w:rsid w:val="005C7665"/>
    <w:rsid w:val="005D0B10"/>
    <w:rsid w:val="005E1C53"/>
    <w:rsid w:val="00606762"/>
    <w:rsid w:val="006423CD"/>
    <w:rsid w:val="0066052C"/>
    <w:rsid w:val="00671265"/>
    <w:rsid w:val="00687BF5"/>
    <w:rsid w:val="00694CD5"/>
    <w:rsid w:val="006A1EB2"/>
    <w:rsid w:val="006A36B0"/>
    <w:rsid w:val="006A51A6"/>
    <w:rsid w:val="006A742C"/>
    <w:rsid w:val="006B5F8E"/>
    <w:rsid w:val="006E34CA"/>
    <w:rsid w:val="006F0AD3"/>
    <w:rsid w:val="006F3493"/>
    <w:rsid w:val="006F5CE9"/>
    <w:rsid w:val="00723EA2"/>
    <w:rsid w:val="00734A4D"/>
    <w:rsid w:val="00735DE0"/>
    <w:rsid w:val="00741DB3"/>
    <w:rsid w:val="00745C78"/>
    <w:rsid w:val="00751F6B"/>
    <w:rsid w:val="00757629"/>
    <w:rsid w:val="00775D78"/>
    <w:rsid w:val="0078663F"/>
    <w:rsid w:val="00793A6F"/>
    <w:rsid w:val="007C4248"/>
    <w:rsid w:val="007C5274"/>
    <w:rsid w:val="007D73E1"/>
    <w:rsid w:val="007E5059"/>
    <w:rsid w:val="00802EED"/>
    <w:rsid w:val="00816546"/>
    <w:rsid w:val="00823016"/>
    <w:rsid w:val="00823B51"/>
    <w:rsid w:val="00824062"/>
    <w:rsid w:val="00824779"/>
    <w:rsid w:val="00831AF6"/>
    <w:rsid w:val="00831D59"/>
    <w:rsid w:val="00847EF0"/>
    <w:rsid w:val="00850776"/>
    <w:rsid w:val="0086613F"/>
    <w:rsid w:val="00873550"/>
    <w:rsid w:val="00874A36"/>
    <w:rsid w:val="008A1783"/>
    <w:rsid w:val="008A3062"/>
    <w:rsid w:val="008B45F3"/>
    <w:rsid w:val="008C6C64"/>
    <w:rsid w:val="008D7DC9"/>
    <w:rsid w:val="0090149F"/>
    <w:rsid w:val="0090347A"/>
    <w:rsid w:val="00903E03"/>
    <w:rsid w:val="00913593"/>
    <w:rsid w:val="009177B5"/>
    <w:rsid w:val="0092152C"/>
    <w:rsid w:val="00940B48"/>
    <w:rsid w:val="00995FEE"/>
    <w:rsid w:val="009A4209"/>
    <w:rsid w:val="009A45F1"/>
    <w:rsid w:val="009D1952"/>
    <w:rsid w:val="009D6236"/>
    <w:rsid w:val="00A03AF3"/>
    <w:rsid w:val="00A05DE4"/>
    <w:rsid w:val="00A1275E"/>
    <w:rsid w:val="00A356EB"/>
    <w:rsid w:val="00A5435F"/>
    <w:rsid w:val="00A55CBB"/>
    <w:rsid w:val="00A61D56"/>
    <w:rsid w:val="00A662C3"/>
    <w:rsid w:val="00A743C6"/>
    <w:rsid w:val="00AA078F"/>
    <w:rsid w:val="00AB2C65"/>
    <w:rsid w:val="00AB506E"/>
    <w:rsid w:val="00AC1D3B"/>
    <w:rsid w:val="00AD5646"/>
    <w:rsid w:val="00AE512D"/>
    <w:rsid w:val="00AF068A"/>
    <w:rsid w:val="00AF3D78"/>
    <w:rsid w:val="00B12917"/>
    <w:rsid w:val="00B23F70"/>
    <w:rsid w:val="00B406BC"/>
    <w:rsid w:val="00B619A6"/>
    <w:rsid w:val="00B64103"/>
    <w:rsid w:val="00B75D93"/>
    <w:rsid w:val="00B87715"/>
    <w:rsid w:val="00B878E6"/>
    <w:rsid w:val="00B97B43"/>
    <w:rsid w:val="00BA215C"/>
    <w:rsid w:val="00BB4922"/>
    <w:rsid w:val="00BC23F1"/>
    <w:rsid w:val="00BC6F40"/>
    <w:rsid w:val="00BC7E22"/>
    <w:rsid w:val="00BE27D6"/>
    <w:rsid w:val="00BE5CB1"/>
    <w:rsid w:val="00BF2228"/>
    <w:rsid w:val="00C02BEC"/>
    <w:rsid w:val="00C12B2F"/>
    <w:rsid w:val="00C204D4"/>
    <w:rsid w:val="00C21F9A"/>
    <w:rsid w:val="00C255BD"/>
    <w:rsid w:val="00C31744"/>
    <w:rsid w:val="00C55B72"/>
    <w:rsid w:val="00CA2E21"/>
    <w:rsid w:val="00CC01F2"/>
    <w:rsid w:val="00CC623B"/>
    <w:rsid w:val="00CE3DA7"/>
    <w:rsid w:val="00CE5BC1"/>
    <w:rsid w:val="00CF2E89"/>
    <w:rsid w:val="00CF72B9"/>
    <w:rsid w:val="00D03E2E"/>
    <w:rsid w:val="00D21578"/>
    <w:rsid w:val="00D31C69"/>
    <w:rsid w:val="00D44570"/>
    <w:rsid w:val="00D4777D"/>
    <w:rsid w:val="00D575B2"/>
    <w:rsid w:val="00D66320"/>
    <w:rsid w:val="00D663B7"/>
    <w:rsid w:val="00D73730"/>
    <w:rsid w:val="00DA548C"/>
    <w:rsid w:val="00DB2277"/>
    <w:rsid w:val="00DE5E6D"/>
    <w:rsid w:val="00DE6634"/>
    <w:rsid w:val="00DF10D9"/>
    <w:rsid w:val="00DF1DB7"/>
    <w:rsid w:val="00DF46E8"/>
    <w:rsid w:val="00E0706A"/>
    <w:rsid w:val="00E30BF1"/>
    <w:rsid w:val="00E34D40"/>
    <w:rsid w:val="00E40683"/>
    <w:rsid w:val="00E4320F"/>
    <w:rsid w:val="00E47030"/>
    <w:rsid w:val="00E60307"/>
    <w:rsid w:val="00E63B0E"/>
    <w:rsid w:val="00E66287"/>
    <w:rsid w:val="00E7561B"/>
    <w:rsid w:val="00E77340"/>
    <w:rsid w:val="00E853E9"/>
    <w:rsid w:val="00EA32F4"/>
    <w:rsid w:val="00EB589E"/>
    <w:rsid w:val="00EC7B49"/>
    <w:rsid w:val="00ED5297"/>
    <w:rsid w:val="00EF2C26"/>
    <w:rsid w:val="00F17B7A"/>
    <w:rsid w:val="00F213D9"/>
    <w:rsid w:val="00F45386"/>
    <w:rsid w:val="00F53011"/>
    <w:rsid w:val="00F6124B"/>
    <w:rsid w:val="00F652B4"/>
    <w:rsid w:val="00F80983"/>
    <w:rsid w:val="00F868A0"/>
    <w:rsid w:val="00FA0D45"/>
    <w:rsid w:val="00FA4086"/>
    <w:rsid w:val="00FB6126"/>
    <w:rsid w:val="00FB776F"/>
    <w:rsid w:val="00FD0021"/>
    <w:rsid w:val="00FF38D6"/>
    <w:rsid w:val="20DC924E"/>
    <w:rsid w:val="253574D2"/>
    <w:rsid w:val="40851322"/>
    <w:rsid w:val="67AE6FFC"/>
    <w:rsid w:val="72DFFC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D4DB64"/>
  <w15:chartTrackingRefBased/>
  <w15:docId w15:val="{83D5750B-9F39-4838-B893-94C6A9B1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203FC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Koptekst">
    <w:name w:val="header"/>
    <w:basedOn w:val="Standaard"/>
    <w:link w:val="KoptekstChar"/>
    <w:rsid w:val="00CE3DA7"/>
    <w:pPr>
      <w:tabs>
        <w:tab w:val="center" w:pos="4536"/>
        <w:tab w:val="right" w:pos="9072"/>
      </w:tabs>
    </w:pPr>
    <w:rPr>
      <w:lang w:val="x-none" w:eastAsia="x-none"/>
    </w:rPr>
  </w:style>
  <w:style w:type="character" w:customStyle="1" w:styleId="KoptekstChar">
    <w:name w:val="Koptekst Char"/>
    <w:link w:val="Koptekst"/>
    <w:rsid w:val="00CE3DA7"/>
    <w:rPr>
      <w:rFonts w:ascii="Arial" w:hAnsi="Arial"/>
    </w:rPr>
  </w:style>
  <w:style w:type="paragraph" w:styleId="Voettekst">
    <w:name w:val="footer"/>
    <w:basedOn w:val="Standaard"/>
    <w:link w:val="VoettekstChar"/>
    <w:rsid w:val="00CE3DA7"/>
    <w:pPr>
      <w:tabs>
        <w:tab w:val="center" w:pos="4536"/>
        <w:tab w:val="right" w:pos="9072"/>
      </w:tabs>
    </w:pPr>
    <w:rPr>
      <w:lang w:val="x-none" w:eastAsia="x-none"/>
    </w:rPr>
  </w:style>
  <w:style w:type="character" w:customStyle="1" w:styleId="VoettekstChar">
    <w:name w:val="Voettekst Char"/>
    <w:link w:val="Voettekst"/>
    <w:rsid w:val="00CE3DA7"/>
    <w:rPr>
      <w:rFonts w:ascii="Arial" w:hAnsi="Arial"/>
    </w:rPr>
  </w:style>
  <w:style w:type="paragraph" w:styleId="Lijstalinea">
    <w:name w:val="List Paragraph"/>
    <w:basedOn w:val="Standaard"/>
    <w:uiPriority w:val="34"/>
    <w:qFormat/>
    <w:rsid w:val="005E1C53"/>
    <w:pPr>
      <w:ind w:left="720"/>
      <w:contextualSpacing/>
    </w:pPr>
  </w:style>
  <w:style w:type="character" w:customStyle="1" w:styleId="Onopgelostemelding1">
    <w:name w:val="Onopgeloste melding1"/>
    <w:basedOn w:val="Standaardalinea-lettertype"/>
    <w:uiPriority w:val="99"/>
    <w:semiHidden/>
    <w:unhideWhenUsed/>
    <w:rsid w:val="005E1C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6842">
      <w:bodyDiv w:val="1"/>
      <w:marLeft w:val="0"/>
      <w:marRight w:val="0"/>
      <w:marTop w:val="0"/>
      <w:marBottom w:val="0"/>
      <w:divBdr>
        <w:top w:val="none" w:sz="0" w:space="0" w:color="auto"/>
        <w:left w:val="none" w:sz="0" w:space="0" w:color="auto"/>
        <w:bottom w:val="none" w:sz="0" w:space="0" w:color="auto"/>
        <w:right w:val="none" w:sz="0" w:space="0" w:color="auto"/>
      </w:divBdr>
    </w:div>
    <w:div w:id="875121969">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ur.nl/vogelmij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pieker@avined.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wur.nl/vogelmijt"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epot.wur.nl/501823"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C87635-2907-49EF-8850-93B4AC62C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AD0BD3-3001-4F56-83F4-0BCABF87660C}">
  <ds:schemaRefs>
    <ds:schemaRef ds:uri="http://schemas.microsoft.com/sharepoint/v3/contenttype/forms"/>
  </ds:schemaRefs>
</ds:datastoreItem>
</file>

<file path=customXml/itemProps3.xml><?xml version="1.0" encoding="utf-8"?>
<ds:datastoreItem xmlns:ds="http://schemas.openxmlformats.org/officeDocument/2006/customXml" ds:itemID="{269DFE09-6817-42B2-B81B-5411FFA65C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2490</Words>
  <Characters>13700</Characters>
  <Application>Microsoft Office Word</Application>
  <DocSecurity>0</DocSecurity>
  <Lines>114</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16158</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Thea van Niekerk</dc:creator>
  <cp:keywords/>
  <cp:lastModifiedBy>Marleen Scholte</cp:lastModifiedBy>
  <cp:revision>3</cp:revision>
  <cp:lastPrinted>2020-01-30T09:24:00Z</cp:lastPrinted>
  <dcterms:created xsi:type="dcterms:W3CDTF">2020-04-15T11:50:00Z</dcterms:created>
  <dcterms:modified xsi:type="dcterms:W3CDTF">2020-05-04T08:56:00Z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