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98F90" w14:textId="3563386A" w:rsidR="00111FEC" w:rsidRDefault="00FC3E75" w:rsidP="0047653D">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1B354A60"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5784"/>
      </w:tblGrid>
      <w:tr w:rsidR="00C21F9A" w:rsidRPr="002D6B68" w14:paraId="66F2EC3C" w14:textId="77777777" w:rsidTr="00126FEE">
        <w:tc>
          <w:tcPr>
            <w:tcW w:w="9060" w:type="dxa"/>
            <w:gridSpan w:val="2"/>
            <w:shd w:val="clear" w:color="auto" w:fill="auto"/>
          </w:tcPr>
          <w:p w14:paraId="66730E27"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289762A0" w14:textId="77777777" w:rsidTr="00126FEE">
        <w:tc>
          <w:tcPr>
            <w:tcW w:w="3397" w:type="dxa"/>
            <w:shd w:val="clear" w:color="auto" w:fill="auto"/>
          </w:tcPr>
          <w:p w14:paraId="105D97E9"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1997E83" w14:textId="69A096E2" w:rsidR="00C21F9A" w:rsidRPr="002D6B68" w:rsidRDefault="003D386C" w:rsidP="00B75D93">
            <w:pPr>
              <w:rPr>
                <w:rFonts w:ascii="Verdana" w:hAnsi="Verdana" w:cs="Arial"/>
                <w:b/>
                <w:sz w:val="18"/>
                <w:szCs w:val="18"/>
              </w:rPr>
            </w:pPr>
            <w:r>
              <w:rPr>
                <w:rFonts w:ascii="Verdana" w:hAnsi="Verdana" w:cs="Arial"/>
                <w:b/>
                <w:sz w:val="18"/>
                <w:szCs w:val="18"/>
              </w:rPr>
              <w:t>AF-15223</w:t>
            </w:r>
          </w:p>
        </w:tc>
      </w:tr>
      <w:tr w:rsidR="00C21F9A" w:rsidRPr="002D6B68" w14:paraId="7385105A" w14:textId="77777777" w:rsidTr="00126FEE">
        <w:tc>
          <w:tcPr>
            <w:tcW w:w="3397" w:type="dxa"/>
            <w:shd w:val="clear" w:color="auto" w:fill="auto"/>
          </w:tcPr>
          <w:p w14:paraId="52AF517E"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AD61F8C" w14:textId="78E54AD6" w:rsidR="00C21F9A" w:rsidRPr="002D6B68" w:rsidRDefault="003D386C" w:rsidP="00B75D93">
            <w:pPr>
              <w:rPr>
                <w:rFonts w:ascii="Verdana" w:hAnsi="Verdana" w:cs="Arial"/>
                <w:b/>
                <w:sz w:val="18"/>
                <w:szCs w:val="18"/>
              </w:rPr>
            </w:pPr>
            <w:r w:rsidRPr="0018426F">
              <w:rPr>
                <w:rFonts w:ascii="Verdana" w:hAnsi="Verdana" w:cs="Arial"/>
                <w:b/>
                <w:sz w:val="18"/>
                <w:szCs w:val="18"/>
              </w:rPr>
              <w:t>Vitaal gezond kalf (VGK) in een duurzame veehouderij</w:t>
            </w:r>
            <w:r>
              <w:rPr>
                <w:rFonts w:ascii="Verdana" w:hAnsi="Verdana" w:cs="Arial"/>
                <w:b/>
                <w:sz w:val="18"/>
                <w:szCs w:val="18"/>
              </w:rPr>
              <w:t xml:space="preserve"> (Deelproject 2)</w:t>
            </w:r>
          </w:p>
        </w:tc>
      </w:tr>
      <w:tr w:rsidR="00C21F9A" w:rsidRPr="002D6B68" w14:paraId="3B9CD63A" w14:textId="77777777" w:rsidTr="00126FEE">
        <w:tc>
          <w:tcPr>
            <w:tcW w:w="3397" w:type="dxa"/>
            <w:shd w:val="clear" w:color="auto" w:fill="auto"/>
          </w:tcPr>
          <w:p w14:paraId="52D14C5F"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426BC622" w14:textId="697A95F5" w:rsidR="00C21F9A" w:rsidRPr="002D6B68" w:rsidRDefault="003D386C" w:rsidP="00B75D93">
            <w:pPr>
              <w:rPr>
                <w:rFonts w:ascii="Verdana" w:hAnsi="Verdana" w:cs="Arial"/>
                <w:b/>
                <w:sz w:val="18"/>
                <w:szCs w:val="18"/>
              </w:rPr>
            </w:pPr>
            <w:r>
              <w:rPr>
                <w:rFonts w:ascii="Verdana" w:hAnsi="Verdana" w:cs="Arial"/>
                <w:b/>
                <w:sz w:val="18"/>
                <w:szCs w:val="18"/>
              </w:rPr>
              <w:t>Duurzame Veehouderij</w:t>
            </w:r>
          </w:p>
        </w:tc>
      </w:tr>
      <w:tr w:rsidR="00502949" w:rsidRPr="002D6B68" w14:paraId="6D213996" w14:textId="77777777" w:rsidTr="00126FEE">
        <w:tc>
          <w:tcPr>
            <w:tcW w:w="3397" w:type="dxa"/>
            <w:shd w:val="clear" w:color="auto" w:fill="auto"/>
          </w:tcPr>
          <w:p w14:paraId="0AD33AAD"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647EBCE3" w14:textId="07C29E4C" w:rsidR="00502949" w:rsidRPr="002D6B68" w:rsidRDefault="003D386C" w:rsidP="00B75D93">
            <w:pPr>
              <w:rPr>
                <w:rFonts w:ascii="Verdana" w:hAnsi="Verdana" w:cs="Arial"/>
                <w:b/>
                <w:sz w:val="18"/>
                <w:szCs w:val="18"/>
              </w:rPr>
            </w:pPr>
            <w:r>
              <w:rPr>
                <w:rFonts w:ascii="Verdana" w:hAnsi="Verdana" w:cs="Arial"/>
                <w:b/>
                <w:sz w:val="18"/>
                <w:szCs w:val="18"/>
              </w:rPr>
              <w:t>WLR en WBVR</w:t>
            </w:r>
          </w:p>
        </w:tc>
      </w:tr>
      <w:tr w:rsidR="00C21F9A" w:rsidRPr="002D6B68" w14:paraId="07FFA83C" w14:textId="77777777" w:rsidTr="00126FEE">
        <w:tc>
          <w:tcPr>
            <w:tcW w:w="3397" w:type="dxa"/>
            <w:shd w:val="clear" w:color="auto" w:fill="auto"/>
          </w:tcPr>
          <w:p w14:paraId="2EAB29A0"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7768BBF5" w14:textId="5ECF2D7A" w:rsidR="00C21F9A" w:rsidRPr="002D6B68" w:rsidRDefault="003D386C" w:rsidP="00B75D93">
            <w:pPr>
              <w:rPr>
                <w:rFonts w:ascii="Verdana" w:hAnsi="Verdana" w:cs="Arial"/>
                <w:b/>
                <w:sz w:val="18"/>
                <w:szCs w:val="18"/>
              </w:rPr>
            </w:pPr>
            <w:r>
              <w:rPr>
                <w:rFonts w:ascii="Verdana" w:hAnsi="Verdana" w:cs="Arial"/>
                <w:b/>
                <w:sz w:val="18"/>
                <w:szCs w:val="18"/>
              </w:rPr>
              <w:t>Kees van Reenen (</w:t>
            </w:r>
            <w:hyperlink r:id="rId13" w:history="1">
              <w:r w:rsidRPr="002E712A">
                <w:rPr>
                  <w:rStyle w:val="Hyperlink"/>
                  <w:rFonts w:ascii="Verdana" w:hAnsi="Verdana" w:cs="Arial"/>
                  <w:b/>
                  <w:sz w:val="18"/>
                  <w:szCs w:val="18"/>
                </w:rPr>
                <w:t>kees.vanreenen@wur.nl</w:t>
              </w:r>
            </w:hyperlink>
            <w:r>
              <w:rPr>
                <w:rFonts w:ascii="Verdana" w:hAnsi="Verdana" w:cs="Arial"/>
                <w:b/>
                <w:sz w:val="18"/>
                <w:szCs w:val="18"/>
              </w:rPr>
              <w:t>, WLR</w:t>
            </w:r>
            <w:r w:rsidR="000309E5">
              <w:rPr>
                <w:rFonts w:ascii="Verdana" w:hAnsi="Verdana" w:cs="Arial"/>
                <w:b/>
                <w:sz w:val="18"/>
                <w:szCs w:val="18"/>
              </w:rPr>
              <w:t>,(tijdelijk vervanger Henry van den Brand (</w:t>
            </w:r>
            <w:hyperlink r:id="rId14" w:history="1">
              <w:r w:rsidR="000309E5" w:rsidRPr="002D0B11">
                <w:rPr>
                  <w:rStyle w:val="Hyperlink"/>
                  <w:rFonts w:ascii="Verdana" w:hAnsi="Verdana" w:cs="Arial"/>
                  <w:b/>
                  <w:sz w:val="18"/>
                  <w:szCs w:val="18"/>
                </w:rPr>
                <w:t>henry.vandenbrand@wur.nl</w:t>
              </w:r>
            </w:hyperlink>
            <w:r w:rsidR="000309E5">
              <w:rPr>
                <w:rFonts w:ascii="Verdana" w:hAnsi="Verdana" w:cs="Arial"/>
                <w:b/>
                <w:sz w:val="18"/>
                <w:szCs w:val="18"/>
              </w:rPr>
              <w:t xml:space="preserve">) </w:t>
            </w:r>
            <w:r>
              <w:rPr>
                <w:rFonts w:ascii="Verdana" w:hAnsi="Verdana" w:cs="Arial"/>
                <w:b/>
                <w:sz w:val="18"/>
                <w:szCs w:val="18"/>
              </w:rPr>
              <w:t>en Ed van Klink (</w:t>
            </w:r>
            <w:hyperlink r:id="rId15" w:history="1">
              <w:r w:rsidRPr="002E712A">
                <w:rPr>
                  <w:rStyle w:val="Hyperlink"/>
                  <w:rFonts w:ascii="Verdana" w:hAnsi="Verdana" w:cs="Arial"/>
                  <w:b/>
                  <w:sz w:val="18"/>
                  <w:szCs w:val="18"/>
                </w:rPr>
                <w:t>ed.vanklink@wur.nl</w:t>
              </w:r>
            </w:hyperlink>
            <w:r>
              <w:rPr>
                <w:rFonts w:ascii="Verdana" w:hAnsi="Verdana" w:cs="Arial"/>
                <w:b/>
                <w:sz w:val="18"/>
                <w:szCs w:val="18"/>
              </w:rPr>
              <w:t>, WBVR)</w:t>
            </w:r>
          </w:p>
        </w:tc>
      </w:tr>
      <w:tr w:rsidR="00C21F9A" w:rsidRPr="002D6B68" w14:paraId="674D2C0A" w14:textId="77777777" w:rsidTr="00126FEE">
        <w:tc>
          <w:tcPr>
            <w:tcW w:w="3397" w:type="dxa"/>
            <w:shd w:val="clear" w:color="auto" w:fill="auto"/>
          </w:tcPr>
          <w:p w14:paraId="75E5AD95"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07411848" w14:textId="00129C2B" w:rsidR="00C21F9A" w:rsidRPr="002D6B68" w:rsidRDefault="003D386C" w:rsidP="00B75D93">
            <w:pPr>
              <w:rPr>
                <w:rFonts w:ascii="Verdana" w:hAnsi="Verdana" w:cs="Arial"/>
                <w:b/>
                <w:sz w:val="18"/>
                <w:szCs w:val="18"/>
              </w:rPr>
            </w:pPr>
            <w:r>
              <w:rPr>
                <w:rFonts w:ascii="Verdana" w:hAnsi="Verdana" w:cs="Arial"/>
                <w:b/>
                <w:sz w:val="18"/>
                <w:szCs w:val="18"/>
              </w:rPr>
              <w:t>Henk Bekman (SBK)</w:t>
            </w:r>
          </w:p>
        </w:tc>
      </w:tr>
      <w:tr w:rsidR="008C2AE7" w:rsidRPr="002D6B68" w14:paraId="28D21855" w14:textId="77777777" w:rsidTr="00126FEE">
        <w:tc>
          <w:tcPr>
            <w:tcW w:w="3397" w:type="dxa"/>
            <w:shd w:val="clear" w:color="auto" w:fill="auto"/>
          </w:tcPr>
          <w:p w14:paraId="6201DB47"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C461CF7" w14:textId="654EC1D0" w:rsidR="003D386C" w:rsidRPr="002D6B68" w:rsidRDefault="003D386C" w:rsidP="00B75D93">
            <w:pPr>
              <w:rPr>
                <w:rFonts w:ascii="Verdana" w:hAnsi="Verdana" w:cs="Arial"/>
                <w:b/>
                <w:sz w:val="18"/>
                <w:szCs w:val="18"/>
              </w:rPr>
            </w:pPr>
            <w:r w:rsidRPr="003D386C">
              <w:rPr>
                <w:rFonts w:ascii="Verdana" w:hAnsi="Verdana" w:cs="Arial"/>
                <w:b/>
                <w:sz w:val="18"/>
                <w:szCs w:val="18"/>
              </w:rPr>
              <w:t>https://www.1health4food.nl/nl/1health4food/show-1/1H4F-Vitaal-gezond-kalf-in-een-duurzame-veehouderij.htm</w:t>
            </w:r>
          </w:p>
        </w:tc>
      </w:tr>
      <w:tr w:rsidR="00D73730" w:rsidRPr="002D6B68" w14:paraId="7ED13365" w14:textId="77777777" w:rsidTr="00126FEE">
        <w:tc>
          <w:tcPr>
            <w:tcW w:w="3397" w:type="dxa"/>
            <w:shd w:val="clear" w:color="auto" w:fill="auto"/>
          </w:tcPr>
          <w:p w14:paraId="1EFC3E3C"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4DEC56F7" w14:textId="5E1CC3F1" w:rsidR="00D73730" w:rsidRPr="002D6B68" w:rsidRDefault="003D386C" w:rsidP="00B75D93">
            <w:pPr>
              <w:rPr>
                <w:rFonts w:ascii="Verdana" w:hAnsi="Verdana" w:cs="Arial"/>
                <w:b/>
                <w:sz w:val="18"/>
                <w:szCs w:val="18"/>
              </w:rPr>
            </w:pPr>
            <w:r>
              <w:rPr>
                <w:rFonts w:ascii="Verdana" w:hAnsi="Verdana" w:cs="Arial"/>
                <w:b/>
                <w:sz w:val="18"/>
                <w:szCs w:val="18"/>
              </w:rPr>
              <w:t>1-4-2016</w:t>
            </w:r>
          </w:p>
        </w:tc>
      </w:tr>
      <w:tr w:rsidR="004977B1" w:rsidRPr="002D6B68" w14:paraId="57EE75EE" w14:textId="77777777" w:rsidTr="00126FEE">
        <w:tc>
          <w:tcPr>
            <w:tcW w:w="3397" w:type="dxa"/>
            <w:shd w:val="clear" w:color="auto" w:fill="auto"/>
          </w:tcPr>
          <w:p w14:paraId="3AAD9896"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30C385BD" w14:textId="34FBDDCA" w:rsidR="004977B1" w:rsidRPr="002D6B68" w:rsidRDefault="003D386C" w:rsidP="00B75D93">
            <w:pPr>
              <w:rPr>
                <w:rFonts w:ascii="Verdana" w:hAnsi="Verdana" w:cs="Arial"/>
                <w:b/>
                <w:sz w:val="18"/>
                <w:szCs w:val="18"/>
              </w:rPr>
            </w:pPr>
            <w:r>
              <w:rPr>
                <w:rFonts w:ascii="Verdana" w:hAnsi="Verdana" w:cs="Arial"/>
                <w:b/>
                <w:sz w:val="18"/>
                <w:szCs w:val="18"/>
              </w:rPr>
              <w:t>1-</w:t>
            </w:r>
            <w:r w:rsidR="000309E5">
              <w:rPr>
                <w:rFonts w:ascii="Verdana" w:hAnsi="Verdana" w:cs="Arial"/>
                <w:b/>
                <w:sz w:val="18"/>
                <w:szCs w:val="18"/>
              </w:rPr>
              <w:t>4</w:t>
            </w:r>
            <w:r>
              <w:rPr>
                <w:rFonts w:ascii="Verdana" w:hAnsi="Verdana" w:cs="Arial"/>
                <w:b/>
                <w:sz w:val="18"/>
                <w:szCs w:val="18"/>
              </w:rPr>
              <w:t>-202</w:t>
            </w:r>
            <w:r w:rsidR="000309E5">
              <w:rPr>
                <w:rFonts w:ascii="Verdana" w:hAnsi="Verdana" w:cs="Arial"/>
                <w:b/>
                <w:sz w:val="18"/>
                <w:szCs w:val="18"/>
              </w:rPr>
              <w:t>1</w:t>
            </w:r>
          </w:p>
        </w:tc>
      </w:tr>
    </w:tbl>
    <w:p w14:paraId="722F163B"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1124BEE" w14:textId="77777777" w:rsidTr="00126FEE">
        <w:tc>
          <w:tcPr>
            <w:tcW w:w="9060" w:type="dxa"/>
            <w:gridSpan w:val="2"/>
            <w:shd w:val="clear" w:color="auto" w:fill="auto"/>
          </w:tcPr>
          <w:p w14:paraId="1374CF6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3460AA0"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83604C7" w14:textId="77777777" w:rsidTr="00126FEE">
        <w:tc>
          <w:tcPr>
            <w:tcW w:w="3397" w:type="dxa"/>
            <w:shd w:val="clear" w:color="auto" w:fill="auto"/>
          </w:tcPr>
          <w:p w14:paraId="25F7BEF5"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C659126" w14:textId="6D35AE08" w:rsidR="00D93FB0" w:rsidRPr="00EB589E" w:rsidRDefault="006A783D"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4F7E37F8"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2A35E15" w14:textId="77777777" w:rsidTr="00126FEE">
        <w:tc>
          <w:tcPr>
            <w:tcW w:w="3397" w:type="dxa"/>
            <w:shd w:val="clear" w:color="auto" w:fill="auto"/>
          </w:tcPr>
          <w:p w14:paraId="0B621E6A" w14:textId="088C0E3C"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4E356CFF" w14:textId="77777777" w:rsidR="00D93FB0" w:rsidRPr="002D6B68" w:rsidRDefault="00D93FB0" w:rsidP="007543B9">
            <w:pPr>
              <w:rPr>
                <w:rFonts w:ascii="Verdana" w:hAnsi="Verdana" w:cs="Arial"/>
                <w:b/>
                <w:sz w:val="18"/>
                <w:szCs w:val="18"/>
              </w:rPr>
            </w:pPr>
          </w:p>
        </w:tc>
      </w:tr>
    </w:tbl>
    <w:p w14:paraId="005D379B" w14:textId="0D840369"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7F17775B" w14:textId="77777777" w:rsidTr="00717EAB">
        <w:tc>
          <w:tcPr>
            <w:tcW w:w="9060" w:type="dxa"/>
            <w:gridSpan w:val="2"/>
            <w:shd w:val="clear" w:color="auto" w:fill="auto"/>
          </w:tcPr>
          <w:p w14:paraId="33F953FA" w14:textId="7A8D55C0"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263E18D5" w14:textId="77777777" w:rsidTr="00C50938">
        <w:tc>
          <w:tcPr>
            <w:tcW w:w="2425" w:type="dxa"/>
            <w:shd w:val="clear" w:color="auto" w:fill="auto"/>
          </w:tcPr>
          <w:p w14:paraId="424AE095" w14:textId="2F9A417F"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65679874" w14:textId="6FC829F8" w:rsidR="00C50938" w:rsidRPr="003D386C" w:rsidRDefault="003D386C" w:rsidP="00C20BA1">
            <w:pPr>
              <w:rPr>
                <w:rFonts w:ascii="Verdana" w:hAnsi="Verdana" w:cs="Arial"/>
                <w:b/>
                <w:sz w:val="18"/>
                <w:szCs w:val="18"/>
              </w:rPr>
            </w:pPr>
            <w:r w:rsidRPr="003D386C">
              <w:rPr>
                <w:rFonts w:ascii="Verdana" w:hAnsi="Verdana" w:cs="Arial"/>
                <w:color w:val="333333"/>
                <w:sz w:val="18"/>
                <w:szCs w:val="18"/>
              </w:rPr>
              <w:t xml:space="preserve">Het probleem dat binnen het project VGK wordt aangepakt is de hoge ziekte-incidentie </w:t>
            </w:r>
            <w:r w:rsidR="00706729" w:rsidRPr="003D386C">
              <w:rPr>
                <w:rFonts w:ascii="Verdana" w:hAnsi="Verdana" w:cs="Arial"/>
                <w:color w:val="333333"/>
                <w:sz w:val="18"/>
                <w:szCs w:val="18"/>
              </w:rPr>
              <w:t xml:space="preserve">van het kalf </w:t>
            </w:r>
            <w:r w:rsidRPr="003D386C">
              <w:rPr>
                <w:rFonts w:ascii="Verdana" w:hAnsi="Verdana" w:cs="Arial"/>
                <w:color w:val="333333"/>
                <w:sz w:val="18"/>
                <w:szCs w:val="18"/>
              </w:rPr>
              <w:t>in met name de eerste zes weken</w:t>
            </w:r>
            <w:r w:rsidR="00706729">
              <w:rPr>
                <w:rFonts w:ascii="Verdana" w:hAnsi="Verdana" w:cs="Arial"/>
                <w:color w:val="333333"/>
                <w:sz w:val="18"/>
                <w:szCs w:val="18"/>
              </w:rPr>
              <w:t xml:space="preserve"> na opzet op het </w:t>
            </w:r>
            <w:proofErr w:type="spellStart"/>
            <w:r w:rsidRPr="003D386C">
              <w:rPr>
                <w:rFonts w:ascii="Verdana" w:hAnsi="Verdana" w:cs="Arial"/>
                <w:color w:val="333333"/>
                <w:sz w:val="18"/>
                <w:szCs w:val="18"/>
              </w:rPr>
              <w:t>vleeskalver</w:t>
            </w:r>
            <w:r w:rsidR="00706729">
              <w:rPr>
                <w:rFonts w:ascii="Verdana" w:hAnsi="Verdana" w:cs="Arial"/>
                <w:color w:val="333333"/>
                <w:sz w:val="18"/>
                <w:szCs w:val="18"/>
              </w:rPr>
              <w:t>bedrijf</w:t>
            </w:r>
            <w:proofErr w:type="spellEnd"/>
            <w:r w:rsidRPr="003D386C">
              <w:rPr>
                <w:rFonts w:ascii="Verdana" w:hAnsi="Verdana" w:cs="Arial"/>
                <w:color w:val="333333"/>
                <w:sz w:val="18"/>
                <w:szCs w:val="18"/>
              </w:rPr>
              <w:t>. Om dit probleem op te kunnen lossen is betrokkenheid van stakeholders uit de gehele rundveehouderij en wederzijdse betrokkenheid van de melkveehouderij en de vleeskalversector onontbeerlijk. Projectresultaten moeten de melkveesector</w:t>
            </w:r>
            <w:r w:rsidR="00706729">
              <w:rPr>
                <w:rFonts w:ascii="Verdana" w:hAnsi="Verdana" w:cs="Arial"/>
                <w:color w:val="333333"/>
                <w:sz w:val="18"/>
                <w:szCs w:val="18"/>
              </w:rPr>
              <w:t>, de transportsector</w:t>
            </w:r>
            <w:r w:rsidRPr="003D386C">
              <w:rPr>
                <w:rFonts w:ascii="Verdana" w:hAnsi="Verdana" w:cs="Arial"/>
                <w:color w:val="333333"/>
                <w:sz w:val="18"/>
                <w:szCs w:val="18"/>
              </w:rPr>
              <w:t xml:space="preserve"> en de vleeskalversector handvatten bieden die leiden tot blijvend gezonde kalveren, verdere reductie van antibioticumgebruik en betere technische resultaten.</w:t>
            </w:r>
          </w:p>
          <w:p w14:paraId="4D969E27" w14:textId="49AF4E9C" w:rsidR="00C50938" w:rsidRPr="003D386C" w:rsidRDefault="00C50938" w:rsidP="00C20BA1">
            <w:pPr>
              <w:rPr>
                <w:rFonts w:ascii="Verdana" w:hAnsi="Verdana" w:cs="Arial"/>
                <w:b/>
                <w:sz w:val="18"/>
                <w:szCs w:val="18"/>
              </w:rPr>
            </w:pPr>
          </w:p>
        </w:tc>
      </w:tr>
      <w:tr w:rsidR="003D386C" w:rsidRPr="002D6B68" w14:paraId="1E12B5DF" w14:textId="77777777" w:rsidTr="00C50938">
        <w:tc>
          <w:tcPr>
            <w:tcW w:w="2425" w:type="dxa"/>
            <w:shd w:val="clear" w:color="auto" w:fill="auto"/>
          </w:tcPr>
          <w:p w14:paraId="107A6AE7" w14:textId="77777777" w:rsidR="003D386C" w:rsidRDefault="003D386C" w:rsidP="003D386C">
            <w:pPr>
              <w:rPr>
                <w:rFonts w:ascii="Verdana" w:hAnsi="Verdana" w:cs="Arial"/>
                <w:sz w:val="18"/>
                <w:szCs w:val="18"/>
              </w:rPr>
            </w:pPr>
            <w:r>
              <w:rPr>
                <w:rFonts w:ascii="Verdana" w:hAnsi="Verdana" w:cs="Arial"/>
                <w:sz w:val="18"/>
                <w:szCs w:val="18"/>
              </w:rPr>
              <w:t>Doelen van het project</w:t>
            </w:r>
          </w:p>
          <w:p w14:paraId="66A64763" w14:textId="77777777" w:rsidR="003D386C" w:rsidRDefault="003D386C" w:rsidP="003D386C">
            <w:pPr>
              <w:rPr>
                <w:rFonts w:ascii="Verdana" w:hAnsi="Verdana" w:cs="Arial"/>
                <w:sz w:val="18"/>
                <w:szCs w:val="18"/>
              </w:rPr>
            </w:pPr>
          </w:p>
          <w:p w14:paraId="69CD21B7" w14:textId="77777777" w:rsidR="003D386C" w:rsidRDefault="003D386C" w:rsidP="003D386C">
            <w:pPr>
              <w:rPr>
                <w:rFonts w:ascii="Verdana" w:hAnsi="Verdana" w:cs="Arial"/>
                <w:sz w:val="18"/>
                <w:szCs w:val="18"/>
              </w:rPr>
            </w:pPr>
          </w:p>
          <w:p w14:paraId="16848736" w14:textId="77777777" w:rsidR="003D386C" w:rsidRDefault="003D386C" w:rsidP="003D386C">
            <w:pPr>
              <w:rPr>
                <w:rFonts w:ascii="Verdana" w:hAnsi="Verdana" w:cs="Arial"/>
                <w:sz w:val="18"/>
                <w:szCs w:val="18"/>
              </w:rPr>
            </w:pPr>
          </w:p>
          <w:p w14:paraId="374B74FA" w14:textId="7D9349D6" w:rsidR="003D386C" w:rsidRPr="002D6B68" w:rsidRDefault="003D386C" w:rsidP="003D386C">
            <w:pPr>
              <w:rPr>
                <w:rFonts w:ascii="Verdana" w:hAnsi="Verdana" w:cs="Arial"/>
                <w:sz w:val="18"/>
                <w:szCs w:val="18"/>
              </w:rPr>
            </w:pPr>
          </w:p>
        </w:tc>
        <w:tc>
          <w:tcPr>
            <w:tcW w:w="6635" w:type="dxa"/>
            <w:shd w:val="clear" w:color="auto" w:fill="auto"/>
          </w:tcPr>
          <w:p w14:paraId="7C44F460" w14:textId="77777777" w:rsidR="003D386C" w:rsidRPr="004A6E41" w:rsidRDefault="003D386C" w:rsidP="003D386C">
            <w:pPr>
              <w:rPr>
                <w:rFonts w:ascii="Verdana" w:hAnsi="Verdana" w:cs="Arial"/>
                <w:sz w:val="18"/>
                <w:szCs w:val="18"/>
              </w:rPr>
            </w:pPr>
            <w:r w:rsidRPr="004A6E41">
              <w:rPr>
                <w:rFonts w:ascii="Verdana" w:hAnsi="Verdana" w:cs="Arial"/>
                <w:sz w:val="18"/>
                <w:szCs w:val="18"/>
              </w:rPr>
              <w:t>Doel is reductie van dierziekteproblematiek en antibioticumgebruik, door een keten brede aanpak: onderzoek in keten en vanuit verschillende invalshoeken (voeding, klimaat, transport en dierziekte management).</w:t>
            </w:r>
          </w:p>
          <w:p w14:paraId="7C600F8A" w14:textId="77777777" w:rsidR="003D386C" w:rsidRPr="004A6E41" w:rsidRDefault="003D386C" w:rsidP="003D386C">
            <w:pPr>
              <w:rPr>
                <w:rFonts w:ascii="Verdana" w:hAnsi="Verdana" w:cs="Arial"/>
                <w:sz w:val="18"/>
                <w:szCs w:val="18"/>
              </w:rPr>
            </w:pPr>
          </w:p>
          <w:p w14:paraId="64D36D3D" w14:textId="77777777" w:rsidR="003D386C" w:rsidRPr="002D6B68" w:rsidRDefault="003D386C" w:rsidP="003D386C">
            <w:pPr>
              <w:rPr>
                <w:rFonts w:ascii="Verdana" w:hAnsi="Verdana" w:cs="Arial"/>
                <w:b/>
                <w:sz w:val="18"/>
                <w:szCs w:val="18"/>
              </w:rPr>
            </w:pPr>
          </w:p>
        </w:tc>
      </w:tr>
      <w:bookmarkEnd w:id="2"/>
    </w:tbl>
    <w:p w14:paraId="7CBD05A1" w14:textId="77777777" w:rsidR="00280484" w:rsidRDefault="00280484" w:rsidP="00A460B1">
      <w:pPr>
        <w:rPr>
          <w:rFonts w:ascii="Verdana" w:hAnsi="Verdana" w:cs="Arial"/>
          <w:b/>
        </w:rPr>
      </w:pPr>
    </w:p>
    <w:p w14:paraId="1ED17710"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3E9DA190" w14:textId="77777777" w:rsidTr="00C50938">
        <w:tc>
          <w:tcPr>
            <w:tcW w:w="9060" w:type="dxa"/>
            <w:gridSpan w:val="2"/>
            <w:shd w:val="clear" w:color="auto" w:fill="auto"/>
          </w:tcPr>
          <w:p w14:paraId="50A0A9C4" w14:textId="62C76599"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14D1133F" w14:textId="77777777" w:rsidTr="00C50938">
        <w:trPr>
          <w:trHeight w:val="878"/>
        </w:trPr>
        <w:tc>
          <w:tcPr>
            <w:tcW w:w="2245" w:type="dxa"/>
            <w:shd w:val="clear" w:color="auto" w:fill="auto"/>
          </w:tcPr>
          <w:p w14:paraId="30004D06" w14:textId="07374A91" w:rsidR="00C50938" w:rsidRPr="00747D76" w:rsidRDefault="00C50938" w:rsidP="00A460B1">
            <w:pPr>
              <w:rPr>
                <w:rFonts w:ascii="Verdana" w:hAnsi="Verdana"/>
                <w:sz w:val="18"/>
                <w:szCs w:val="18"/>
              </w:rPr>
            </w:pPr>
            <w:r>
              <w:rPr>
                <w:rFonts w:ascii="Verdana" w:hAnsi="Verdana"/>
                <w:sz w:val="18"/>
                <w:szCs w:val="18"/>
              </w:rPr>
              <w:t>Beoogde resultaten 2019</w:t>
            </w:r>
          </w:p>
          <w:p w14:paraId="1697A1CB" w14:textId="77777777" w:rsidR="00C50938" w:rsidRPr="00747D76" w:rsidRDefault="00C50938" w:rsidP="00A460B1">
            <w:pPr>
              <w:rPr>
                <w:rFonts w:ascii="Verdana" w:hAnsi="Verdana"/>
                <w:sz w:val="18"/>
                <w:szCs w:val="18"/>
              </w:rPr>
            </w:pPr>
          </w:p>
          <w:p w14:paraId="1D3D1721" w14:textId="77777777" w:rsidR="00C50938" w:rsidRPr="00747D76" w:rsidRDefault="00C50938" w:rsidP="00A460B1">
            <w:pPr>
              <w:rPr>
                <w:rFonts w:ascii="Verdana" w:hAnsi="Verdana"/>
                <w:sz w:val="18"/>
                <w:szCs w:val="18"/>
              </w:rPr>
            </w:pPr>
          </w:p>
        </w:tc>
        <w:tc>
          <w:tcPr>
            <w:tcW w:w="6815" w:type="dxa"/>
            <w:shd w:val="clear" w:color="auto" w:fill="auto"/>
          </w:tcPr>
          <w:p w14:paraId="5C067E06" w14:textId="70B7501A" w:rsidR="00B55251" w:rsidRDefault="00B55251" w:rsidP="00B55251">
            <w:pPr>
              <w:rPr>
                <w:rFonts w:ascii="Verdana" w:hAnsi="Verdana"/>
                <w:sz w:val="18"/>
                <w:szCs w:val="18"/>
              </w:rPr>
            </w:pPr>
            <w:r>
              <w:rPr>
                <w:rFonts w:ascii="Verdana" w:hAnsi="Verdana"/>
                <w:sz w:val="18"/>
                <w:szCs w:val="18"/>
              </w:rPr>
              <w:t xml:space="preserve">Deelproject 1: In 2019 </w:t>
            </w:r>
            <w:r w:rsidR="00874CE7">
              <w:rPr>
                <w:rFonts w:ascii="Verdana" w:hAnsi="Verdana"/>
                <w:sz w:val="18"/>
                <w:szCs w:val="18"/>
              </w:rPr>
              <w:t>is</w:t>
            </w:r>
            <w:r>
              <w:rPr>
                <w:rFonts w:ascii="Verdana" w:hAnsi="Verdana"/>
                <w:sz w:val="18"/>
                <w:szCs w:val="18"/>
              </w:rPr>
              <w:t xml:space="preserve"> gewerkt aan het publiceren van de gegevens van experiment 1 in wetenschappelijke tijdschriften. </w:t>
            </w:r>
          </w:p>
          <w:p w14:paraId="30AA017F" w14:textId="77777777" w:rsidR="00B55251" w:rsidRDefault="00B55251" w:rsidP="00B55251">
            <w:pPr>
              <w:rPr>
                <w:rFonts w:ascii="Verdana" w:hAnsi="Verdana"/>
                <w:sz w:val="18"/>
                <w:szCs w:val="18"/>
              </w:rPr>
            </w:pPr>
          </w:p>
          <w:p w14:paraId="0C65A1D8" w14:textId="6A6D0EA9" w:rsidR="00C50938" w:rsidRPr="00747D76" w:rsidRDefault="00B55251" w:rsidP="00B55251">
            <w:pPr>
              <w:rPr>
                <w:rFonts w:ascii="Verdana" w:hAnsi="Verdana"/>
                <w:sz w:val="18"/>
                <w:szCs w:val="18"/>
              </w:rPr>
            </w:pPr>
            <w:r>
              <w:rPr>
                <w:rFonts w:ascii="Verdana" w:hAnsi="Verdana" w:cs="Arial"/>
                <w:sz w:val="18"/>
                <w:szCs w:val="18"/>
              </w:rPr>
              <w:t xml:space="preserve">Door Deelproject 1 en Deelproject 2 gezamenlijk vanuit de PPS Vitaal &amp; Gezond Kalf, en in samenwerking met de PPS Kansen voor het Kalf in de Keten </w:t>
            </w:r>
            <w:r w:rsidR="00874CE7">
              <w:rPr>
                <w:rFonts w:ascii="Verdana" w:hAnsi="Verdana" w:cs="Arial"/>
                <w:sz w:val="18"/>
                <w:szCs w:val="18"/>
              </w:rPr>
              <w:t>is</w:t>
            </w:r>
            <w:r>
              <w:rPr>
                <w:rFonts w:ascii="Verdana" w:hAnsi="Verdana" w:cs="Arial"/>
                <w:sz w:val="18"/>
                <w:szCs w:val="18"/>
              </w:rPr>
              <w:t xml:space="preserve"> in 2019 een grootschalig gezamenlijk experiment uitgevoerd, waarin kalveren longitudinaal worden vervolgd vanaf het melkveebedrijf tot het </w:t>
            </w:r>
            <w:proofErr w:type="spellStart"/>
            <w:r>
              <w:rPr>
                <w:rFonts w:ascii="Verdana" w:hAnsi="Verdana" w:cs="Arial"/>
                <w:sz w:val="18"/>
                <w:szCs w:val="18"/>
              </w:rPr>
              <w:t>vleeskalverbedrijf</w:t>
            </w:r>
            <w:proofErr w:type="spellEnd"/>
            <w:r>
              <w:rPr>
                <w:rFonts w:ascii="Verdana" w:hAnsi="Verdana" w:cs="Arial"/>
                <w:sz w:val="18"/>
                <w:szCs w:val="18"/>
              </w:rPr>
              <w:t>.</w:t>
            </w:r>
            <w:r w:rsidRPr="004A6E41">
              <w:rPr>
                <w:rFonts w:ascii="Verdana" w:hAnsi="Verdana" w:cs="Arial"/>
                <w:sz w:val="18"/>
                <w:szCs w:val="18"/>
              </w:rPr>
              <w:t xml:space="preserve"> </w:t>
            </w:r>
            <w:r>
              <w:rPr>
                <w:rFonts w:ascii="Verdana" w:hAnsi="Verdana" w:cs="Arial"/>
                <w:sz w:val="18"/>
                <w:szCs w:val="18"/>
              </w:rPr>
              <w:t xml:space="preserve">Dit experiment, experiment 2 genoemd, </w:t>
            </w:r>
            <w:r w:rsidR="00874CE7">
              <w:rPr>
                <w:rFonts w:ascii="Verdana" w:hAnsi="Verdana" w:cs="Arial"/>
                <w:sz w:val="18"/>
                <w:szCs w:val="18"/>
              </w:rPr>
              <w:t>is</w:t>
            </w:r>
            <w:r>
              <w:rPr>
                <w:rFonts w:ascii="Verdana" w:hAnsi="Verdana" w:cs="Arial"/>
                <w:sz w:val="18"/>
                <w:szCs w:val="18"/>
              </w:rPr>
              <w:t xml:space="preserve"> in het voorjaar van 2019 opgestart en zal tot in het voorjaar van 2020 doorlopen.</w:t>
            </w:r>
          </w:p>
          <w:p w14:paraId="70FF7FA7" w14:textId="77777777" w:rsidR="00C50938" w:rsidRPr="00747D76" w:rsidRDefault="00C50938" w:rsidP="00B75D93">
            <w:pPr>
              <w:rPr>
                <w:rFonts w:ascii="Verdana" w:hAnsi="Verdana" w:cs="Arial"/>
                <w:b/>
                <w:sz w:val="18"/>
                <w:szCs w:val="18"/>
              </w:rPr>
            </w:pPr>
          </w:p>
        </w:tc>
      </w:tr>
      <w:tr w:rsidR="00C50938" w:rsidRPr="002D6B68" w14:paraId="2DC8D8FD" w14:textId="77777777" w:rsidTr="00C50938">
        <w:trPr>
          <w:trHeight w:val="876"/>
        </w:trPr>
        <w:tc>
          <w:tcPr>
            <w:tcW w:w="2245" w:type="dxa"/>
            <w:shd w:val="clear" w:color="auto" w:fill="auto"/>
          </w:tcPr>
          <w:p w14:paraId="7B3B91D3" w14:textId="3130CF3A" w:rsidR="00C50938" w:rsidRPr="00747D76" w:rsidRDefault="00C50938" w:rsidP="00A460B1">
            <w:pPr>
              <w:rPr>
                <w:rFonts w:ascii="Verdana" w:hAnsi="Verdana"/>
                <w:sz w:val="18"/>
                <w:szCs w:val="18"/>
              </w:rPr>
            </w:pPr>
            <w:r>
              <w:rPr>
                <w:rFonts w:ascii="Verdana" w:hAnsi="Verdana"/>
                <w:sz w:val="18"/>
                <w:szCs w:val="18"/>
              </w:rPr>
              <w:lastRenderedPageBreak/>
              <w:t>Behaalde resultaten 2019</w:t>
            </w:r>
          </w:p>
        </w:tc>
        <w:tc>
          <w:tcPr>
            <w:tcW w:w="6815" w:type="dxa"/>
            <w:shd w:val="clear" w:color="auto" w:fill="auto"/>
          </w:tcPr>
          <w:p w14:paraId="2A719F5D" w14:textId="77777777" w:rsidR="003D386C" w:rsidRDefault="003D386C" w:rsidP="003D386C">
            <w:pPr>
              <w:rPr>
                <w:rFonts w:ascii="Verdana" w:hAnsi="Verdana" w:cs="Arial"/>
                <w:sz w:val="18"/>
                <w:szCs w:val="18"/>
              </w:rPr>
            </w:pPr>
            <w:r>
              <w:rPr>
                <w:rFonts w:ascii="Verdana" w:hAnsi="Verdana" w:cs="Arial"/>
                <w:sz w:val="18"/>
                <w:szCs w:val="18"/>
              </w:rPr>
              <w:t xml:space="preserve">In 2019 is doorgewerkt aan de doelen voor beide deelprojecten. Deze projecten lopen volgens planning, afgezien van vertraging die voor de start van experiment 1 is opgelopen.  </w:t>
            </w:r>
          </w:p>
          <w:p w14:paraId="63FB7518" w14:textId="77777777" w:rsidR="003D386C" w:rsidRPr="00275BE5" w:rsidRDefault="003D386C" w:rsidP="003D386C">
            <w:pPr>
              <w:rPr>
                <w:rFonts w:ascii="Verdana" w:hAnsi="Verdana" w:cs="Arial"/>
                <w:sz w:val="18"/>
                <w:szCs w:val="18"/>
              </w:rPr>
            </w:pPr>
          </w:p>
          <w:p w14:paraId="40C81068" w14:textId="77777777" w:rsidR="003D386C" w:rsidRDefault="003D386C" w:rsidP="003D386C">
            <w:pPr>
              <w:rPr>
                <w:rFonts w:ascii="Verdana" w:hAnsi="Verdana" w:cs="Arial"/>
                <w:b/>
                <w:sz w:val="18"/>
                <w:szCs w:val="18"/>
              </w:rPr>
            </w:pPr>
            <w:r>
              <w:rPr>
                <w:rFonts w:ascii="Verdana" w:hAnsi="Verdana" w:cs="Arial"/>
                <w:b/>
                <w:sz w:val="18"/>
                <w:szCs w:val="18"/>
              </w:rPr>
              <w:t>Deelproject 1: Opfok, transport en opvang</w:t>
            </w:r>
          </w:p>
          <w:p w14:paraId="562A34D4" w14:textId="77777777" w:rsidR="003D386C" w:rsidRDefault="003D386C" w:rsidP="003D386C">
            <w:pPr>
              <w:rPr>
                <w:rFonts w:ascii="Verdana" w:hAnsi="Verdana" w:cs="Arial"/>
                <w:sz w:val="18"/>
                <w:szCs w:val="18"/>
              </w:rPr>
            </w:pPr>
            <w:r>
              <w:rPr>
                <w:rFonts w:ascii="Verdana" w:hAnsi="Verdana" w:cs="Arial"/>
                <w:sz w:val="18"/>
                <w:szCs w:val="18"/>
              </w:rPr>
              <w:t>Experiment 1:</w:t>
            </w:r>
          </w:p>
          <w:p w14:paraId="2C399B0F" w14:textId="6CFF14EA" w:rsidR="003D386C" w:rsidRDefault="003D386C" w:rsidP="003D386C">
            <w:pPr>
              <w:rPr>
                <w:rFonts w:ascii="Verdana" w:hAnsi="Verdana" w:cs="Arial"/>
                <w:sz w:val="18"/>
                <w:szCs w:val="18"/>
              </w:rPr>
            </w:pPr>
            <w:r>
              <w:rPr>
                <w:rFonts w:ascii="Verdana" w:hAnsi="Verdana" w:cs="Arial"/>
                <w:sz w:val="18"/>
                <w:szCs w:val="18"/>
              </w:rPr>
              <w:t>In 2019 zijn</w:t>
            </w:r>
            <w:r w:rsidR="00706729">
              <w:rPr>
                <w:rFonts w:ascii="Verdana" w:hAnsi="Verdana" w:cs="Arial"/>
                <w:sz w:val="18"/>
                <w:szCs w:val="18"/>
              </w:rPr>
              <w:t xml:space="preserve"> twee</w:t>
            </w:r>
            <w:r>
              <w:rPr>
                <w:rFonts w:ascii="Verdana" w:hAnsi="Verdana" w:cs="Arial"/>
                <w:sz w:val="18"/>
                <w:szCs w:val="18"/>
              </w:rPr>
              <w:t xml:space="preserve"> manuscripten geschreven op basis van experiment 1:</w:t>
            </w:r>
          </w:p>
          <w:p w14:paraId="38FE5375" w14:textId="10D23EBC" w:rsidR="003D386C" w:rsidRDefault="003D386C" w:rsidP="003D386C">
            <w:pPr>
              <w:numPr>
                <w:ilvl w:val="0"/>
                <w:numId w:val="19"/>
              </w:numPr>
              <w:rPr>
                <w:rFonts w:ascii="Verdana" w:hAnsi="Verdana" w:cs="Arial"/>
                <w:sz w:val="18"/>
                <w:szCs w:val="18"/>
                <w:lang w:val="en-US"/>
              </w:rPr>
            </w:pPr>
            <w:r w:rsidRPr="00275BE5">
              <w:rPr>
                <w:rFonts w:ascii="Verdana" w:hAnsi="Verdana" w:cs="Arial"/>
                <w:sz w:val="18"/>
                <w:szCs w:val="18"/>
                <w:lang w:val="en-US"/>
              </w:rPr>
              <w:t>Manuscript 2 “Effects of pre-transport diet, transport duration, and type of vehicle on physiological status of young calves</w:t>
            </w:r>
            <w:r>
              <w:rPr>
                <w:rFonts w:ascii="Verdana" w:hAnsi="Verdana" w:cs="Arial"/>
                <w:sz w:val="18"/>
                <w:szCs w:val="18"/>
                <w:lang w:val="en-US"/>
              </w:rPr>
              <w:t xml:space="preserve">”. Status: </w:t>
            </w:r>
            <w:proofErr w:type="spellStart"/>
            <w:r w:rsidR="00706729">
              <w:rPr>
                <w:rFonts w:ascii="Verdana" w:hAnsi="Verdana" w:cs="Arial"/>
                <w:sz w:val="18"/>
                <w:szCs w:val="18"/>
                <w:lang w:val="en-US"/>
              </w:rPr>
              <w:t>geaccepteerd</w:t>
            </w:r>
            <w:proofErr w:type="spellEnd"/>
            <w:r w:rsidR="00706729">
              <w:rPr>
                <w:rFonts w:ascii="Verdana" w:hAnsi="Verdana" w:cs="Arial"/>
                <w:sz w:val="18"/>
                <w:szCs w:val="18"/>
                <w:lang w:val="en-US"/>
              </w:rPr>
              <w:t xml:space="preserve"> door</w:t>
            </w:r>
            <w:r>
              <w:rPr>
                <w:rFonts w:ascii="Verdana" w:hAnsi="Verdana" w:cs="Arial"/>
                <w:sz w:val="18"/>
                <w:szCs w:val="18"/>
                <w:lang w:val="en-US"/>
              </w:rPr>
              <w:t xml:space="preserve"> the Journal of Dairy Science</w:t>
            </w:r>
          </w:p>
          <w:p w14:paraId="5278546C" w14:textId="10843405" w:rsidR="00706729" w:rsidRDefault="00706729" w:rsidP="00706729">
            <w:pPr>
              <w:numPr>
                <w:ilvl w:val="0"/>
                <w:numId w:val="19"/>
              </w:numPr>
              <w:rPr>
                <w:rFonts w:ascii="Verdana" w:hAnsi="Verdana" w:cs="Arial"/>
                <w:sz w:val="18"/>
                <w:szCs w:val="18"/>
                <w:lang w:val="en-US"/>
              </w:rPr>
            </w:pPr>
            <w:r>
              <w:rPr>
                <w:rFonts w:ascii="Verdana" w:hAnsi="Verdana" w:cs="Arial"/>
                <w:sz w:val="18"/>
                <w:szCs w:val="18"/>
                <w:lang w:val="en-US"/>
              </w:rPr>
              <w:t>Manuscript 3 “</w:t>
            </w:r>
            <w:r w:rsidRPr="00706729">
              <w:rPr>
                <w:rFonts w:ascii="Verdana" w:hAnsi="Verdana" w:cs="Arial"/>
                <w:sz w:val="18"/>
                <w:szCs w:val="18"/>
                <w:lang w:val="en-US"/>
              </w:rPr>
              <w:t>Effects of pre-transport diet, transport duration and transport condition on immune cell subsets, haptoglobin, cortisol and bilirubin in young veal calves</w:t>
            </w:r>
            <w:r>
              <w:rPr>
                <w:rFonts w:ascii="Verdana" w:hAnsi="Verdana" w:cs="Arial"/>
                <w:sz w:val="18"/>
                <w:szCs w:val="18"/>
                <w:lang w:val="en-US"/>
              </w:rPr>
              <w:t xml:space="preserve">”. Status: </w:t>
            </w:r>
            <w:proofErr w:type="spellStart"/>
            <w:r>
              <w:rPr>
                <w:rFonts w:ascii="Verdana" w:hAnsi="Verdana" w:cs="Arial"/>
                <w:sz w:val="18"/>
                <w:szCs w:val="18"/>
                <w:lang w:val="en-US"/>
              </w:rPr>
              <w:t>ingediend</w:t>
            </w:r>
            <w:proofErr w:type="spellEnd"/>
            <w:r>
              <w:rPr>
                <w:rFonts w:ascii="Verdana" w:hAnsi="Verdana" w:cs="Arial"/>
                <w:sz w:val="18"/>
                <w:szCs w:val="18"/>
                <w:lang w:val="en-US"/>
              </w:rPr>
              <w:t xml:space="preserve"> </w:t>
            </w:r>
            <w:proofErr w:type="spellStart"/>
            <w:r>
              <w:rPr>
                <w:rFonts w:ascii="Verdana" w:hAnsi="Verdana" w:cs="Arial"/>
                <w:sz w:val="18"/>
                <w:szCs w:val="18"/>
                <w:lang w:val="en-US"/>
              </w:rPr>
              <w:t>bij</w:t>
            </w:r>
            <w:proofErr w:type="spellEnd"/>
            <w:r>
              <w:rPr>
                <w:rFonts w:ascii="Verdana" w:hAnsi="Verdana" w:cs="Arial"/>
                <w:sz w:val="18"/>
                <w:szCs w:val="18"/>
                <w:lang w:val="en-US"/>
              </w:rPr>
              <w:t xml:space="preserve"> Veterinary Immunology and Immunopathology</w:t>
            </w:r>
          </w:p>
          <w:p w14:paraId="0CBDFCAE" w14:textId="77777777" w:rsidR="003D386C" w:rsidRPr="00725E0F" w:rsidRDefault="003D386C" w:rsidP="003D386C">
            <w:pPr>
              <w:rPr>
                <w:rFonts w:ascii="Verdana" w:hAnsi="Verdana" w:cs="Arial"/>
                <w:sz w:val="18"/>
                <w:szCs w:val="18"/>
                <w:lang w:val="en-GB"/>
              </w:rPr>
            </w:pPr>
          </w:p>
          <w:p w14:paraId="6F935887" w14:textId="77777777" w:rsidR="003D386C" w:rsidRDefault="003D386C" w:rsidP="003D386C">
            <w:pPr>
              <w:rPr>
                <w:rFonts w:ascii="Verdana" w:hAnsi="Verdana" w:cs="Arial"/>
                <w:sz w:val="18"/>
                <w:szCs w:val="18"/>
              </w:rPr>
            </w:pPr>
            <w:r>
              <w:rPr>
                <w:rFonts w:ascii="Verdana" w:hAnsi="Verdana" w:cs="Arial"/>
                <w:sz w:val="18"/>
                <w:szCs w:val="18"/>
              </w:rPr>
              <w:t>Experiment 2:</w:t>
            </w:r>
          </w:p>
          <w:p w14:paraId="02B83187" w14:textId="3E0C3552" w:rsidR="003D386C" w:rsidRDefault="003D386C" w:rsidP="003D386C">
            <w:pPr>
              <w:rPr>
                <w:rFonts w:ascii="Verdana" w:hAnsi="Verdana" w:cs="Arial"/>
                <w:sz w:val="18"/>
                <w:szCs w:val="18"/>
              </w:rPr>
            </w:pPr>
            <w:r>
              <w:rPr>
                <w:rFonts w:ascii="Verdana" w:hAnsi="Verdana" w:cs="Arial"/>
                <w:sz w:val="18"/>
                <w:szCs w:val="18"/>
              </w:rPr>
              <w:t xml:space="preserve">De dataverzameling is gestart in maart 2019 en zal voltooid zijn in mei 2020. Voor dit deelproject zijn 13 melkveebedrijven gedurende 8 maanden elke week bezocht (afgerond in november 2019). In totaal zijn 715 kalveren in de proef ingestroomd en 695 van deze kalveren zijn doorgestroomd naar 8 </w:t>
            </w:r>
            <w:proofErr w:type="spellStart"/>
            <w:r>
              <w:rPr>
                <w:rFonts w:ascii="Verdana" w:hAnsi="Verdana" w:cs="Arial"/>
                <w:sz w:val="18"/>
                <w:szCs w:val="18"/>
              </w:rPr>
              <w:t>vleeskalverbedrijven</w:t>
            </w:r>
            <w:proofErr w:type="spellEnd"/>
            <w:r>
              <w:rPr>
                <w:rFonts w:ascii="Verdana" w:hAnsi="Verdana" w:cs="Arial"/>
                <w:sz w:val="18"/>
                <w:szCs w:val="18"/>
              </w:rPr>
              <w:t xml:space="preserve">. De kalveren worden tijdens hun tijd op de </w:t>
            </w:r>
            <w:proofErr w:type="spellStart"/>
            <w:r>
              <w:rPr>
                <w:rFonts w:ascii="Verdana" w:hAnsi="Verdana" w:cs="Arial"/>
                <w:sz w:val="18"/>
                <w:szCs w:val="18"/>
              </w:rPr>
              <w:t>vleeskalverbedrijven</w:t>
            </w:r>
            <w:proofErr w:type="spellEnd"/>
            <w:r>
              <w:rPr>
                <w:rFonts w:ascii="Verdana" w:hAnsi="Verdana" w:cs="Arial"/>
                <w:sz w:val="18"/>
                <w:szCs w:val="18"/>
              </w:rPr>
              <w:t xml:space="preserve"> 5 keer bezocht. Deze bezoeken worden afgerond in mei 2020. In het project zijn </w:t>
            </w:r>
            <w:r w:rsidR="001D4D82">
              <w:rPr>
                <w:rFonts w:ascii="Verdana" w:hAnsi="Verdana" w:cs="Arial"/>
                <w:sz w:val="18"/>
                <w:szCs w:val="18"/>
              </w:rPr>
              <w:t xml:space="preserve">naast studenten van WUR ook </w:t>
            </w:r>
            <w:r>
              <w:rPr>
                <w:rFonts w:ascii="Verdana" w:hAnsi="Verdana" w:cs="Arial"/>
                <w:sz w:val="18"/>
                <w:szCs w:val="18"/>
              </w:rPr>
              <w:t>studenten van HAS Den Bosch en Aeres Hogeschool Dronten betrokken geweest. Zij hebben geholpen met de reguliere bemonstering, maar ook aanvullende klimaatmetingen gedaan. Deze resultaten hebben zij met de melkveehouders gedeeld middels een aantal bijeenkomsten. Aansluitend hebben de melkveehouders een rondleiding bij een deelnemende kalverhouder gekregen en konden zij de eigen dieren opzoeken die via de proef bij de kalverhouder waren gekomen.</w:t>
            </w:r>
          </w:p>
          <w:p w14:paraId="6F50AC88" w14:textId="77777777" w:rsidR="003D386C" w:rsidRDefault="003D386C" w:rsidP="003D386C">
            <w:pPr>
              <w:rPr>
                <w:rFonts w:ascii="Verdana" w:hAnsi="Verdana" w:cs="Arial"/>
                <w:sz w:val="18"/>
                <w:szCs w:val="18"/>
              </w:rPr>
            </w:pPr>
          </w:p>
          <w:p w14:paraId="04F7C8DC" w14:textId="77777777" w:rsidR="003D386C" w:rsidRDefault="003D386C" w:rsidP="003D386C">
            <w:pPr>
              <w:rPr>
                <w:rFonts w:ascii="Verdana" w:hAnsi="Verdana" w:cs="Arial"/>
                <w:sz w:val="18"/>
                <w:szCs w:val="18"/>
              </w:rPr>
            </w:pPr>
            <w:r>
              <w:rPr>
                <w:rFonts w:ascii="Verdana" w:hAnsi="Verdana" w:cs="Arial"/>
                <w:sz w:val="18"/>
                <w:szCs w:val="18"/>
              </w:rPr>
              <w:t xml:space="preserve">De planning is om half 2020 de eerste resultaten met de deelnemende melkveehouders te delen. Eind 2020 volgt dan een eindpresentatie voor de deelnemende melkveehouders, </w:t>
            </w:r>
            <w:proofErr w:type="spellStart"/>
            <w:r>
              <w:rPr>
                <w:rFonts w:ascii="Verdana" w:hAnsi="Verdana" w:cs="Arial"/>
                <w:sz w:val="18"/>
                <w:szCs w:val="18"/>
              </w:rPr>
              <w:t>vleeskalverhouders</w:t>
            </w:r>
            <w:proofErr w:type="spellEnd"/>
            <w:r>
              <w:rPr>
                <w:rFonts w:ascii="Verdana" w:hAnsi="Verdana" w:cs="Arial"/>
                <w:sz w:val="18"/>
                <w:szCs w:val="18"/>
              </w:rPr>
              <w:t xml:space="preserve"> en andere belanghebbenden voor het delen van resultaten en afronding van het project.</w:t>
            </w:r>
          </w:p>
          <w:p w14:paraId="30E1563F" w14:textId="77777777" w:rsidR="003D386C" w:rsidRDefault="003D386C" w:rsidP="003D386C">
            <w:pPr>
              <w:rPr>
                <w:rFonts w:ascii="Verdana" w:hAnsi="Verdana" w:cs="Arial"/>
                <w:sz w:val="18"/>
                <w:szCs w:val="18"/>
              </w:rPr>
            </w:pPr>
          </w:p>
          <w:p w14:paraId="6880197A" w14:textId="76749ECB" w:rsidR="00C50938" w:rsidRDefault="004F2A8B" w:rsidP="003D386C">
            <w:pPr>
              <w:rPr>
                <w:rFonts w:ascii="Verdana" w:hAnsi="Verdana"/>
                <w:sz w:val="18"/>
                <w:szCs w:val="18"/>
              </w:rPr>
            </w:pPr>
            <w:r>
              <w:rPr>
                <w:rFonts w:ascii="Verdana" w:hAnsi="Verdana" w:cs="Arial"/>
                <w:sz w:val="18"/>
                <w:szCs w:val="18"/>
              </w:rPr>
              <w:t xml:space="preserve">De </w:t>
            </w:r>
            <w:r w:rsidR="003D386C">
              <w:rPr>
                <w:rFonts w:ascii="Verdana" w:hAnsi="Verdana" w:cs="Arial"/>
                <w:sz w:val="18"/>
                <w:szCs w:val="18"/>
              </w:rPr>
              <w:t>analyses v</w:t>
            </w:r>
            <w:r>
              <w:rPr>
                <w:rFonts w:ascii="Verdana" w:hAnsi="Verdana" w:cs="Arial"/>
                <w:sz w:val="18"/>
                <w:szCs w:val="18"/>
              </w:rPr>
              <w:t xml:space="preserve">an </w:t>
            </w:r>
            <w:r w:rsidR="001D4D82">
              <w:rPr>
                <w:rFonts w:ascii="Verdana" w:hAnsi="Verdana" w:cs="Arial"/>
                <w:sz w:val="18"/>
                <w:szCs w:val="18"/>
              </w:rPr>
              <w:t>immunoglobulinen in serum en biest</w:t>
            </w:r>
            <w:r>
              <w:rPr>
                <w:rFonts w:ascii="Verdana" w:hAnsi="Verdana" w:cs="Arial"/>
                <w:sz w:val="18"/>
                <w:szCs w:val="18"/>
              </w:rPr>
              <w:t xml:space="preserve">zijn afgerond. De andere parameters zullen in het eerste deel van 2020 </w:t>
            </w:r>
            <w:r w:rsidR="001D4D82">
              <w:rPr>
                <w:rFonts w:ascii="Verdana" w:hAnsi="Verdana" w:cs="Arial"/>
                <w:sz w:val="18"/>
                <w:szCs w:val="18"/>
              </w:rPr>
              <w:t>ui</w:t>
            </w:r>
            <w:r>
              <w:rPr>
                <w:rFonts w:ascii="Verdana" w:hAnsi="Verdana" w:cs="Arial"/>
                <w:sz w:val="18"/>
                <w:szCs w:val="18"/>
              </w:rPr>
              <w:t>tgevoerd worden.</w:t>
            </w:r>
          </w:p>
          <w:p w14:paraId="59E98694" w14:textId="77777777" w:rsidR="00C50938" w:rsidRDefault="00C50938" w:rsidP="00A460B1">
            <w:pPr>
              <w:rPr>
                <w:rFonts w:ascii="Verdana" w:hAnsi="Verdana"/>
                <w:sz w:val="18"/>
                <w:szCs w:val="18"/>
              </w:rPr>
            </w:pPr>
          </w:p>
          <w:p w14:paraId="298807BC" w14:textId="77777777" w:rsidR="00B55251" w:rsidRPr="002A735F" w:rsidRDefault="00B55251" w:rsidP="00B55251">
            <w:pPr>
              <w:rPr>
                <w:rFonts w:ascii="Verdana" w:hAnsi="Verdana" w:cs="Arial"/>
                <w:b/>
                <w:sz w:val="18"/>
                <w:szCs w:val="18"/>
              </w:rPr>
            </w:pPr>
            <w:r w:rsidRPr="00874CE7">
              <w:rPr>
                <w:rFonts w:ascii="Verdana" w:hAnsi="Verdana" w:cs="Arial"/>
                <w:b/>
                <w:sz w:val="18"/>
                <w:szCs w:val="18"/>
              </w:rPr>
              <w:t>Deelproject 2: Ziektemanagement:</w:t>
            </w:r>
          </w:p>
          <w:p w14:paraId="629D7EED" w14:textId="77777777" w:rsidR="00B55251" w:rsidRPr="00D36700" w:rsidRDefault="00B55251" w:rsidP="00B55251">
            <w:pPr>
              <w:rPr>
                <w:rFonts w:ascii="Verdana" w:hAnsi="Verdana" w:cs="Arial"/>
                <w:sz w:val="18"/>
                <w:szCs w:val="18"/>
                <w:u w:val="single"/>
              </w:rPr>
            </w:pPr>
            <w:r w:rsidRPr="00D36700">
              <w:rPr>
                <w:rFonts w:ascii="Verdana" w:hAnsi="Verdana" w:cs="Arial"/>
                <w:sz w:val="18"/>
                <w:szCs w:val="18"/>
                <w:u w:val="single"/>
              </w:rPr>
              <w:t>Virulentie-onderzoek:</w:t>
            </w:r>
          </w:p>
          <w:p w14:paraId="4F1B3CD0" w14:textId="099E6C5A" w:rsidR="00B55251" w:rsidRDefault="00B55251" w:rsidP="00B55251">
            <w:pPr>
              <w:rPr>
                <w:rFonts w:ascii="Verdana" w:hAnsi="Verdana" w:cs="Arial"/>
                <w:sz w:val="18"/>
                <w:szCs w:val="18"/>
              </w:rPr>
            </w:pPr>
            <w:r>
              <w:rPr>
                <w:rFonts w:ascii="Verdana" w:hAnsi="Verdana" w:cs="Arial"/>
                <w:sz w:val="18"/>
                <w:szCs w:val="18"/>
              </w:rPr>
              <w:t>I</w:t>
            </w:r>
            <w:r w:rsidRPr="00D36700">
              <w:rPr>
                <w:rFonts w:ascii="Verdana" w:hAnsi="Verdana" w:cs="Arial"/>
                <w:sz w:val="18"/>
                <w:szCs w:val="18"/>
              </w:rPr>
              <w:t xml:space="preserve">n de eerste helft van 2018 is vooral gekeken naar virulentiefactoren bij </w:t>
            </w:r>
            <w:proofErr w:type="spellStart"/>
            <w:r w:rsidRPr="00D36700">
              <w:rPr>
                <w:rFonts w:ascii="Verdana" w:hAnsi="Verdana" w:cs="Arial"/>
                <w:i/>
                <w:sz w:val="18"/>
                <w:szCs w:val="18"/>
              </w:rPr>
              <w:t>Mannheimia</w:t>
            </w:r>
            <w:proofErr w:type="spellEnd"/>
            <w:r w:rsidRPr="00D36700">
              <w:rPr>
                <w:rFonts w:ascii="Verdana" w:hAnsi="Verdana" w:cs="Arial"/>
                <w:i/>
                <w:sz w:val="18"/>
                <w:szCs w:val="18"/>
              </w:rPr>
              <w:t xml:space="preserve"> </w:t>
            </w:r>
            <w:proofErr w:type="spellStart"/>
            <w:r w:rsidRPr="00D36700">
              <w:rPr>
                <w:rFonts w:ascii="Verdana" w:hAnsi="Verdana" w:cs="Arial"/>
                <w:i/>
                <w:sz w:val="18"/>
                <w:szCs w:val="18"/>
              </w:rPr>
              <w:t>haemol</w:t>
            </w:r>
            <w:r w:rsidR="000C3001">
              <w:rPr>
                <w:rFonts w:ascii="Verdana" w:hAnsi="Verdana" w:cs="Arial"/>
                <w:i/>
                <w:sz w:val="18"/>
                <w:szCs w:val="18"/>
              </w:rPr>
              <w:t>y</w:t>
            </w:r>
            <w:r w:rsidRPr="00D36700">
              <w:rPr>
                <w:rFonts w:ascii="Verdana" w:hAnsi="Verdana" w:cs="Arial"/>
                <w:i/>
                <w:sz w:val="18"/>
                <w:szCs w:val="18"/>
              </w:rPr>
              <w:t>tica</w:t>
            </w:r>
            <w:proofErr w:type="spellEnd"/>
            <w:r w:rsidRPr="00D36700">
              <w:rPr>
                <w:rFonts w:ascii="Verdana" w:hAnsi="Verdana" w:cs="Arial"/>
                <w:sz w:val="18"/>
                <w:szCs w:val="18"/>
              </w:rPr>
              <w:t xml:space="preserve">. Standaard virulentiefactoren zijn onderzocht, maar dat heeft nog niet heel veel opgeleverd. Nu kijken we naar “nieuwe” factoren. </w:t>
            </w:r>
            <w:proofErr w:type="spellStart"/>
            <w:r w:rsidRPr="00D36700">
              <w:rPr>
                <w:rFonts w:ascii="Verdana" w:hAnsi="Verdana" w:cs="Arial"/>
                <w:i/>
                <w:sz w:val="18"/>
                <w:szCs w:val="18"/>
              </w:rPr>
              <w:t>Pasteurella</w:t>
            </w:r>
            <w:proofErr w:type="spellEnd"/>
            <w:r w:rsidRPr="00D36700">
              <w:rPr>
                <w:rFonts w:ascii="Verdana" w:hAnsi="Verdana" w:cs="Arial"/>
                <w:i/>
                <w:sz w:val="18"/>
                <w:szCs w:val="18"/>
              </w:rPr>
              <w:t xml:space="preserve"> </w:t>
            </w:r>
            <w:proofErr w:type="spellStart"/>
            <w:r w:rsidRPr="00D36700">
              <w:rPr>
                <w:rFonts w:ascii="Verdana" w:hAnsi="Verdana" w:cs="Arial"/>
                <w:i/>
                <w:sz w:val="18"/>
                <w:szCs w:val="18"/>
              </w:rPr>
              <w:t>multocida</w:t>
            </w:r>
            <w:proofErr w:type="spellEnd"/>
            <w:r w:rsidRPr="00D36700">
              <w:rPr>
                <w:rFonts w:ascii="Verdana" w:hAnsi="Verdana" w:cs="Arial"/>
                <w:sz w:val="18"/>
                <w:szCs w:val="18"/>
              </w:rPr>
              <w:t xml:space="preserve"> en </w:t>
            </w:r>
            <w:r w:rsidR="000C3001" w:rsidRPr="00D36700">
              <w:rPr>
                <w:rFonts w:ascii="Verdana" w:hAnsi="Verdana" w:cs="Arial"/>
                <w:i/>
                <w:sz w:val="18"/>
                <w:szCs w:val="18"/>
              </w:rPr>
              <w:t>M</w:t>
            </w:r>
            <w:r w:rsidR="000C3001">
              <w:rPr>
                <w:rFonts w:ascii="Verdana" w:hAnsi="Verdana" w:cs="Arial"/>
                <w:i/>
                <w:sz w:val="18"/>
                <w:szCs w:val="18"/>
              </w:rPr>
              <w:t>.</w:t>
            </w:r>
            <w:r w:rsidR="000C3001" w:rsidRPr="00D36700">
              <w:rPr>
                <w:rFonts w:ascii="Verdana" w:hAnsi="Verdana" w:cs="Arial"/>
                <w:i/>
                <w:sz w:val="18"/>
                <w:szCs w:val="18"/>
              </w:rPr>
              <w:t xml:space="preserve"> </w:t>
            </w:r>
            <w:proofErr w:type="spellStart"/>
            <w:r w:rsidRPr="00D36700">
              <w:rPr>
                <w:rFonts w:ascii="Verdana" w:hAnsi="Verdana" w:cs="Arial"/>
                <w:i/>
                <w:sz w:val="18"/>
                <w:szCs w:val="18"/>
              </w:rPr>
              <w:t>haemol</w:t>
            </w:r>
            <w:r w:rsidR="000C3001">
              <w:rPr>
                <w:rFonts w:ascii="Verdana" w:hAnsi="Verdana" w:cs="Arial"/>
                <w:i/>
                <w:sz w:val="18"/>
                <w:szCs w:val="18"/>
              </w:rPr>
              <w:t>y</w:t>
            </w:r>
            <w:r w:rsidRPr="00D36700">
              <w:rPr>
                <w:rFonts w:ascii="Verdana" w:hAnsi="Verdana" w:cs="Arial"/>
                <w:i/>
                <w:sz w:val="18"/>
                <w:szCs w:val="18"/>
              </w:rPr>
              <w:t>tica</w:t>
            </w:r>
            <w:proofErr w:type="spellEnd"/>
            <w:r w:rsidRPr="00D36700">
              <w:rPr>
                <w:rFonts w:ascii="Verdana" w:hAnsi="Verdana" w:cs="Arial"/>
                <w:sz w:val="18"/>
                <w:szCs w:val="18"/>
              </w:rPr>
              <w:t xml:space="preserve"> </w:t>
            </w:r>
            <w:r>
              <w:rPr>
                <w:rFonts w:ascii="Verdana" w:hAnsi="Verdana" w:cs="Arial"/>
                <w:sz w:val="18"/>
                <w:szCs w:val="18"/>
              </w:rPr>
              <w:t>zijn</w:t>
            </w:r>
            <w:r w:rsidRPr="00D36700">
              <w:rPr>
                <w:rFonts w:ascii="Verdana" w:hAnsi="Verdana" w:cs="Arial"/>
                <w:sz w:val="18"/>
                <w:szCs w:val="18"/>
              </w:rPr>
              <w:t xml:space="preserve"> nu eerst afgemaakt</w:t>
            </w:r>
            <w:r>
              <w:rPr>
                <w:rFonts w:ascii="Verdana" w:hAnsi="Verdana" w:cs="Arial"/>
                <w:sz w:val="18"/>
                <w:szCs w:val="18"/>
              </w:rPr>
              <w:t xml:space="preserve">. Inmiddels zijn 80 </w:t>
            </w:r>
            <w:proofErr w:type="spellStart"/>
            <w:r w:rsidRPr="00D36700">
              <w:rPr>
                <w:rFonts w:ascii="Verdana" w:hAnsi="Verdana" w:cs="Arial"/>
                <w:i/>
                <w:sz w:val="18"/>
                <w:szCs w:val="18"/>
              </w:rPr>
              <w:t>Trueperella</w:t>
            </w:r>
            <w:proofErr w:type="spellEnd"/>
            <w:r w:rsidRPr="00D36700">
              <w:rPr>
                <w:rFonts w:ascii="Verdana" w:hAnsi="Verdana" w:cs="Arial"/>
                <w:i/>
                <w:sz w:val="18"/>
                <w:szCs w:val="18"/>
              </w:rPr>
              <w:t xml:space="preserve"> </w:t>
            </w:r>
            <w:proofErr w:type="spellStart"/>
            <w:r w:rsidRPr="00D36700">
              <w:rPr>
                <w:rFonts w:ascii="Verdana" w:hAnsi="Verdana" w:cs="Arial"/>
                <w:i/>
                <w:sz w:val="18"/>
                <w:szCs w:val="18"/>
              </w:rPr>
              <w:t>pyogenes</w:t>
            </w:r>
            <w:proofErr w:type="spellEnd"/>
            <w:r>
              <w:rPr>
                <w:rFonts w:ascii="Verdana" w:hAnsi="Verdana" w:cs="Arial"/>
                <w:i/>
                <w:sz w:val="18"/>
                <w:szCs w:val="18"/>
              </w:rPr>
              <w:t xml:space="preserve"> </w:t>
            </w:r>
            <w:r>
              <w:rPr>
                <w:rFonts w:ascii="Verdana" w:hAnsi="Verdana" w:cs="Arial"/>
                <w:sz w:val="18"/>
                <w:szCs w:val="18"/>
              </w:rPr>
              <w:t xml:space="preserve">stammen </w:t>
            </w:r>
            <w:proofErr w:type="spellStart"/>
            <w:r w:rsidRPr="00003F59">
              <w:rPr>
                <w:rFonts w:ascii="Verdana" w:hAnsi="Verdana" w:cs="Arial"/>
                <w:sz w:val="18"/>
                <w:szCs w:val="18"/>
              </w:rPr>
              <w:t>gesequenced</w:t>
            </w:r>
            <w:proofErr w:type="spellEnd"/>
            <w:r>
              <w:rPr>
                <w:rFonts w:ascii="Verdana" w:hAnsi="Verdana" w:cs="Arial"/>
                <w:sz w:val="18"/>
                <w:szCs w:val="18"/>
              </w:rPr>
              <w:t>, maar de analyse loopt nog</w:t>
            </w:r>
            <w:r w:rsidRPr="00D36700">
              <w:rPr>
                <w:rFonts w:ascii="Verdana" w:hAnsi="Verdana" w:cs="Arial"/>
                <w:sz w:val="18"/>
                <w:szCs w:val="18"/>
              </w:rPr>
              <w:t>.</w:t>
            </w:r>
          </w:p>
          <w:p w14:paraId="62F8D4EC" w14:textId="0D304B63" w:rsidR="00B55251" w:rsidRPr="00E3783C" w:rsidRDefault="00B55251" w:rsidP="00B55251">
            <w:pPr>
              <w:rPr>
                <w:rFonts w:ascii="Verdana" w:hAnsi="Verdana" w:cs="Arial"/>
                <w:sz w:val="18"/>
                <w:szCs w:val="18"/>
              </w:rPr>
            </w:pPr>
            <w:r w:rsidRPr="00E3783C">
              <w:rPr>
                <w:rFonts w:ascii="Verdana" w:hAnsi="Verdana" w:cs="Arial"/>
                <w:sz w:val="18"/>
                <w:szCs w:val="18"/>
              </w:rPr>
              <w:t xml:space="preserve">GD </w:t>
            </w:r>
            <w:r w:rsidRPr="006D5A27">
              <w:rPr>
                <w:rFonts w:ascii="Verdana" w:hAnsi="Verdana" w:cs="Arial"/>
                <w:sz w:val="18"/>
                <w:szCs w:val="18"/>
              </w:rPr>
              <w:t xml:space="preserve">heeft inmiddels alle 241 </w:t>
            </w:r>
            <w:r w:rsidRPr="00874CE7">
              <w:rPr>
                <w:rFonts w:ascii="Verdana" w:hAnsi="Verdana" w:cs="Arial"/>
                <w:i/>
                <w:sz w:val="18"/>
                <w:szCs w:val="18"/>
              </w:rPr>
              <w:t xml:space="preserve">Mycoplasma </w:t>
            </w:r>
            <w:proofErr w:type="spellStart"/>
            <w:r w:rsidRPr="00874CE7">
              <w:rPr>
                <w:rFonts w:ascii="Verdana" w:hAnsi="Verdana" w:cs="Arial"/>
                <w:i/>
                <w:sz w:val="18"/>
                <w:szCs w:val="18"/>
              </w:rPr>
              <w:t>bovis</w:t>
            </w:r>
            <w:proofErr w:type="spellEnd"/>
            <w:r w:rsidRPr="006D5A27">
              <w:rPr>
                <w:rFonts w:ascii="Verdana" w:hAnsi="Verdana" w:cs="Arial"/>
                <w:sz w:val="18"/>
                <w:szCs w:val="18"/>
              </w:rPr>
              <w:t xml:space="preserve"> stammen uit het DOT1 project opgekweekt en de DNA sequenties bepaald. Deze gegevens worden geanalyseerd, dit loopt door in 2020. De eerste indruk is dat er weliswaar diverse virulentiefactoren gevonden zijn maar dat dit niet goed correleert met het al dan niet ziek zijn van de kalveren. Verdere anal</w:t>
            </w:r>
            <w:r>
              <w:rPr>
                <w:rFonts w:ascii="Verdana" w:hAnsi="Verdana" w:cs="Arial"/>
                <w:sz w:val="18"/>
                <w:szCs w:val="18"/>
              </w:rPr>
              <w:t xml:space="preserve">yse zal gedaan worden in 2020. </w:t>
            </w:r>
            <w:r w:rsidRPr="006D5A27">
              <w:rPr>
                <w:rFonts w:ascii="Verdana" w:hAnsi="Verdana" w:cs="Arial"/>
                <w:sz w:val="18"/>
                <w:szCs w:val="18"/>
              </w:rPr>
              <w:t xml:space="preserve">Een opvallende bevinding is dat we regelmatig naast </w:t>
            </w:r>
            <w:r w:rsidRPr="00874CE7">
              <w:rPr>
                <w:rFonts w:ascii="Verdana" w:hAnsi="Verdana" w:cs="Arial"/>
                <w:i/>
                <w:sz w:val="18"/>
                <w:szCs w:val="18"/>
              </w:rPr>
              <w:t>M.</w:t>
            </w:r>
            <w:r w:rsidR="000C3001" w:rsidRPr="00874CE7">
              <w:rPr>
                <w:rFonts w:ascii="Verdana" w:hAnsi="Verdana" w:cs="Arial"/>
                <w:i/>
                <w:sz w:val="18"/>
                <w:szCs w:val="18"/>
              </w:rPr>
              <w:t xml:space="preserve"> </w:t>
            </w:r>
            <w:proofErr w:type="spellStart"/>
            <w:r w:rsidRPr="00874CE7">
              <w:rPr>
                <w:rFonts w:ascii="Verdana" w:hAnsi="Verdana" w:cs="Arial"/>
                <w:i/>
                <w:sz w:val="18"/>
                <w:szCs w:val="18"/>
              </w:rPr>
              <w:t>bovis</w:t>
            </w:r>
            <w:proofErr w:type="spellEnd"/>
            <w:r w:rsidRPr="006D5A27">
              <w:rPr>
                <w:rFonts w:ascii="Verdana" w:hAnsi="Verdana" w:cs="Arial"/>
                <w:sz w:val="18"/>
                <w:szCs w:val="18"/>
              </w:rPr>
              <w:t xml:space="preserve"> ook </w:t>
            </w:r>
            <w:r w:rsidRPr="00874CE7">
              <w:rPr>
                <w:rFonts w:ascii="Verdana" w:hAnsi="Verdana" w:cs="Arial"/>
                <w:i/>
                <w:sz w:val="18"/>
                <w:szCs w:val="18"/>
              </w:rPr>
              <w:t>M.</w:t>
            </w:r>
            <w:r w:rsidR="000C3001" w:rsidRPr="00874CE7">
              <w:rPr>
                <w:rFonts w:ascii="Verdana" w:hAnsi="Verdana" w:cs="Arial"/>
                <w:i/>
                <w:sz w:val="18"/>
                <w:szCs w:val="18"/>
              </w:rPr>
              <w:t xml:space="preserve"> </w:t>
            </w:r>
            <w:proofErr w:type="spellStart"/>
            <w:r w:rsidRPr="00874CE7">
              <w:rPr>
                <w:rFonts w:ascii="Verdana" w:hAnsi="Verdana" w:cs="Arial"/>
                <w:i/>
                <w:sz w:val="18"/>
                <w:szCs w:val="18"/>
              </w:rPr>
              <w:t>bovirhinis</w:t>
            </w:r>
            <w:proofErr w:type="spellEnd"/>
            <w:r w:rsidRPr="006D5A27">
              <w:rPr>
                <w:rFonts w:ascii="Verdana" w:hAnsi="Verdana" w:cs="Arial"/>
                <w:sz w:val="18"/>
                <w:szCs w:val="18"/>
              </w:rPr>
              <w:t xml:space="preserve"> aantroffen, waarvan een groot deel een </w:t>
            </w:r>
            <w:r w:rsidR="000C3001">
              <w:rPr>
                <w:rFonts w:ascii="Verdana" w:hAnsi="Verdana" w:cs="Arial"/>
                <w:sz w:val="18"/>
                <w:szCs w:val="18"/>
              </w:rPr>
              <w:t>t</w:t>
            </w:r>
            <w:r w:rsidRPr="006D5A27">
              <w:rPr>
                <w:rFonts w:ascii="Verdana" w:hAnsi="Verdana" w:cs="Arial"/>
                <w:sz w:val="18"/>
                <w:szCs w:val="18"/>
              </w:rPr>
              <w:t>etracycline</w:t>
            </w:r>
            <w:r>
              <w:rPr>
                <w:rFonts w:ascii="Verdana" w:hAnsi="Verdana" w:cs="Arial"/>
                <w:sz w:val="18"/>
                <w:szCs w:val="18"/>
              </w:rPr>
              <w:t xml:space="preserve"> </w:t>
            </w:r>
            <w:proofErr w:type="spellStart"/>
            <w:r w:rsidR="003C703D">
              <w:rPr>
                <w:rFonts w:ascii="Verdana" w:hAnsi="Verdana" w:cs="Arial"/>
                <w:sz w:val="18"/>
                <w:szCs w:val="18"/>
              </w:rPr>
              <w:t>resistentiegen</w:t>
            </w:r>
            <w:proofErr w:type="spellEnd"/>
            <w:r w:rsidRPr="006D5A27">
              <w:rPr>
                <w:rFonts w:ascii="Verdana" w:hAnsi="Verdana" w:cs="Arial"/>
                <w:sz w:val="18"/>
                <w:szCs w:val="18"/>
              </w:rPr>
              <w:t xml:space="preserve"> heeft. De relevantie hiervan is nog niet duidelijk. </w:t>
            </w:r>
          </w:p>
          <w:p w14:paraId="7F0D4802" w14:textId="77777777" w:rsidR="00B55251" w:rsidRPr="00D36700" w:rsidRDefault="00B55251" w:rsidP="00B55251">
            <w:pPr>
              <w:rPr>
                <w:rFonts w:ascii="Verdana" w:hAnsi="Verdana" w:cs="Arial"/>
                <w:sz w:val="18"/>
                <w:szCs w:val="18"/>
              </w:rPr>
            </w:pPr>
          </w:p>
          <w:p w14:paraId="3B90729B" w14:textId="77777777" w:rsidR="00B55251" w:rsidRPr="00D36700" w:rsidRDefault="00B55251" w:rsidP="00B55251">
            <w:pPr>
              <w:rPr>
                <w:rFonts w:ascii="Verdana" w:hAnsi="Verdana" w:cs="Arial"/>
                <w:sz w:val="18"/>
                <w:szCs w:val="18"/>
                <w:u w:val="single"/>
              </w:rPr>
            </w:pPr>
            <w:r w:rsidRPr="00D36700">
              <w:rPr>
                <w:rFonts w:ascii="Verdana" w:hAnsi="Verdana" w:cs="Arial"/>
                <w:sz w:val="18"/>
                <w:szCs w:val="18"/>
                <w:u w:val="single"/>
              </w:rPr>
              <w:t>Resistentie-onderzoek</w:t>
            </w:r>
            <w:r>
              <w:rPr>
                <w:rFonts w:ascii="Verdana" w:hAnsi="Verdana" w:cs="Arial"/>
                <w:sz w:val="18"/>
                <w:szCs w:val="18"/>
                <w:u w:val="single"/>
              </w:rPr>
              <w:t>:</w:t>
            </w:r>
          </w:p>
          <w:p w14:paraId="2F898425" w14:textId="4368D3ED" w:rsidR="00B55251" w:rsidRPr="00994F7B" w:rsidRDefault="00B55251" w:rsidP="00B55251">
            <w:pPr>
              <w:rPr>
                <w:rFonts w:ascii="Verdana" w:hAnsi="Verdana" w:cs="Arial"/>
                <w:sz w:val="18"/>
                <w:szCs w:val="18"/>
              </w:rPr>
            </w:pPr>
            <w:r w:rsidRPr="00994F7B">
              <w:rPr>
                <w:rFonts w:ascii="Verdana" w:hAnsi="Verdana" w:cs="Arial"/>
                <w:sz w:val="18"/>
                <w:szCs w:val="18"/>
              </w:rPr>
              <w:t xml:space="preserve">In het vorige project, DOT, is een array ontworpen (met DNA </w:t>
            </w:r>
            <w:proofErr w:type="spellStart"/>
            <w:r w:rsidRPr="00994F7B">
              <w:rPr>
                <w:rFonts w:ascii="Verdana" w:hAnsi="Verdana" w:cs="Arial"/>
                <w:sz w:val="18"/>
                <w:szCs w:val="18"/>
              </w:rPr>
              <w:t>probes</w:t>
            </w:r>
            <w:proofErr w:type="spellEnd"/>
            <w:r w:rsidRPr="00994F7B">
              <w:rPr>
                <w:rFonts w:ascii="Verdana" w:hAnsi="Verdana" w:cs="Arial"/>
                <w:sz w:val="18"/>
                <w:szCs w:val="18"/>
              </w:rPr>
              <w:t>) waarmee resistentiegenen</w:t>
            </w:r>
            <w:r w:rsidR="00681F0E">
              <w:rPr>
                <w:rFonts w:ascii="Verdana" w:hAnsi="Verdana" w:cs="Arial"/>
                <w:sz w:val="18"/>
                <w:szCs w:val="18"/>
              </w:rPr>
              <w:t>,</w:t>
            </w:r>
            <w:r w:rsidRPr="00994F7B">
              <w:rPr>
                <w:rFonts w:ascii="Verdana" w:hAnsi="Verdana" w:cs="Arial"/>
                <w:sz w:val="18"/>
                <w:szCs w:val="18"/>
              </w:rPr>
              <w:t xml:space="preserve"> en </w:t>
            </w:r>
            <w:r w:rsidR="00681F0E">
              <w:rPr>
                <w:rFonts w:ascii="Verdana" w:hAnsi="Verdana" w:cs="Arial"/>
                <w:sz w:val="18"/>
                <w:szCs w:val="18"/>
              </w:rPr>
              <w:t xml:space="preserve">een aantal relevante </w:t>
            </w:r>
            <w:r w:rsidRPr="00994F7B">
              <w:rPr>
                <w:rFonts w:ascii="Verdana" w:hAnsi="Verdana" w:cs="Arial"/>
                <w:sz w:val="18"/>
                <w:szCs w:val="18"/>
              </w:rPr>
              <w:t xml:space="preserve">mutaties in huishoudgenen, kunnen worden aangetoond. Een eerste versie van de array is geëvalueerd voor </w:t>
            </w:r>
            <w:r w:rsidR="000C3001" w:rsidRPr="00994F7B">
              <w:rPr>
                <w:rFonts w:ascii="Verdana" w:hAnsi="Verdana" w:cs="Arial"/>
                <w:i/>
                <w:sz w:val="18"/>
                <w:szCs w:val="18"/>
              </w:rPr>
              <w:t>P</w:t>
            </w:r>
            <w:r w:rsidR="000C3001">
              <w:rPr>
                <w:rFonts w:ascii="Verdana" w:hAnsi="Verdana" w:cs="Arial"/>
                <w:i/>
                <w:sz w:val="18"/>
                <w:szCs w:val="18"/>
              </w:rPr>
              <w:t>.</w:t>
            </w:r>
            <w:r w:rsidR="000C3001" w:rsidRPr="00994F7B">
              <w:rPr>
                <w:rFonts w:ascii="Verdana" w:hAnsi="Verdana" w:cs="Arial"/>
                <w:i/>
                <w:sz w:val="18"/>
                <w:szCs w:val="18"/>
              </w:rPr>
              <w:t xml:space="preserve"> </w:t>
            </w:r>
            <w:proofErr w:type="spellStart"/>
            <w:r w:rsidRPr="00994F7B">
              <w:rPr>
                <w:rFonts w:ascii="Verdana" w:hAnsi="Verdana" w:cs="Arial"/>
                <w:i/>
                <w:sz w:val="18"/>
                <w:szCs w:val="18"/>
              </w:rPr>
              <w:t>multocida</w:t>
            </w:r>
            <w:proofErr w:type="spellEnd"/>
            <w:r w:rsidRPr="00994F7B">
              <w:rPr>
                <w:rFonts w:ascii="Verdana" w:hAnsi="Verdana" w:cs="Arial"/>
                <w:sz w:val="18"/>
                <w:szCs w:val="18"/>
              </w:rPr>
              <w:t>,</w:t>
            </w:r>
            <w:r w:rsidR="000C3001">
              <w:rPr>
                <w:rFonts w:ascii="Verdana" w:hAnsi="Verdana" w:cs="Arial"/>
                <w:i/>
                <w:sz w:val="18"/>
                <w:szCs w:val="18"/>
              </w:rPr>
              <w:t xml:space="preserve">. </w:t>
            </w:r>
            <w:proofErr w:type="spellStart"/>
            <w:r w:rsidR="00825D3C">
              <w:rPr>
                <w:rFonts w:ascii="Verdana" w:hAnsi="Verdana" w:cs="Arial"/>
                <w:i/>
                <w:sz w:val="18"/>
                <w:szCs w:val="18"/>
              </w:rPr>
              <w:t>haemolytica</w:t>
            </w:r>
            <w:proofErr w:type="spellEnd"/>
            <w:r w:rsidRPr="00994F7B">
              <w:rPr>
                <w:rFonts w:ascii="Verdana" w:hAnsi="Verdana" w:cs="Arial"/>
                <w:sz w:val="18"/>
                <w:szCs w:val="18"/>
              </w:rPr>
              <w:t xml:space="preserve">, en </w:t>
            </w:r>
            <w:r w:rsidRPr="00994F7B">
              <w:rPr>
                <w:rFonts w:ascii="Verdana" w:hAnsi="Verdana" w:cs="Arial"/>
                <w:i/>
                <w:sz w:val="18"/>
                <w:szCs w:val="18"/>
              </w:rPr>
              <w:t>Mycoplasma</w:t>
            </w:r>
            <w:r w:rsidRPr="00994F7B">
              <w:rPr>
                <w:rFonts w:ascii="Verdana" w:hAnsi="Verdana" w:cs="Arial"/>
                <w:sz w:val="18"/>
                <w:szCs w:val="18"/>
              </w:rPr>
              <w:t xml:space="preserve">. Het technische deel werkt goed voor resistentiegenen; voor detectie van puntmutaties werkt de array minder goed. In het huidige project, VGK, zijn de </w:t>
            </w:r>
            <w:proofErr w:type="spellStart"/>
            <w:r w:rsidRPr="00994F7B">
              <w:rPr>
                <w:rFonts w:ascii="Verdana" w:hAnsi="Verdana" w:cs="Arial"/>
                <w:sz w:val="18"/>
                <w:szCs w:val="18"/>
              </w:rPr>
              <w:t>probes</w:t>
            </w:r>
            <w:proofErr w:type="spellEnd"/>
            <w:r w:rsidRPr="00994F7B">
              <w:rPr>
                <w:rFonts w:ascii="Verdana" w:hAnsi="Verdana" w:cs="Arial"/>
                <w:sz w:val="18"/>
                <w:szCs w:val="18"/>
              </w:rPr>
              <w:t xml:space="preserve"> daarvoor </w:t>
            </w:r>
            <w:proofErr w:type="spellStart"/>
            <w:r w:rsidRPr="00994F7B">
              <w:rPr>
                <w:rFonts w:ascii="Verdana" w:hAnsi="Verdana" w:cs="Arial"/>
                <w:sz w:val="18"/>
                <w:szCs w:val="18"/>
              </w:rPr>
              <w:t>herontworpen</w:t>
            </w:r>
            <w:proofErr w:type="spellEnd"/>
            <w:r w:rsidRPr="00994F7B">
              <w:rPr>
                <w:rFonts w:ascii="Verdana" w:hAnsi="Verdana" w:cs="Arial"/>
                <w:sz w:val="18"/>
                <w:szCs w:val="18"/>
              </w:rPr>
              <w:t xml:space="preserve"> (enkel voor </w:t>
            </w:r>
            <w:r w:rsidR="00681F0E" w:rsidRPr="006523B7">
              <w:rPr>
                <w:rFonts w:ascii="Verdana" w:hAnsi="Verdana" w:cs="Arial"/>
                <w:i/>
                <w:sz w:val="18"/>
                <w:szCs w:val="18"/>
              </w:rPr>
              <w:t>P</w:t>
            </w:r>
            <w:r w:rsidR="00681F0E">
              <w:rPr>
                <w:rFonts w:ascii="Verdana" w:hAnsi="Verdana" w:cs="Arial"/>
                <w:i/>
                <w:sz w:val="18"/>
                <w:szCs w:val="18"/>
              </w:rPr>
              <w:t>.</w:t>
            </w:r>
            <w:r w:rsidR="00681F0E" w:rsidRPr="006523B7">
              <w:rPr>
                <w:rFonts w:ascii="Verdana" w:hAnsi="Verdana" w:cs="Arial"/>
                <w:i/>
                <w:sz w:val="18"/>
                <w:szCs w:val="18"/>
              </w:rPr>
              <w:t xml:space="preserve"> </w:t>
            </w:r>
            <w:proofErr w:type="spellStart"/>
            <w:r w:rsidR="00681F0E" w:rsidRPr="006523B7">
              <w:rPr>
                <w:rFonts w:ascii="Verdana" w:hAnsi="Verdana" w:cs="Arial"/>
                <w:i/>
                <w:sz w:val="18"/>
                <w:szCs w:val="18"/>
              </w:rPr>
              <w:t>multocida</w:t>
            </w:r>
            <w:proofErr w:type="spellEnd"/>
            <w:r w:rsidR="00681F0E" w:rsidRPr="00994F7B">
              <w:rPr>
                <w:rFonts w:ascii="Verdana" w:hAnsi="Verdana" w:cs="Arial"/>
                <w:sz w:val="18"/>
                <w:szCs w:val="18"/>
              </w:rPr>
              <w:t xml:space="preserve"> </w:t>
            </w:r>
            <w:r w:rsidR="00681F0E">
              <w:rPr>
                <w:rFonts w:ascii="Verdana" w:hAnsi="Verdana" w:cs="Arial"/>
                <w:sz w:val="18"/>
                <w:szCs w:val="18"/>
              </w:rPr>
              <w:t xml:space="preserve">en </w:t>
            </w:r>
            <w:r w:rsidR="00681F0E">
              <w:rPr>
                <w:rFonts w:ascii="Verdana" w:hAnsi="Verdana" w:cs="Arial"/>
                <w:i/>
                <w:sz w:val="18"/>
                <w:szCs w:val="18"/>
              </w:rPr>
              <w:t xml:space="preserve">M. </w:t>
            </w:r>
            <w:proofErr w:type="spellStart"/>
            <w:r w:rsidR="00681F0E">
              <w:rPr>
                <w:rFonts w:ascii="Verdana" w:hAnsi="Verdana" w:cs="Arial"/>
                <w:i/>
                <w:sz w:val="18"/>
                <w:szCs w:val="18"/>
              </w:rPr>
              <w:t>haemolytica</w:t>
            </w:r>
            <w:proofErr w:type="spellEnd"/>
            <w:r w:rsidRPr="00994F7B">
              <w:rPr>
                <w:rFonts w:ascii="Verdana" w:hAnsi="Verdana" w:cs="Arial"/>
                <w:sz w:val="18"/>
                <w:szCs w:val="18"/>
              </w:rPr>
              <w:t xml:space="preserve">). Omdat de fabrikant gestopt is met het produceren van dergelijke </w:t>
            </w:r>
            <w:proofErr w:type="spellStart"/>
            <w:r w:rsidRPr="00994F7B">
              <w:rPr>
                <w:rFonts w:ascii="Verdana" w:hAnsi="Verdana" w:cs="Arial"/>
                <w:sz w:val="18"/>
                <w:szCs w:val="18"/>
              </w:rPr>
              <w:t>custom</w:t>
            </w:r>
            <w:proofErr w:type="spellEnd"/>
            <w:r w:rsidRPr="00994F7B">
              <w:rPr>
                <w:rFonts w:ascii="Verdana" w:hAnsi="Verdana" w:cs="Arial"/>
                <w:sz w:val="18"/>
                <w:szCs w:val="18"/>
              </w:rPr>
              <w:t>-made arrays, is er (voorlopig) geen vooruitzicht op een tweede, aangepaste, versie.</w:t>
            </w:r>
            <w:r w:rsidR="00681F0E">
              <w:rPr>
                <w:rFonts w:ascii="Verdana" w:hAnsi="Verdana" w:cs="Arial"/>
                <w:sz w:val="18"/>
                <w:szCs w:val="18"/>
              </w:rPr>
              <w:t xml:space="preserve"> Recente navraag over het opnieuw in productie nemen van deze arrays, heeft niks opgeleverd.</w:t>
            </w:r>
          </w:p>
          <w:p w14:paraId="4433B6C1" w14:textId="79D3AA5E" w:rsidR="00825D3C" w:rsidRDefault="00B55251" w:rsidP="00B55251">
            <w:pPr>
              <w:rPr>
                <w:rFonts w:ascii="Verdana" w:hAnsi="Verdana" w:cs="Arial"/>
                <w:sz w:val="18"/>
                <w:szCs w:val="18"/>
              </w:rPr>
            </w:pPr>
            <w:r w:rsidRPr="00994F7B">
              <w:rPr>
                <w:rFonts w:ascii="Verdana" w:hAnsi="Verdana" w:cs="Arial"/>
                <w:sz w:val="18"/>
                <w:szCs w:val="18"/>
              </w:rPr>
              <w:t xml:space="preserve">V.w.b. de </w:t>
            </w:r>
            <w:proofErr w:type="spellStart"/>
            <w:r w:rsidRPr="00994F7B">
              <w:rPr>
                <w:rFonts w:ascii="Verdana" w:hAnsi="Verdana" w:cs="Arial"/>
                <w:sz w:val="18"/>
                <w:szCs w:val="18"/>
              </w:rPr>
              <w:t>probe</w:t>
            </w:r>
            <w:proofErr w:type="spellEnd"/>
            <w:r w:rsidRPr="00994F7B">
              <w:rPr>
                <w:rFonts w:ascii="Verdana" w:hAnsi="Verdana" w:cs="Arial"/>
                <w:sz w:val="18"/>
                <w:szCs w:val="18"/>
              </w:rPr>
              <w:t xml:space="preserve">-ontwerpen zijn voor een aantal </w:t>
            </w:r>
            <w:proofErr w:type="spellStart"/>
            <w:r w:rsidRPr="00994F7B">
              <w:rPr>
                <w:rFonts w:ascii="Verdana" w:hAnsi="Verdana" w:cs="Arial"/>
                <w:sz w:val="18"/>
                <w:szCs w:val="18"/>
              </w:rPr>
              <w:t>isolaten</w:t>
            </w:r>
            <w:proofErr w:type="spellEnd"/>
            <w:r w:rsidRPr="00994F7B">
              <w:rPr>
                <w:rFonts w:ascii="Verdana" w:hAnsi="Verdana" w:cs="Arial"/>
                <w:sz w:val="18"/>
                <w:szCs w:val="18"/>
              </w:rPr>
              <w:t xml:space="preserve"> arrayresultaten vergeleken met </w:t>
            </w:r>
            <w:r w:rsidR="00825D3C">
              <w:rPr>
                <w:rFonts w:ascii="Verdana" w:hAnsi="Verdana" w:cs="Arial"/>
                <w:sz w:val="18"/>
                <w:szCs w:val="18"/>
              </w:rPr>
              <w:t>fenotypische</w:t>
            </w:r>
            <w:r w:rsidRPr="00994F7B">
              <w:rPr>
                <w:rFonts w:ascii="Verdana" w:hAnsi="Verdana" w:cs="Arial"/>
                <w:sz w:val="18"/>
                <w:szCs w:val="18"/>
              </w:rPr>
              <w:t xml:space="preserve"> resultaten, nog </w:t>
            </w:r>
            <w:r w:rsidR="00681F0E">
              <w:rPr>
                <w:rFonts w:ascii="Verdana" w:hAnsi="Verdana" w:cs="Arial"/>
                <w:sz w:val="18"/>
                <w:szCs w:val="18"/>
              </w:rPr>
              <w:t>vastgesteld</w:t>
            </w:r>
            <w:r w:rsidR="00681F0E" w:rsidRPr="00994F7B">
              <w:rPr>
                <w:rFonts w:ascii="Verdana" w:hAnsi="Verdana" w:cs="Arial"/>
                <w:sz w:val="18"/>
                <w:szCs w:val="18"/>
              </w:rPr>
              <w:t xml:space="preserve"> </w:t>
            </w:r>
            <w:r w:rsidRPr="00994F7B">
              <w:rPr>
                <w:rFonts w:ascii="Verdana" w:hAnsi="Verdana" w:cs="Arial"/>
                <w:sz w:val="18"/>
                <w:szCs w:val="18"/>
              </w:rPr>
              <w:t xml:space="preserve">in DOT met een subset antibiotica. Uit analyses blijkt </w:t>
            </w:r>
            <w:r w:rsidR="00825D3C">
              <w:rPr>
                <w:rFonts w:ascii="Verdana" w:hAnsi="Verdana" w:cs="Arial"/>
                <w:sz w:val="18"/>
                <w:szCs w:val="18"/>
              </w:rPr>
              <w:t xml:space="preserve">onder andere </w:t>
            </w:r>
            <w:r w:rsidRPr="00994F7B">
              <w:rPr>
                <w:rFonts w:ascii="Verdana" w:hAnsi="Verdana" w:cs="Arial"/>
                <w:sz w:val="18"/>
                <w:szCs w:val="18"/>
              </w:rPr>
              <w:t xml:space="preserve">dat </w:t>
            </w:r>
            <w:r w:rsidR="00825D3C">
              <w:rPr>
                <w:rFonts w:ascii="Verdana" w:hAnsi="Verdana" w:cs="Arial"/>
                <w:sz w:val="18"/>
                <w:szCs w:val="18"/>
              </w:rPr>
              <w:t xml:space="preserve">voor </w:t>
            </w:r>
            <w:r w:rsidRPr="00994F7B">
              <w:rPr>
                <w:rFonts w:ascii="Verdana" w:hAnsi="Verdana" w:cs="Arial"/>
                <w:sz w:val="18"/>
                <w:szCs w:val="18"/>
              </w:rPr>
              <w:t xml:space="preserve">een aantal </w:t>
            </w:r>
            <w:proofErr w:type="spellStart"/>
            <w:r w:rsidRPr="00994F7B">
              <w:rPr>
                <w:rFonts w:ascii="Verdana" w:hAnsi="Verdana" w:cs="Arial"/>
                <w:sz w:val="18"/>
                <w:szCs w:val="18"/>
              </w:rPr>
              <w:t>probes</w:t>
            </w:r>
            <w:proofErr w:type="spellEnd"/>
            <w:r w:rsidRPr="00994F7B">
              <w:rPr>
                <w:rFonts w:ascii="Verdana" w:hAnsi="Verdana" w:cs="Arial"/>
                <w:sz w:val="18"/>
                <w:szCs w:val="18"/>
              </w:rPr>
              <w:t xml:space="preserve"> nooit het bijbehorende gen </w:t>
            </w:r>
            <w:r w:rsidR="00825D3C">
              <w:rPr>
                <w:rFonts w:ascii="Verdana" w:hAnsi="Verdana" w:cs="Arial"/>
                <w:sz w:val="18"/>
                <w:szCs w:val="18"/>
              </w:rPr>
              <w:t xml:space="preserve">wordt gedetecteerd in de geteste </w:t>
            </w:r>
            <w:proofErr w:type="spellStart"/>
            <w:r w:rsidR="00825D3C">
              <w:rPr>
                <w:rFonts w:ascii="Verdana" w:hAnsi="Verdana" w:cs="Arial"/>
                <w:sz w:val="18"/>
                <w:szCs w:val="18"/>
              </w:rPr>
              <w:t>isolaten</w:t>
            </w:r>
            <w:proofErr w:type="spellEnd"/>
            <w:r w:rsidRPr="00994F7B">
              <w:rPr>
                <w:rFonts w:ascii="Verdana" w:hAnsi="Verdana" w:cs="Arial"/>
                <w:sz w:val="18"/>
                <w:szCs w:val="18"/>
              </w:rPr>
              <w:t xml:space="preserve">, maar ook dat er in </w:t>
            </w:r>
            <w:r w:rsidR="00704147" w:rsidRPr="006523B7">
              <w:rPr>
                <w:rFonts w:ascii="Verdana" w:hAnsi="Verdana" w:cs="Arial"/>
                <w:i/>
                <w:sz w:val="18"/>
                <w:szCs w:val="18"/>
              </w:rPr>
              <w:t>P</w:t>
            </w:r>
            <w:r w:rsidR="00704147">
              <w:rPr>
                <w:rFonts w:ascii="Verdana" w:hAnsi="Verdana" w:cs="Arial"/>
                <w:i/>
                <w:sz w:val="18"/>
                <w:szCs w:val="18"/>
              </w:rPr>
              <w:t>.</w:t>
            </w:r>
            <w:r w:rsidR="00704147" w:rsidRPr="006523B7">
              <w:rPr>
                <w:rFonts w:ascii="Verdana" w:hAnsi="Verdana" w:cs="Arial"/>
                <w:i/>
                <w:sz w:val="18"/>
                <w:szCs w:val="18"/>
              </w:rPr>
              <w:t xml:space="preserve"> </w:t>
            </w:r>
            <w:proofErr w:type="spellStart"/>
            <w:r w:rsidRPr="006523B7">
              <w:rPr>
                <w:rFonts w:ascii="Verdana" w:hAnsi="Verdana" w:cs="Arial"/>
                <w:i/>
                <w:sz w:val="18"/>
                <w:szCs w:val="18"/>
              </w:rPr>
              <w:t>multocida</w:t>
            </w:r>
            <w:proofErr w:type="spellEnd"/>
            <w:r w:rsidRPr="00994F7B">
              <w:rPr>
                <w:rFonts w:ascii="Verdana" w:hAnsi="Verdana" w:cs="Arial"/>
                <w:sz w:val="18"/>
                <w:szCs w:val="18"/>
              </w:rPr>
              <w:t xml:space="preserve"> </w:t>
            </w:r>
            <w:r w:rsidR="00681F0E">
              <w:rPr>
                <w:rFonts w:ascii="Verdana" w:hAnsi="Verdana" w:cs="Arial"/>
                <w:sz w:val="18"/>
                <w:szCs w:val="18"/>
              </w:rPr>
              <w:t xml:space="preserve">en </w:t>
            </w:r>
            <w:r w:rsidR="00704147">
              <w:rPr>
                <w:rFonts w:ascii="Verdana" w:hAnsi="Verdana" w:cs="Arial"/>
                <w:i/>
                <w:sz w:val="18"/>
                <w:szCs w:val="18"/>
              </w:rPr>
              <w:t xml:space="preserve">M. </w:t>
            </w:r>
            <w:proofErr w:type="spellStart"/>
            <w:r w:rsidR="00704147">
              <w:rPr>
                <w:rFonts w:ascii="Verdana" w:hAnsi="Verdana" w:cs="Arial"/>
                <w:i/>
                <w:sz w:val="18"/>
                <w:szCs w:val="18"/>
              </w:rPr>
              <w:t>h</w:t>
            </w:r>
            <w:r w:rsidR="00825D3C">
              <w:rPr>
                <w:rFonts w:ascii="Verdana" w:hAnsi="Verdana" w:cs="Arial"/>
                <w:i/>
                <w:sz w:val="18"/>
                <w:szCs w:val="18"/>
              </w:rPr>
              <w:t>aemolytica</w:t>
            </w:r>
            <w:proofErr w:type="spellEnd"/>
            <w:r w:rsidR="00825D3C" w:rsidRPr="00994F7B">
              <w:rPr>
                <w:rFonts w:ascii="Verdana" w:hAnsi="Verdana" w:cs="Arial"/>
                <w:sz w:val="18"/>
                <w:szCs w:val="18"/>
              </w:rPr>
              <w:t xml:space="preserve"> </w:t>
            </w:r>
            <w:r w:rsidRPr="00994F7B">
              <w:rPr>
                <w:rFonts w:ascii="Verdana" w:hAnsi="Verdana" w:cs="Arial"/>
                <w:sz w:val="18"/>
                <w:szCs w:val="18"/>
              </w:rPr>
              <w:t xml:space="preserve">een aantal </w:t>
            </w:r>
            <w:r w:rsidR="00825D3C">
              <w:rPr>
                <w:rFonts w:ascii="Verdana" w:hAnsi="Verdana" w:cs="Arial"/>
                <w:sz w:val="18"/>
                <w:szCs w:val="18"/>
              </w:rPr>
              <w:t xml:space="preserve">resistenties voorkomen waarvoor geen </w:t>
            </w:r>
            <w:r w:rsidRPr="00994F7B">
              <w:rPr>
                <w:rFonts w:ascii="Verdana" w:hAnsi="Verdana" w:cs="Arial"/>
                <w:sz w:val="18"/>
                <w:szCs w:val="18"/>
              </w:rPr>
              <w:t>genen</w:t>
            </w:r>
            <w:r w:rsidR="00681F0E">
              <w:rPr>
                <w:rFonts w:ascii="Verdana" w:hAnsi="Verdana" w:cs="Arial"/>
                <w:sz w:val="18"/>
                <w:szCs w:val="18"/>
              </w:rPr>
              <w:t xml:space="preserve"> aanwezig zijn</w:t>
            </w:r>
            <w:r w:rsidR="00825D3C">
              <w:rPr>
                <w:rFonts w:ascii="Verdana" w:hAnsi="Verdana" w:cs="Arial"/>
                <w:sz w:val="18"/>
                <w:szCs w:val="18"/>
              </w:rPr>
              <w:t xml:space="preserve"> </w:t>
            </w:r>
            <w:r w:rsidRPr="00994F7B">
              <w:rPr>
                <w:rFonts w:ascii="Verdana" w:hAnsi="Verdana" w:cs="Arial"/>
                <w:sz w:val="18"/>
                <w:szCs w:val="18"/>
              </w:rPr>
              <w:t xml:space="preserve">in de </w:t>
            </w:r>
            <w:r w:rsidR="00825D3C">
              <w:rPr>
                <w:rFonts w:ascii="Verdana" w:hAnsi="Verdana" w:cs="Arial"/>
                <w:sz w:val="18"/>
                <w:szCs w:val="18"/>
              </w:rPr>
              <w:t xml:space="preserve">voor </w:t>
            </w:r>
            <w:proofErr w:type="spellStart"/>
            <w:r w:rsidR="00825D3C">
              <w:rPr>
                <w:rFonts w:ascii="Verdana" w:hAnsi="Verdana" w:cs="Arial"/>
                <w:sz w:val="18"/>
                <w:szCs w:val="18"/>
              </w:rPr>
              <w:t>probe</w:t>
            </w:r>
            <w:proofErr w:type="spellEnd"/>
            <w:r w:rsidR="00825D3C">
              <w:rPr>
                <w:rFonts w:ascii="Verdana" w:hAnsi="Verdana" w:cs="Arial"/>
                <w:sz w:val="18"/>
                <w:szCs w:val="18"/>
              </w:rPr>
              <w:t xml:space="preserve">-ontwerp gebruikte </w:t>
            </w:r>
            <w:r w:rsidRPr="00994F7B">
              <w:rPr>
                <w:rFonts w:ascii="Verdana" w:hAnsi="Verdana" w:cs="Arial"/>
                <w:sz w:val="18"/>
                <w:szCs w:val="18"/>
              </w:rPr>
              <w:t xml:space="preserve">databases. </w:t>
            </w:r>
            <w:r w:rsidR="00681F0E">
              <w:rPr>
                <w:rFonts w:ascii="Verdana" w:hAnsi="Verdana" w:cs="Arial"/>
                <w:sz w:val="18"/>
                <w:szCs w:val="18"/>
              </w:rPr>
              <w:t>A</w:t>
            </w:r>
            <w:r w:rsidRPr="00994F7B">
              <w:rPr>
                <w:rFonts w:ascii="Verdana" w:hAnsi="Verdana" w:cs="Arial"/>
                <w:sz w:val="18"/>
                <w:szCs w:val="18"/>
              </w:rPr>
              <w:t>nalyse van deze resultaten is verfijnd door in ~200 genoomsequenties (ge</w:t>
            </w:r>
            <w:r w:rsidR="00681F0E">
              <w:rPr>
                <w:rFonts w:ascii="Verdana" w:hAnsi="Verdana" w:cs="Arial"/>
                <w:sz w:val="18"/>
                <w:szCs w:val="18"/>
              </w:rPr>
              <w:t>genereerd</w:t>
            </w:r>
            <w:r w:rsidRPr="00994F7B">
              <w:rPr>
                <w:rFonts w:ascii="Verdana" w:hAnsi="Verdana" w:cs="Arial"/>
                <w:sz w:val="18"/>
                <w:szCs w:val="18"/>
              </w:rPr>
              <w:t xml:space="preserve"> in VGK) met een brede</w:t>
            </w:r>
            <w:r w:rsidR="00825D3C">
              <w:rPr>
                <w:rFonts w:ascii="Verdana" w:hAnsi="Verdana" w:cs="Arial"/>
                <w:sz w:val="18"/>
                <w:szCs w:val="18"/>
              </w:rPr>
              <w:t xml:space="preserve"> </w:t>
            </w:r>
            <w:r w:rsidRPr="00994F7B">
              <w:rPr>
                <w:rFonts w:ascii="Verdana" w:hAnsi="Verdana" w:cs="Arial"/>
                <w:sz w:val="18"/>
                <w:szCs w:val="18"/>
              </w:rPr>
              <w:t>database naar resistentiegenen te</w:t>
            </w:r>
            <w:r>
              <w:rPr>
                <w:rFonts w:ascii="Verdana" w:hAnsi="Verdana" w:cs="Arial"/>
                <w:sz w:val="18"/>
                <w:szCs w:val="18"/>
              </w:rPr>
              <w:t xml:space="preserve"> zoeken</w:t>
            </w:r>
            <w:r w:rsidRPr="00994F7B">
              <w:rPr>
                <w:rFonts w:ascii="Verdana" w:hAnsi="Verdana" w:cs="Arial"/>
                <w:sz w:val="18"/>
                <w:szCs w:val="18"/>
              </w:rPr>
              <w:t xml:space="preserve">. Hier komt een grote match met de </w:t>
            </w:r>
            <w:proofErr w:type="spellStart"/>
            <w:r w:rsidRPr="00994F7B">
              <w:rPr>
                <w:rFonts w:ascii="Verdana" w:hAnsi="Verdana" w:cs="Arial"/>
                <w:sz w:val="18"/>
                <w:szCs w:val="18"/>
              </w:rPr>
              <w:t>probe</w:t>
            </w:r>
            <w:proofErr w:type="spellEnd"/>
            <w:r w:rsidRPr="00994F7B">
              <w:rPr>
                <w:rFonts w:ascii="Verdana" w:hAnsi="Verdana" w:cs="Arial"/>
                <w:sz w:val="18"/>
                <w:szCs w:val="18"/>
              </w:rPr>
              <w:t xml:space="preserve">-ontwerpen uit, op een aantal uitzonderingen na, die meegenomen </w:t>
            </w:r>
            <w:r w:rsidR="00681F0E">
              <w:rPr>
                <w:rFonts w:ascii="Verdana" w:hAnsi="Verdana" w:cs="Arial"/>
                <w:sz w:val="18"/>
                <w:szCs w:val="18"/>
              </w:rPr>
              <w:t xml:space="preserve">hadden </w:t>
            </w:r>
            <w:r w:rsidRPr="00994F7B">
              <w:rPr>
                <w:rFonts w:ascii="Verdana" w:hAnsi="Verdana" w:cs="Arial"/>
                <w:sz w:val="18"/>
                <w:szCs w:val="18"/>
              </w:rPr>
              <w:t>kunnen worden in een eventuele tweede versie van de array. In de</w:t>
            </w:r>
            <w:r w:rsidR="00681F0E">
              <w:rPr>
                <w:rFonts w:ascii="Verdana" w:hAnsi="Verdana" w:cs="Arial"/>
                <w:sz w:val="18"/>
                <w:szCs w:val="18"/>
              </w:rPr>
              <w:t>ze</w:t>
            </w:r>
            <w:r w:rsidRPr="00994F7B">
              <w:rPr>
                <w:rFonts w:ascii="Verdana" w:hAnsi="Verdana" w:cs="Arial"/>
                <w:sz w:val="18"/>
                <w:szCs w:val="18"/>
              </w:rPr>
              <w:t xml:space="preserve"> genoomsequenties is ook naar relevante puntmutaties gekeken (vooral voor </w:t>
            </w:r>
            <w:proofErr w:type="spellStart"/>
            <w:r w:rsidRPr="00994F7B">
              <w:rPr>
                <w:rFonts w:ascii="Verdana" w:hAnsi="Verdana" w:cs="Arial"/>
                <w:sz w:val="18"/>
                <w:szCs w:val="18"/>
              </w:rPr>
              <w:t>fluoroquinolones</w:t>
            </w:r>
            <w:proofErr w:type="spellEnd"/>
            <w:r w:rsidRPr="00994F7B">
              <w:rPr>
                <w:rFonts w:ascii="Verdana" w:hAnsi="Verdana" w:cs="Arial"/>
                <w:sz w:val="18"/>
                <w:szCs w:val="18"/>
              </w:rPr>
              <w:t xml:space="preserve"> van belang).</w:t>
            </w:r>
          </w:p>
          <w:p w14:paraId="25BF7738" w14:textId="3AADA949" w:rsidR="003C703D" w:rsidRDefault="00704147" w:rsidP="00B55251">
            <w:pPr>
              <w:rPr>
                <w:rFonts w:ascii="Verdana" w:hAnsi="Verdana" w:cs="Arial"/>
                <w:sz w:val="18"/>
                <w:szCs w:val="18"/>
              </w:rPr>
            </w:pPr>
            <w:r>
              <w:rPr>
                <w:rFonts w:ascii="Verdana" w:hAnsi="Verdana" w:cs="Arial"/>
                <w:sz w:val="18"/>
                <w:szCs w:val="18"/>
              </w:rPr>
              <w:t xml:space="preserve">In 2019 zijn van de ~200 </w:t>
            </w:r>
            <w:proofErr w:type="spellStart"/>
            <w:r>
              <w:rPr>
                <w:rFonts w:ascii="Verdana" w:hAnsi="Verdana" w:cs="Arial"/>
                <w:sz w:val="18"/>
                <w:szCs w:val="18"/>
              </w:rPr>
              <w:t>isolaten</w:t>
            </w:r>
            <w:proofErr w:type="spellEnd"/>
            <w:r>
              <w:rPr>
                <w:rFonts w:ascii="Verdana" w:hAnsi="Verdana" w:cs="Arial"/>
                <w:sz w:val="18"/>
                <w:szCs w:val="18"/>
              </w:rPr>
              <w:t xml:space="preserve"> de antibioticumresistenties </w:t>
            </w:r>
            <w:r w:rsidR="00681F0E">
              <w:rPr>
                <w:rFonts w:ascii="Verdana" w:hAnsi="Verdana" w:cs="Arial"/>
                <w:sz w:val="18"/>
                <w:szCs w:val="18"/>
              </w:rPr>
              <w:t>bepaald</w:t>
            </w:r>
            <w:r>
              <w:rPr>
                <w:rFonts w:ascii="Verdana" w:hAnsi="Verdana" w:cs="Arial"/>
                <w:sz w:val="18"/>
                <w:szCs w:val="18"/>
              </w:rPr>
              <w:t xml:space="preserve"> met een speciaal daarvoor ontworpen test </w:t>
            </w:r>
            <w:r w:rsidRPr="00994F7B">
              <w:rPr>
                <w:rFonts w:ascii="Verdana" w:hAnsi="Verdana" w:cs="Arial"/>
                <w:sz w:val="18"/>
                <w:szCs w:val="18"/>
              </w:rPr>
              <w:t>(</w:t>
            </w:r>
            <w:r>
              <w:rPr>
                <w:rFonts w:ascii="Verdana" w:hAnsi="Verdana" w:cs="Arial"/>
                <w:sz w:val="18"/>
                <w:szCs w:val="18"/>
              </w:rPr>
              <w:t xml:space="preserve">op basis van het </w:t>
            </w:r>
            <w:r w:rsidRPr="00994F7B">
              <w:rPr>
                <w:rFonts w:ascii="Verdana" w:hAnsi="Verdana" w:cs="Arial"/>
                <w:sz w:val="18"/>
                <w:szCs w:val="18"/>
              </w:rPr>
              <w:t>formularium voor vleeskalveren en vleesvee, respiratietractus, 2017</w:t>
            </w:r>
            <w:r w:rsidR="00681F0E">
              <w:rPr>
                <w:rFonts w:ascii="Verdana" w:hAnsi="Verdana" w:cs="Arial"/>
                <w:sz w:val="18"/>
                <w:szCs w:val="18"/>
              </w:rPr>
              <w:t>; deze resultaten zijn nog niet gerapporteerd, maar wel beschikbaar</w:t>
            </w:r>
            <w:r w:rsidRPr="00994F7B">
              <w:rPr>
                <w:rFonts w:ascii="Verdana" w:hAnsi="Verdana" w:cs="Arial"/>
                <w:sz w:val="18"/>
                <w:szCs w:val="18"/>
              </w:rPr>
              <w:t>)</w:t>
            </w:r>
            <w:r>
              <w:rPr>
                <w:rFonts w:ascii="Verdana" w:hAnsi="Verdana" w:cs="Arial"/>
                <w:sz w:val="18"/>
                <w:szCs w:val="18"/>
              </w:rPr>
              <w:t>. De ve</w:t>
            </w:r>
            <w:r w:rsidR="000C3001">
              <w:rPr>
                <w:rFonts w:ascii="Verdana" w:hAnsi="Verdana" w:cs="Arial"/>
                <w:sz w:val="18"/>
                <w:szCs w:val="18"/>
              </w:rPr>
              <w:t>rgelijking van het fenotype (antibioticumresistentie</w:t>
            </w:r>
            <w:r>
              <w:rPr>
                <w:rFonts w:ascii="Verdana" w:hAnsi="Verdana" w:cs="Arial"/>
                <w:sz w:val="18"/>
                <w:szCs w:val="18"/>
              </w:rPr>
              <w:t xml:space="preserve">) met het genotype (hits met de database resistentiegenen) is </w:t>
            </w:r>
            <w:r w:rsidR="00681F0E">
              <w:rPr>
                <w:rFonts w:ascii="Verdana" w:hAnsi="Verdana" w:cs="Arial"/>
                <w:sz w:val="18"/>
                <w:szCs w:val="18"/>
              </w:rPr>
              <w:t>nog niet afgerond</w:t>
            </w:r>
            <w:r>
              <w:rPr>
                <w:rFonts w:ascii="Verdana" w:hAnsi="Verdana" w:cs="Arial"/>
                <w:sz w:val="18"/>
                <w:szCs w:val="18"/>
              </w:rPr>
              <w:t>.</w:t>
            </w:r>
            <w:r w:rsidR="00681F0E">
              <w:rPr>
                <w:rFonts w:ascii="Verdana" w:hAnsi="Verdana" w:cs="Arial"/>
                <w:sz w:val="18"/>
                <w:szCs w:val="18"/>
              </w:rPr>
              <w:t xml:space="preserve"> </w:t>
            </w:r>
            <w:r w:rsidR="00B55251" w:rsidRPr="00994F7B">
              <w:rPr>
                <w:rFonts w:ascii="Verdana" w:hAnsi="Verdana" w:cs="Arial"/>
                <w:sz w:val="18"/>
                <w:szCs w:val="18"/>
              </w:rPr>
              <w:t>Op moment van schrijven</w:t>
            </w:r>
            <w:r w:rsidR="00681F0E">
              <w:rPr>
                <w:rFonts w:ascii="Verdana" w:hAnsi="Verdana" w:cs="Arial"/>
                <w:sz w:val="18"/>
                <w:szCs w:val="18"/>
              </w:rPr>
              <w:t xml:space="preserve"> is</w:t>
            </w:r>
            <w:r w:rsidR="004A2D62">
              <w:rPr>
                <w:rFonts w:ascii="Verdana" w:hAnsi="Verdana" w:cs="Arial"/>
                <w:sz w:val="18"/>
                <w:szCs w:val="18"/>
              </w:rPr>
              <w:t xml:space="preserve"> </w:t>
            </w:r>
            <w:r w:rsidR="00681F0E">
              <w:rPr>
                <w:rFonts w:ascii="Verdana" w:hAnsi="Verdana" w:cs="Arial"/>
                <w:sz w:val="18"/>
                <w:szCs w:val="18"/>
              </w:rPr>
              <w:t xml:space="preserve"> </w:t>
            </w:r>
            <w:r>
              <w:rPr>
                <w:rFonts w:ascii="Verdana" w:hAnsi="Verdana" w:cs="Arial"/>
                <w:sz w:val="18"/>
                <w:szCs w:val="18"/>
              </w:rPr>
              <w:t>voor</w:t>
            </w:r>
            <w:r w:rsidR="00F922A3">
              <w:rPr>
                <w:rFonts w:ascii="Verdana" w:hAnsi="Verdana" w:cs="Arial"/>
                <w:sz w:val="18"/>
                <w:szCs w:val="18"/>
              </w:rPr>
              <w:t xml:space="preserve"> de ~80</w:t>
            </w:r>
            <w:r w:rsidR="00825D3C">
              <w:rPr>
                <w:rFonts w:ascii="Verdana" w:hAnsi="Verdana" w:cs="Arial"/>
                <w:sz w:val="18"/>
                <w:szCs w:val="18"/>
              </w:rPr>
              <w:t xml:space="preserve"> </w:t>
            </w:r>
            <w:r w:rsidR="00825D3C" w:rsidRPr="00681F0E">
              <w:rPr>
                <w:rFonts w:ascii="Verdana" w:hAnsi="Verdana" w:cs="Arial"/>
                <w:i/>
                <w:sz w:val="18"/>
                <w:szCs w:val="18"/>
              </w:rPr>
              <w:t xml:space="preserve">M. </w:t>
            </w:r>
            <w:proofErr w:type="spellStart"/>
            <w:r w:rsidR="00825D3C" w:rsidRPr="00681F0E">
              <w:rPr>
                <w:rFonts w:ascii="Verdana" w:hAnsi="Verdana" w:cs="Arial"/>
                <w:i/>
                <w:sz w:val="18"/>
                <w:szCs w:val="18"/>
              </w:rPr>
              <w:t>haemolytica</w:t>
            </w:r>
            <w:r w:rsidR="00825D3C">
              <w:rPr>
                <w:rFonts w:ascii="Verdana" w:hAnsi="Verdana" w:cs="Arial"/>
                <w:sz w:val="18"/>
                <w:szCs w:val="18"/>
              </w:rPr>
              <w:t>-isolaten</w:t>
            </w:r>
            <w:proofErr w:type="spellEnd"/>
            <w:r w:rsidR="00825D3C">
              <w:rPr>
                <w:rFonts w:ascii="Verdana" w:hAnsi="Verdana" w:cs="Arial"/>
                <w:sz w:val="18"/>
                <w:szCs w:val="18"/>
              </w:rPr>
              <w:t xml:space="preserve"> </w:t>
            </w:r>
            <w:r w:rsidR="000C3001">
              <w:rPr>
                <w:rFonts w:ascii="Verdana" w:hAnsi="Verdana" w:cs="Arial"/>
                <w:sz w:val="18"/>
                <w:szCs w:val="18"/>
              </w:rPr>
              <w:t>duidelijk welke resistentie</w:t>
            </w:r>
            <w:r w:rsidR="004A2D62">
              <w:rPr>
                <w:rFonts w:ascii="Verdana" w:hAnsi="Verdana" w:cs="Arial"/>
                <w:sz w:val="18"/>
                <w:szCs w:val="18"/>
              </w:rPr>
              <w:t>s</w:t>
            </w:r>
            <w:r w:rsidR="000C3001">
              <w:rPr>
                <w:rFonts w:ascii="Verdana" w:hAnsi="Verdana" w:cs="Arial"/>
                <w:sz w:val="18"/>
                <w:szCs w:val="18"/>
              </w:rPr>
              <w:t xml:space="preserve"> door welke genen worden veroorzaakt, echter, v</w:t>
            </w:r>
            <w:r w:rsidR="00F922A3">
              <w:rPr>
                <w:rFonts w:ascii="Verdana" w:hAnsi="Verdana" w:cs="Arial"/>
                <w:sz w:val="18"/>
                <w:szCs w:val="18"/>
              </w:rPr>
              <w:t xml:space="preserve">oor een deel van de resistenties is geen gen aanwezig dat resistentie verklaart. Puntmutaties kunnen hiervoor verantwoordelijk zijn. </w:t>
            </w:r>
            <w:r w:rsidR="00363441">
              <w:rPr>
                <w:rFonts w:ascii="Verdana" w:hAnsi="Verdana" w:cs="Arial"/>
                <w:sz w:val="18"/>
                <w:szCs w:val="18"/>
              </w:rPr>
              <w:t xml:space="preserve">Zo worden bij </w:t>
            </w:r>
            <w:proofErr w:type="spellStart"/>
            <w:r w:rsidR="00F922A3">
              <w:rPr>
                <w:rFonts w:ascii="Verdana" w:hAnsi="Verdana" w:cs="Arial"/>
                <w:sz w:val="18"/>
                <w:szCs w:val="18"/>
              </w:rPr>
              <w:t>fluoroquinolone</w:t>
            </w:r>
            <w:proofErr w:type="spellEnd"/>
            <w:r w:rsidR="00363441">
              <w:rPr>
                <w:rFonts w:ascii="Verdana" w:hAnsi="Verdana" w:cs="Arial"/>
                <w:sz w:val="18"/>
                <w:szCs w:val="18"/>
              </w:rPr>
              <w:t>-resistente</w:t>
            </w:r>
            <w:r w:rsidR="00F922A3">
              <w:rPr>
                <w:rFonts w:ascii="Verdana" w:hAnsi="Verdana" w:cs="Arial"/>
                <w:sz w:val="18"/>
                <w:szCs w:val="18"/>
              </w:rPr>
              <w:t xml:space="preserve"> </w:t>
            </w:r>
            <w:r w:rsidR="00F922A3" w:rsidRPr="000C3001">
              <w:rPr>
                <w:rFonts w:ascii="Verdana" w:hAnsi="Verdana" w:cs="Arial"/>
                <w:i/>
                <w:sz w:val="18"/>
                <w:szCs w:val="18"/>
              </w:rPr>
              <w:t xml:space="preserve">M. </w:t>
            </w:r>
            <w:proofErr w:type="spellStart"/>
            <w:r w:rsidR="00F922A3" w:rsidRPr="000C3001">
              <w:rPr>
                <w:rFonts w:ascii="Verdana" w:hAnsi="Verdana" w:cs="Arial"/>
                <w:i/>
                <w:sz w:val="18"/>
                <w:szCs w:val="18"/>
              </w:rPr>
              <w:t>haemolytica</w:t>
            </w:r>
            <w:proofErr w:type="spellEnd"/>
            <w:r w:rsidR="00363441">
              <w:rPr>
                <w:rFonts w:ascii="Verdana" w:hAnsi="Verdana" w:cs="Arial"/>
                <w:sz w:val="18"/>
                <w:szCs w:val="18"/>
              </w:rPr>
              <w:t xml:space="preserve"> geen genen gevonden die resistentie kunnen verklaren, maar wel p</w:t>
            </w:r>
            <w:r w:rsidR="00F922A3">
              <w:rPr>
                <w:rFonts w:ascii="Verdana" w:hAnsi="Verdana" w:cs="Arial"/>
                <w:sz w:val="18"/>
                <w:szCs w:val="18"/>
              </w:rPr>
              <w:t>untmutaties die</w:t>
            </w:r>
            <w:r w:rsidR="00363441">
              <w:rPr>
                <w:rFonts w:ascii="Verdana" w:hAnsi="Verdana" w:cs="Arial"/>
                <w:sz w:val="18"/>
                <w:szCs w:val="18"/>
              </w:rPr>
              <w:t xml:space="preserve"> matchen met de literatuur en correleren</w:t>
            </w:r>
            <w:r w:rsidR="00F922A3">
              <w:rPr>
                <w:rFonts w:ascii="Verdana" w:hAnsi="Verdana" w:cs="Arial"/>
                <w:sz w:val="18"/>
                <w:szCs w:val="18"/>
              </w:rPr>
              <w:t xml:space="preserve"> </w:t>
            </w:r>
            <w:r w:rsidR="00363441">
              <w:rPr>
                <w:rFonts w:ascii="Verdana" w:hAnsi="Verdana" w:cs="Arial"/>
                <w:sz w:val="18"/>
                <w:szCs w:val="18"/>
              </w:rPr>
              <w:t xml:space="preserve">met </w:t>
            </w:r>
            <w:r w:rsidR="00F922A3">
              <w:rPr>
                <w:rFonts w:ascii="Verdana" w:hAnsi="Verdana" w:cs="Arial"/>
                <w:sz w:val="18"/>
                <w:szCs w:val="18"/>
              </w:rPr>
              <w:t>resistentie</w:t>
            </w:r>
            <w:r w:rsidR="00363441">
              <w:rPr>
                <w:rFonts w:ascii="Verdana" w:hAnsi="Verdana" w:cs="Arial"/>
                <w:sz w:val="18"/>
                <w:szCs w:val="18"/>
              </w:rPr>
              <w:t xml:space="preserve"> tegen </w:t>
            </w:r>
            <w:proofErr w:type="spellStart"/>
            <w:r w:rsidR="00363441">
              <w:rPr>
                <w:rFonts w:ascii="Verdana" w:hAnsi="Verdana" w:cs="Arial"/>
                <w:sz w:val="18"/>
                <w:szCs w:val="18"/>
              </w:rPr>
              <w:t>enrofloxacine</w:t>
            </w:r>
            <w:proofErr w:type="spellEnd"/>
            <w:r w:rsidR="00F922A3">
              <w:rPr>
                <w:rFonts w:ascii="Verdana" w:hAnsi="Verdana" w:cs="Arial"/>
                <w:sz w:val="18"/>
                <w:szCs w:val="18"/>
              </w:rPr>
              <w:t xml:space="preserve">. Voor een aantal andere resistenties is gekeken naar puntmutaties zoals die beschreven zijn voor andere, soms verwante bacteriesoorten. Dat heeft bijvoorbeeld opgeleverd dat een aantal voor </w:t>
            </w:r>
            <w:r w:rsidR="00F922A3" w:rsidRPr="007859AE">
              <w:rPr>
                <w:rFonts w:ascii="Verdana" w:hAnsi="Verdana" w:cs="Arial"/>
                <w:i/>
                <w:sz w:val="18"/>
                <w:szCs w:val="18"/>
              </w:rPr>
              <w:t xml:space="preserve">M. </w:t>
            </w:r>
            <w:proofErr w:type="spellStart"/>
            <w:r w:rsidR="00F922A3" w:rsidRPr="007859AE">
              <w:rPr>
                <w:rFonts w:ascii="Verdana" w:hAnsi="Verdana" w:cs="Arial"/>
                <w:i/>
                <w:sz w:val="18"/>
                <w:szCs w:val="18"/>
              </w:rPr>
              <w:t>haemolytica</w:t>
            </w:r>
            <w:proofErr w:type="spellEnd"/>
            <w:r w:rsidR="00F922A3">
              <w:rPr>
                <w:rFonts w:ascii="Verdana" w:hAnsi="Verdana" w:cs="Arial"/>
                <w:sz w:val="18"/>
                <w:szCs w:val="18"/>
              </w:rPr>
              <w:t xml:space="preserve"> nog niet eerder beschreven puntmutaties in een bepaald </w:t>
            </w:r>
            <w:r w:rsidR="000C3001">
              <w:rPr>
                <w:rFonts w:ascii="Verdana" w:hAnsi="Verdana" w:cs="Arial"/>
                <w:sz w:val="18"/>
                <w:szCs w:val="18"/>
              </w:rPr>
              <w:t xml:space="preserve">deel van een bepaald </w:t>
            </w:r>
            <w:r w:rsidR="00F922A3">
              <w:rPr>
                <w:rFonts w:ascii="Verdana" w:hAnsi="Verdana" w:cs="Arial"/>
                <w:sz w:val="18"/>
                <w:szCs w:val="18"/>
              </w:rPr>
              <w:t xml:space="preserve">gen correleren met resistentie tegen </w:t>
            </w:r>
            <w:proofErr w:type="spellStart"/>
            <w:r w:rsidR="00F922A3">
              <w:rPr>
                <w:rFonts w:ascii="Verdana" w:hAnsi="Verdana" w:cs="Arial"/>
                <w:sz w:val="18"/>
                <w:szCs w:val="18"/>
              </w:rPr>
              <w:t>trimet</w:t>
            </w:r>
            <w:r w:rsidR="000C3001">
              <w:rPr>
                <w:rFonts w:ascii="Verdana" w:hAnsi="Verdana" w:cs="Arial"/>
                <w:sz w:val="18"/>
                <w:szCs w:val="18"/>
              </w:rPr>
              <w:t>h</w:t>
            </w:r>
            <w:r w:rsidR="00F922A3">
              <w:rPr>
                <w:rFonts w:ascii="Verdana" w:hAnsi="Verdana" w:cs="Arial"/>
                <w:sz w:val="18"/>
                <w:szCs w:val="18"/>
              </w:rPr>
              <w:t>oprim</w:t>
            </w:r>
            <w:proofErr w:type="spellEnd"/>
            <w:r w:rsidR="00F922A3">
              <w:rPr>
                <w:rFonts w:ascii="Verdana" w:hAnsi="Verdana" w:cs="Arial"/>
                <w:sz w:val="18"/>
                <w:szCs w:val="18"/>
              </w:rPr>
              <w:t>, analoog aan een publicatie</w:t>
            </w:r>
            <w:r w:rsidR="000C3001">
              <w:rPr>
                <w:rFonts w:ascii="Verdana" w:hAnsi="Verdana" w:cs="Arial"/>
                <w:sz w:val="18"/>
                <w:szCs w:val="18"/>
              </w:rPr>
              <w:t xml:space="preserve"> over een andere bacteriesoort.</w:t>
            </w:r>
            <w:r w:rsidR="00F922A3">
              <w:rPr>
                <w:rFonts w:ascii="Verdana" w:hAnsi="Verdana" w:cs="Arial"/>
                <w:sz w:val="18"/>
                <w:szCs w:val="18"/>
              </w:rPr>
              <w:t xml:space="preserve"> </w:t>
            </w:r>
            <w:r w:rsidR="000C3001">
              <w:rPr>
                <w:rFonts w:ascii="Verdana" w:hAnsi="Verdana" w:cs="Arial"/>
                <w:sz w:val="18"/>
                <w:szCs w:val="18"/>
              </w:rPr>
              <w:t xml:space="preserve">Om een deel van de overige resistenties te verklaren, is er nog een inspanning nodig om </w:t>
            </w:r>
            <w:r w:rsidR="004A2D62">
              <w:rPr>
                <w:rFonts w:ascii="Verdana" w:hAnsi="Verdana" w:cs="Arial"/>
                <w:sz w:val="18"/>
                <w:szCs w:val="18"/>
              </w:rPr>
              <w:t>uit de literatuur de juiste genen te destilleren</w:t>
            </w:r>
            <w:r w:rsidR="000C3001">
              <w:rPr>
                <w:rFonts w:ascii="Verdana" w:hAnsi="Verdana" w:cs="Arial"/>
                <w:sz w:val="18"/>
                <w:szCs w:val="18"/>
              </w:rPr>
              <w:t xml:space="preserve"> en met een </w:t>
            </w:r>
            <w:proofErr w:type="spellStart"/>
            <w:r w:rsidR="000C3001">
              <w:rPr>
                <w:rFonts w:ascii="Verdana" w:hAnsi="Verdana" w:cs="Arial"/>
                <w:sz w:val="18"/>
                <w:szCs w:val="18"/>
              </w:rPr>
              <w:t>bioinformaticus</w:t>
            </w:r>
            <w:proofErr w:type="spellEnd"/>
            <w:r w:rsidR="000C3001">
              <w:rPr>
                <w:rFonts w:ascii="Verdana" w:hAnsi="Verdana" w:cs="Arial"/>
                <w:sz w:val="18"/>
                <w:szCs w:val="18"/>
              </w:rPr>
              <w:t xml:space="preserve"> een aantal </w:t>
            </w:r>
            <w:r w:rsidR="004A2D62">
              <w:rPr>
                <w:rFonts w:ascii="Verdana" w:hAnsi="Verdana" w:cs="Arial"/>
                <w:sz w:val="18"/>
                <w:szCs w:val="18"/>
              </w:rPr>
              <w:t xml:space="preserve">van deze </w:t>
            </w:r>
            <w:r w:rsidR="000C3001">
              <w:rPr>
                <w:rFonts w:ascii="Verdana" w:hAnsi="Verdana" w:cs="Arial"/>
                <w:sz w:val="18"/>
                <w:szCs w:val="18"/>
              </w:rPr>
              <w:t xml:space="preserve">genen in de beschikbare genoomsequenties te bekijken. </w:t>
            </w:r>
            <w:r w:rsidR="004A2D62">
              <w:rPr>
                <w:rFonts w:ascii="Verdana" w:hAnsi="Verdana" w:cs="Arial"/>
                <w:sz w:val="18"/>
                <w:szCs w:val="18"/>
              </w:rPr>
              <w:t xml:space="preserve">Bijvoorbeeld, voor </w:t>
            </w:r>
            <w:proofErr w:type="spellStart"/>
            <w:r w:rsidR="004A2D62">
              <w:rPr>
                <w:rFonts w:ascii="Verdana" w:hAnsi="Verdana" w:cs="Arial"/>
                <w:sz w:val="18"/>
                <w:szCs w:val="18"/>
              </w:rPr>
              <w:t>florfenicol</w:t>
            </w:r>
            <w:proofErr w:type="spellEnd"/>
            <w:r w:rsidR="004A2D62">
              <w:rPr>
                <w:rFonts w:ascii="Verdana" w:hAnsi="Verdana" w:cs="Arial"/>
                <w:sz w:val="18"/>
                <w:szCs w:val="18"/>
              </w:rPr>
              <w:t xml:space="preserve"> en macrolide-resistentie </w:t>
            </w:r>
            <w:r w:rsidR="00363441">
              <w:rPr>
                <w:rFonts w:ascii="Verdana" w:hAnsi="Verdana" w:cs="Arial"/>
                <w:sz w:val="18"/>
                <w:szCs w:val="18"/>
              </w:rPr>
              <w:t xml:space="preserve">in het </w:t>
            </w:r>
            <w:r w:rsidR="004A2D62">
              <w:rPr>
                <w:rFonts w:ascii="Verdana" w:hAnsi="Verdana" w:cs="Arial"/>
                <w:sz w:val="18"/>
                <w:szCs w:val="18"/>
              </w:rPr>
              <w:t xml:space="preserve">23SrDNA </w:t>
            </w:r>
            <w:r w:rsidR="00363441">
              <w:rPr>
                <w:rFonts w:ascii="Verdana" w:hAnsi="Verdana" w:cs="Arial"/>
                <w:sz w:val="18"/>
                <w:szCs w:val="18"/>
              </w:rPr>
              <w:t xml:space="preserve">naar mutaties gezocht. Er worden </w:t>
            </w:r>
            <w:r w:rsidR="004A2D62">
              <w:rPr>
                <w:rFonts w:ascii="Verdana" w:hAnsi="Verdana" w:cs="Arial"/>
                <w:sz w:val="18"/>
                <w:szCs w:val="18"/>
              </w:rPr>
              <w:t xml:space="preserve">wel mutaties </w:t>
            </w:r>
            <w:r w:rsidR="00363441">
              <w:rPr>
                <w:rFonts w:ascii="Verdana" w:hAnsi="Verdana" w:cs="Arial"/>
                <w:sz w:val="18"/>
                <w:szCs w:val="18"/>
              </w:rPr>
              <w:t>aangetroffen</w:t>
            </w:r>
            <w:r w:rsidR="004A2D62">
              <w:rPr>
                <w:rFonts w:ascii="Verdana" w:hAnsi="Verdana" w:cs="Arial"/>
                <w:sz w:val="18"/>
                <w:szCs w:val="18"/>
              </w:rPr>
              <w:t xml:space="preserve">, maar niet mutaties die al beschreven zijn. Voor </w:t>
            </w:r>
            <w:proofErr w:type="spellStart"/>
            <w:r w:rsidR="004A2D62">
              <w:rPr>
                <w:rFonts w:ascii="Verdana" w:hAnsi="Verdana" w:cs="Arial"/>
                <w:sz w:val="18"/>
                <w:szCs w:val="18"/>
              </w:rPr>
              <w:t>florfenicol</w:t>
            </w:r>
            <w:proofErr w:type="spellEnd"/>
            <w:r w:rsidR="004A2D62">
              <w:rPr>
                <w:rFonts w:ascii="Verdana" w:hAnsi="Verdana" w:cs="Arial"/>
                <w:sz w:val="18"/>
                <w:szCs w:val="18"/>
              </w:rPr>
              <w:t xml:space="preserve"> is er wel een relatie </w:t>
            </w:r>
            <w:r w:rsidR="00363441">
              <w:rPr>
                <w:rFonts w:ascii="Verdana" w:hAnsi="Verdana" w:cs="Arial"/>
                <w:sz w:val="18"/>
                <w:szCs w:val="18"/>
              </w:rPr>
              <w:t xml:space="preserve">tussen </w:t>
            </w:r>
            <w:r w:rsidR="004A2D62">
              <w:rPr>
                <w:rFonts w:ascii="Verdana" w:hAnsi="Verdana" w:cs="Arial"/>
                <w:sz w:val="18"/>
                <w:szCs w:val="18"/>
              </w:rPr>
              <w:t>de waargenomen mutaties</w:t>
            </w:r>
            <w:r w:rsidR="00363441">
              <w:rPr>
                <w:rFonts w:ascii="Verdana" w:hAnsi="Verdana" w:cs="Arial"/>
                <w:sz w:val="18"/>
                <w:szCs w:val="18"/>
              </w:rPr>
              <w:t xml:space="preserve"> en resistentie</w:t>
            </w:r>
            <w:r w:rsidR="004A2D62">
              <w:rPr>
                <w:rFonts w:ascii="Verdana" w:hAnsi="Verdana" w:cs="Arial"/>
                <w:sz w:val="18"/>
                <w:szCs w:val="18"/>
              </w:rPr>
              <w:t xml:space="preserve">, maar voor </w:t>
            </w:r>
            <w:proofErr w:type="spellStart"/>
            <w:r w:rsidR="004A2D62">
              <w:rPr>
                <w:rFonts w:ascii="Verdana" w:hAnsi="Verdana" w:cs="Arial"/>
                <w:sz w:val="18"/>
                <w:szCs w:val="18"/>
              </w:rPr>
              <w:t>macrolide</w:t>
            </w:r>
            <w:r w:rsidR="00363441">
              <w:rPr>
                <w:rFonts w:ascii="Verdana" w:hAnsi="Verdana" w:cs="Arial"/>
                <w:sz w:val="18"/>
                <w:szCs w:val="18"/>
              </w:rPr>
              <w:t>s</w:t>
            </w:r>
            <w:proofErr w:type="spellEnd"/>
            <w:r w:rsidR="004A2D62">
              <w:rPr>
                <w:rFonts w:ascii="Verdana" w:hAnsi="Verdana" w:cs="Arial"/>
                <w:sz w:val="18"/>
                <w:szCs w:val="18"/>
              </w:rPr>
              <w:t xml:space="preserve"> niet, dat moet via andere relevante genen (</w:t>
            </w:r>
            <w:proofErr w:type="spellStart"/>
            <w:r w:rsidR="004A2D62">
              <w:rPr>
                <w:rFonts w:ascii="Verdana" w:hAnsi="Verdana" w:cs="Arial"/>
                <w:sz w:val="18"/>
                <w:szCs w:val="18"/>
              </w:rPr>
              <w:t>ribosomale</w:t>
            </w:r>
            <w:proofErr w:type="spellEnd"/>
            <w:r w:rsidR="004A2D62">
              <w:rPr>
                <w:rFonts w:ascii="Verdana" w:hAnsi="Verdana" w:cs="Arial"/>
                <w:sz w:val="18"/>
                <w:szCs w:val="18"/>
              </w:rPr>
              <w:t xml:space="preserve"> eiwitten) worden gevonden. </w:t>
            </w:r>
            <w:r w:rsidR="00363441">
              <w:rPr>
                <w:rFonts w:ascii="Verdana" w:hAnsi="Verdana" w:cs="Arial"/>
                <w:sz w:val="18"/>
                <w:szCs w:val="18"/>
              </w:rPr>
              <w:t>V</w:t>
            </w:r>
            <w:r w:rsidR="004A2D62">
              <w:rPr>
                <w:rFonts w:ascii="Verdana" w:hAnsi="Verdana" w:cs="Arial"/>
                <w:sz w:val="18"/>
                <w:szCs w:val="18"/>
              </w:rPr>
              <w:t>ergelijkbare analyses moet</w:t>
            </w:r>
            <w:r w:rsidR="00363441">
              <w:rPr>
                <w:rFonts w:ascii="Verdana" w:hAnsi="Verdana" w:cs="Arial"/>
                <w:sz w:val="18"/>
                <w:szCs w:val="18"/>
              </w:rPr>
              <w:t>en</w:t>
            </w:r>
            <w:r w:rsidR="004A2D62">
              <w:rPr>
                <w:rFonts w:ascii="Verdana" w:hAnsi="Verdana" w:cs="Arial"/>
                <w:sz w:val="18"/>
                <w:szCs w:val="18"/>
              </w:rPr>
              <w:t xml:space="preserve"> op termijn</w:t>
            </w:r>
            <w:r w:rsidR="000C3001">
              <w:rPr>
                <w:rFonts w:ascii="Verdana" w:hAnsi="Verdana" w:cs="Arial"/>
                <w:sz w:val="18"/>
                <w:szCs w:val="18"/>
              </w:rPr>
              <w:t xml:space="preserve"> ook voor de ca. 120 </w:t>
            </w:r>
            <w:r w:rsidR="000C3001" w:rsidRPr="000C3001">
              <w:rPr>
                <w:rFonts w:ascii="Verdana" w:hAnsi="Verdana" w:cs="Arial"/>
                <w:i/>
                <w:sz w:val="18"/>
                <w:szCs w:val="18"/>
              </w:rPr>
              <w:t xml:space="preserve">P. </w:t>
            </w:r>
            <w:proofErr w:type="spellStart"/>
            <w:r w:rsidR="000C3001" w:rsidRPr="000C3001">
              <w:rPr>
                <w:rFonts w:ascii="Verdana" w:hAnsi="Verdana" w:cs="Arial"/>
                <w:i/>
                <w:sz w:val="18"/>
                <w:szCs w:val="18"/>
              </w:rPr>
              <w:t>multocida</w:t>
            </w:r>
            <w:r w:rsidR="000C3001">
              <w:rPr>
                <w:rFonts w:ascii="Verdana" w:hAnsi="Verdana" w:cs="Arial"/>
                <w:sz w:val="18"/>
                <w:szCs w:val="18"/>
              </w:rPr>
              <w:t>-</w:t>
            </w:r>
            <w:r w:rsidR="004A2D62">
              <w:rPr>
                <w:rFonts w:ascii="Verdana" w:hAnsi="Verdana" w:cs="Arial"/>
                <w:sz w:val="18"/>
                <w:szCs w:val="18"/>
              </w:rPr>
              <w:t>isolaten</w:t>
            </w:r>
            <w:proofErr w:type="spellEnd"/>
            <w:r w:rsidR="004A2D62">
              <w:rPr>
                <w:rFonts w:ascii="Verdana" w:hAnsi="Verdana" w:cs="Arial"/>
                <w:sz w:val="18"/>
                <w:szCs w:val="18"/>
              </w:rPr>
              <w:t xml:space="preserve"> worden gedaan; de antibioticumresistenties en de genomen, zijn reeds beschikbaar.</w:t>
            </w:r>
          </w:p>
          <w:p w14:paraId="499F3F21" w14:textId="7B774B0A" w:rsidR="00B55251" w:rsidRDefault="00B55251" w:rsidP="00B55251">
            <w:pPr>
              <w:rPr>
                <w:rFonts w:ascii="Verdana" w:hAnsi="Verdana" w:cs="Arial"/>
                <w:sz w:val="18"/>
                <w:szCs w:val="18"/>
              </w:rPr>
            </w:pPr>
            <w:r w:rsidRPr="00994F7B">
              <w:rPr>
                <w:rFonts w:ascii="Verdana" w:hAnsi="Verdana" w:cs="Arial"/>
                <w:sz w:val="18"/>
                <w:szCs w:val="18"/>
              </w:rPr>
              <w:t>De verkregen kennis kan gebruikt worden om specifieke Point-of-</w:t>
            </w:r>
            <w:proofErr w:type="spellStart"/>
            <w:r w:rsidR="00DB1366">
              <w:rPr>
                <w:rFonts w:ascii="Verdana" w:hAnsi="Verdana" w:cs="Arial"/>
                <w:sz w:val="18"/>
                <w:szCs w:val="18"/>
              </w:rPr>
              <w:t>N</w:t>
            </w:r>
            <w:r w:rsidRPr="00994F7B">
              <w:rPr>
                <w:rFonts w:ascii="Verdana" w:hAnsi="Verdana" w:cs="Arial"/>
                <w:sz w:val="18"/>
                <w:szCs w:val="18"/>
              </w:rPr>
              <w:t>eed</w:t>
            </w:r>
            <w:proofErr w:type="spellEnd"/>
            <w:r w:rsidRPr="00994F7B">
              <w:rPr>
                <w:rFonts w:ascii="Verdana" w:hAnsi="Verdana" w:cs="Arial"/>
                <w:sz w:val="18"/>
                <w:szCs w:val="18"/>
              </w:rPr>
              <w:t xml:space="preserve">-testen te ontwerpen voor </w:t>
            </w:r>
            <w:r w:rsidR="003C703D">
              <w:rPr>
                <w:rFonts w:ascii="Verdana" w:hAnsi="Verdana" w:cs="Arial"/>
                <w:sz w:val="18"/>
                <w:szCs w:val="18"/>
              </w:rPr>
              <w:t xml:space="preserve">de genetische </w:t>
            </w:r>
            <w:r w:rsidRPr="00994F7B">
              <w:rPr>
                <w:rFonts w:ascii="Verdana" w:hAnsi="Verdana" w:cs="Arial"/>
                <w:sz w:val="18"/>
                <w:szCs w:val="18"/>
              </w:rPr>
              <w:t xml:space="preserve">detectie van resistentie tegen voor de Nederlandse situatie relevante antibiotica, of als basis voor een monitoring die berust op </w:t>
            </w:r>
            <w:proofErr w:type="spellStart"/>
            <w:r w:rsidRPr="00994F7B">
              <w:rPr>
                <w:rFonts w:ascii="Verdana" w:hAnsi="Verdana" w:cs="Arial"/>
                <w:sz w:val="18"/>
                <w:szCs w:val="18"/>
              </w:rPr>
              <w:t>sequencing</w:t>
            </w:r>
            <w:proofErr w:type="spellEnd"/>
            <w:r w:rsidRPr="00994F7B">
              <w:rPr>
                <w:rFonts w:ascii="Verdana" w:hAnsi="Verdana" w:cs="Arial"/>
                <w:sz w:val="18"/>
                <w:szCs w:val="18"/>
              </w:rPr>
              <w:t xml:space="preserve"> van </w:t>
            </w:r>
            <w:proofErr w:type="spellStart"/>
            <w:r w:rsidRPr="00994F7B">
              <w:rPr>
                <w:rFonts w:ascii="Verdana" w:hAnsi="Verdana" w:cs="Arial"/>
                <w:sz w:val="18"/>
                <w:szCs w:val="18"/>
              </w:rPr>
              <w:t>isolaten</w:t>
            </w:r>
            <w:proofErr w:type="spellEnd"/>
            <w:r w:rsidRPr="00994F7B">
              <w:rPr>
                <w:rFonts w:ascii="Verdana" w:hAnsi="Verdana" w:cs="Arial"/>
                <w:sz w:val="18"/>
                <w:szCs w:val="18"/>
              </w:rPr>
              <w:t xml:space="preserve"> of totaalmonsters. Op termijn kan </w:t>
            </w:r>
            <w:r w:rsidR="00DB1366">
              <w:rPr>
                <w:rFonts w:ascii="Verdana" w:hAnsi="Verdana" w:cs="Arial"/>
                <w:sz w:val="18"/>
                <w:szCs w:val="18"/>
              </w:rPr>
              <w:t>misschien</w:t>
            </w:r>
            <w:r w:rsidRPr="00994F7B">
              <w:rPr>
                <w:rFonts w:ascii="Verdana" w:hAnsi="Verdana" w:cs="Arial"/>
                <w:sz w:val="18"/>
                <w:szCs w:val="18"/>
              </w:rPr>
              <w:t xml:space="preserve"> een aangepaste tweede versie van de array worden gemaakt.</w:t>
            </w:r>
          </w:p>
          <w:p w14:paraId="7D45BDF6" w14:textId="77777777" w:rsidR="00B55251" w:rsidRDefault="00B55251" w:rsidP="00B55251">
            <w:pPr>
              <w:rPr>
                <w:rFonts w:ascii="Verdana" w:hAnsi="Verdana" w:cs="Arial"/>
                <w:sz w:val="18"/>
                <w:szCs w:val="18"/>
              </w:rPr>
            </w:pPr>
          </w:p>
          <w:p w14:paraId="77957290" w14:textId="77777777" w:rsidR="00B55251" w:rsidRPr="00D36700" w:rsidRDefault="00B55251" w:rsidP="00B55251">
            <w:pPr>
              <w:rPr>
                <w:rFonts w:ascii="Verdana" w:hAnsi="Verdana" w:cs="Arial"/>
                <w:sz w:val="18"/>
                <w:szCs w:val="18"/>
                <w:u w:val="single"/>
              </w:rPr>
            </w:pPr>
            <w:r w:rsidRPr="00D36700">
              <w:rPr>
                <w:rFonts w:ascii="Verdana" w:hAnsi="Verdana" w:cs="Arial"/>
                <w:sz w:val="18"/>
                <w:szCs w:val="18"/>
                <w:u w:val="single"/>
              </w:rPr>
              <w:t xml:space="preserve">Analyse </w:t>
            </w:r>
            <w:proofErr w:type="spellStart"/>
            <w:r w:rsidRPr="00D36700">
              <w:rPr>
                <w:rFonts w:ascii="Verdana" w:hAnsi="Verdana" w:cs="Arial"/>
                <w:sz w:val="18"/>
                <w:szCs w:val="18"/>
                <w:u w:val="single"/>
              </w:rPr>
              <w:t>antibiogrammen</w:t>
            </w:r>
            <w:proofErr w:type="spellEnd"/>
            <w:r w:rsidRPr="00D36700">
              <w:rPr>
                <w:rFonts w:ascii="Verdana" w:hAnsi="Verdana" w:cs="Arial"/>
                <w:sz w:val="18"/>
                <w:szCs w:val="18"/>
                <w:u w:val="single"/>
              </w:rPr>
              <w:t>:</w:t>
            </w:r>
          </w:p>
          <w:p w14:paraId="3B58E33E" w14:textId="77777777" w:rsidR="00B55251" w:rsidRPr="00D36700" w:rsidRDefault="00B55251" w:rsidP="00B55251">
            <w:pPr>
              <w:rPr>
                <w:rFonts w:ascii="Verdana" w:hAnsi="Verdana" w:cs="Arial"/>
                <w:sz w:val="18"/>
                <w:szCs w:val="18"/>
              </w:rPr>
            </w:pPr>
            <w:r>
              <w:rPr>
                <w:rFonts w:ascii="Verdana" w:hAnsi="Verdana" w:cs="Arial"/>
                <w:sz w:val="18"/>
                <w:szCs w:val="18"/>
              </w:rPr>
              <w:t xml:space="preserve">In de oorspronkelijke monsters was het niet mogelijk een relatie te laten zien tussen behandeling van kalveren en resistentie van gevonden pathogene bacteriën. </w:t>
            </w:r>
            <w:r w:rsidRPr="00D36700">
              <w:rPr>
                <w:rFonts w:ascii="Verdana" w:hAnsi="Verdana" w:cs="Arial"/>
                <w:sz w:val="18"/>
                <w:szCs w:val="18"/>
              </w:rPr>
              <w:t>Het materiaal</w:t>
            </w:r>
            <w:r>
              <w:rPr>
                <w:rFonts w:ascii="Verdana" w:hAnsi="Verdana" w:cs="Arial"/>
                <w:sz w:val="18"/>
                <w:szCs w:val="18"/>
              </w:rPr>
              <w:t xml:space="preserve"> zoals dat in het DOT-1 project was verzameld was niet voor dit doel </w:t>
            </w:r>
            <w:r w:rsidRPr="00D36700">
              <w:rPr>
                <w:rFonts w:ascii="Verdana" w:hAnsi="Verdana" w:cs="Arial"/>
                <w:sz w:val="18"/>
                <w:szCs w:val="18"/>
              </w:rPr>
              <w:t>verzameld</w:t>
            </w:r>
            <w:r>
              <w:rPr>
                <w:rFonts w:ascii="Verdana" w:hAnsi="Verdana" w:cs="Arial"/>
                <w:sz w:val="18"/>
                <w:szCs w:val="18"/>
              </w:rPr>
              <w:t>, waardoor het niet mogelijk bleek een relatie aan te tonen.</w:t>
            </w:r>
          </w:p>
          <w:p w14:paraId="5C128EC6" w14:textId="77777777" w:rsidR="00B55251" w:rsidRPr="00D36700" w:rsidRDefault="00B55251" w:rsidP="00B55251">
            <w:pPr>
              <w:rPr>
                <w:rFonts w:ascii="Verdana" w:hAnsi="Verdana" w:cs="Arial"/>
                <w:sz w:val="18"/>
                <w:szCs w:val="18"/>
              </w:rPr>
            </w:pPr>
          </w:p>
          <w:p w14:paraId="4EFC262F" w14:textId="2A81C3B8" w:rsidR="00B55251" w:rsidRPr="00D36700" w:rsidRDefault="00B55251" w:rsidP="00B55251">
            <w:pPr>
              <w:rPr>
                <w:rFonts w:ascii="Verdana" w:hAnsi="Verdana" w:cs="Arial"/>
                <w:sz w:val="18"/>
                <w:szCs w:val="18"/>
              </w:rPr>
            </w:pPr>
            <w:r w:rsidRPr="00D36700">
              <w:rPr>
                <w:rFonts w:ascii="Verdana" w:hAnsi="Verdana" w:cs="Arial"/>
                <w:sz w:val="18"/>
                <w:szCs w:val="18"/>
              </w:rPr>
              <w:t xml:space="preserve">In samenwerking met deelproject 1 </w:t>
            </w:r>
            <w:r>
              <w:rPr>
                <w:rFonts w:ascii="Verdana" w:hAnsi="Verdana" w:cs="Arial"/>
                <w:sz w:val="18"/>
                <w:szCs w:val="18"/>
              </w:rPr>
              <w:t xml:space="preserve">is gedurende het grootste deel van de looptijd van dit jaar deelgenomen aan </w:t>
            </w:r>
            <w:r w:rsidRPr="00D36700">
              <w:rPr>
                <w:rFonts w:ascii="Verdana" w:hAnsi="Verdana" w:cs="Arial"/>
                <w:sz w:val="18"/>
                <w:szCs w:val="18"/>
              </w:rPr>
              <w:t>experiment</w:t>
            </w:r>
            <w:r w:rsidR="00874CE7">
              <w:rPr>
                <w:rFonts w:ascii="Verdana" w:hAnsi="Verdana" w:cs="Arial"/>
                <w:sz w:val="18"/>
                <w:szCs w:val="18"/>
              </w:rPr>
              <w:t xml:space="preserve"> 2</w:t>
            </w:r>
            <w:r>
              <w:rPr>
                <w:rFonts w:ascii="Verdana" w:hAnsi="Verdana" w:cs="Arial"/>
                <w:sz w:val="18"/>
                <w:szCs w:val="18"/>
              </w:rPr>
              <w:t xml:space="preserve">. Doel van dit experiment is om kalveren longitudinaal te volgen vanaf het melkveebedrijf naar het </w:t>
            </w:r>
            <w:proofErr w:type="spellStart"/>
            <w:r>
              <w:rPr>
                <w:rFonts w:ascii="Verdana" w:hAnsi="Verdana" w:cs="Arial"/>
                <w:sz w:val="18"/>
                <w:szCs w:val="18"/>
              </w:rPr>
              <w:t>vleeskalverbedrijf</w:t>
            </w:r>
            <w:proofErr w:type="spellEnd"/>
            <w:r>
              <w:rPr>
                <w:rFonts w:ascii="Verdana" w:hAnsi="Verdana" w:cs="Arial"/>
                <w:sz w:val="18"/>
                <w:szCs w:val="18"/>
              </w:rPr>
              <w:t xml:space="preserve"> en gedurende de mestperiode. </w:t>
            </w:r>
            <w:r w:rsidR="00694908">
              <w:rPr>
                <w:rFonts w:ascii="Verdana" w:hAnsi="Verdana" w:cs="Arial"/>
                <w:sz w:val="18"/>
                <w:szCs w:val="18"/>
              </w:rPr>
              <w:t>H</w:t>
            </w:r>
            <w:r>
              <w:rPr>
                <w:rFonts w:ascii="Verdana" w:hAnsi="Verdana" w:cs="Arial"/>
                <w:sz w:val="18"/>
                <w:szCs w:val="18"/>
              </w:rPr>
              <w:t xml:space="preserve">et verzamelen van de monsters </w:t>
            </w:r>
            <w:r w:rsidR="004F2A8B">
              <w:rPr>
                <w:rFonts w:ascii="Verdana" w:hAnsi="Verdana" w:cs="Arial"/>
                <w:sz w:val="18"/>
                <w:szCs w:val="18"/>
              </w:rPr>
              <w:t>is afgerond</w:t>
            </w:r>
            <w:r>
              <w:rPr>
                <w:rFonts w:ascii="Verdana" w:hAnsi="Verdana" w:cs="Arial"/>
                <w:sz w:val="18"/>
                <w:szCs w:val="18"/>
              </w:rPr>
              <w:t>. De bedoeling is dat in een selectie van de kalveren longitudinaal analyses zullen worden gedaan naar ziekteverwekkers en resistentie, gerelateerd aan het gebruik van antimicrobiële middelen en gezondheid van de dieren.</w:t>
            </w:r>
            <w:r w:rsidRPr="00D36700">
              <w:rPr>
                <w:rFonts w:ascii="Verdana" w:hAnsi="Verdana" w:cs="Arial"/>
                <w:sz w:val="18"/>
                <w:szCs w:val="18"/>
              </w:rPr>
              <w:t xml:space="preserve"> </w:t>
            </w:r>
            <w:r>
              <w:rPr>
                <w:rFonts w:ascii="Verdana" w:hAnsi="Verdana" w:cs="Arial"/>
                <w:sz w:val="18"/>
                <w:szCs w:val="18"/>
              </w:rPr>
              <w:t xml:space="preserve">De gedachte is dat dat beter inzicht geeft in de invloed van ziekte en middelengebruik op de microflora en de resistentie. </w:t>
            </w:r>
            <w:r w:rsidR="00874CE7">
              <w:rPr>
                <w:rFonts w:ascii="Verdana" w:hAnsi="Verdana" w:cs="Arial"/>
                <w:sz w:val="18"/>
                <w:szCs w:val="18"/>
              </w:rPr>
              <w:t xml:space="preserve">Tevens zal onderzoek uitgevoerd kunnen worden (na 2020) naar de invloed van het melkveebedrijf (moeder, biest, management, initiële besmetting  etc.) op de ontwikkeling van respiratoire ziektebeelden, betrokken agentia, geneesmiddelengebruik etc. in de periode in de </w:t>
            </w:r>
            <w:proofErr w:type="spellStart"/>
            <w:r w:rsidR="00874CE7">
              <w:rPr>
                <w:rFonts w:ascii="Verdana" w:hAnsi="Verdana" w:cs="Arial"/>
                <w:sz w:val="18"/>
                <w:szCs w:val="18"/>
              </w:rPr>
              <w:t>vleeskalverhouderij</w:t>
            </w:r>
            <w:proofErr w:type="spellEnd"/>
            <w:r w:rsidR="00874CE7">
              <w:rPr>
                <w:rFonts w:ascii="Verdana" w:hAnsi="Verdana" w:cs="Arial"/>
                <w:sz w:val="18"/>
                <w:szCs w:val="18"/>
              </w:rPr>
              <w:t xml:space="preserve">. </w:t>
            </w:r>
            <w:r>
              <w:rPr>
                <w:rFonts w:ascii="Verdana" w:hAnsi="Verdana" w:cs="Arial"/>
                <w:sz w:val="18"/>
                <w:szCs w:val="18"/>
              </w:rPr>
              <w:t>Dit experiment heeft een groot deel van de tijd en middelen van dit jaar gevraagd.</w:t>
            </w:r>
          </w:p>
          <w:p w14:paraId="29F4C225" w14:textId="2F00075F" w:rsidR="00C50938" w:rsidRPr="00747D76" w:rsidRDefault="00B55251" w:rsidP="00B55251">
            <w:pPr>
              <w:rPr>
                <w:rFonts w:ascii="Verdana" w:hAnsi="Verdana"/>
                <w:sz w:val="18"/>
                <w:szCs w:val="18"/>
              </w:rPr>
            </w:pPr>
            <w:r w:rsidRPr="00F02605">
              <w:rPr>
                <w:rFonts w:ascii="Verdana" w:hAnsi="Verdana" w:cs="Arial"/>
                <w:sz w:val="18"/>
                <w:szCs w:val="18"/>
              </w:rPr>
              <w:t xml:space="preserve">Door GD is optimalisatie van de kweekmethode voor Mycoplasma </w:t>
            </w:r>
            <w:proofErr w:type="spellStart"/>
            <w:r w:rsidRPr="00F02605">
              <w:rPr>
                <w:rFonts w:ascii="Verdana" w:hAnsi="Verdana" w:cs="Arial"/>
                <w:sz w:val="18"/>
                <w:szCs w:val="18"/>
              </w:rPr>
              <w:t>bovis</w:t>
            </w:r>
            <w:proofErr w:type="spellEnd"/>
            <w:r w:rsidRPr="00F02605">
              <w:rPr>
                <w:rFonts w:ascii="Verdana" w:hAnsi="Verdana" w:cs="Arial"/>
                <w:sz w:val="18"/>
                <w:szCs w:val="18"/>
              </w:rPr>
              <w:t xml:space="preserve"> uitgevoerd. Er zijn twee batches autovaccin gemaakt voor een </w:t>
            </w:r>
            <w:proofErr w:type="spellStart"/>
            <w:r w:rsidRPr="00F02605">
              <w:rPr>
                <w:rFonts w:ascii="Verdana" w:hAnsi="Verdana" w:cs="Arial"/>
                <w:sz w:val="18"/>
                <w:szCs w:val="18"/>
              </w:rPr>
              <w:t>vleeskalverbedrijf</w:t>
            </w:r>
            <w:proofErr w:type="spellEnd"/>
            <w:r w:rsidRPr="00F02605">
              <w:rPr>
                <w:rFonts w:ascii="Verdana" w:hAnsi="Verdana" w:cs="Arial"/>
                <w:sz w:val="18"/>
                <w:szCs w:val="18"/>
              </w:rPr>
              <w:t xml:space="preserve"> met respiratoire problemen waar Mycoplasma </w:t>
            </w:r>
            <w:proofErr w:type="spellStart"/>
            <w:r w:rsidRPr="00F02605">
              <w:rPr>
                <w:rFonts w:ascii="Verdana" w:hAnsi="Verdana" w:cs="Arial"/>
                <w:sz w:val="18"/>
                <w:szCs w:val="18"/>
              </w:rPr>
              <w:t>bovis</w:t>
            </w:r>
            <w:proofErr w:type="spellEnd"/>
            <w:r w:rsidRPr="00F02605">
              <w:rPr>
                <w:rFonts w:ascii="Verdana" w:hAnsi="Verdana" w:cs="Arial"/>
                <w:sz w:val="18"/>
                <w:szCs w:val="18"/>
              </w:rPr>
              <w:t xml:space="preserve"> werd aangetoond. Deze vaccins zijn nu ingezet, en het verloop zal gevolgd worden, waarbij vooral </w:t>
            </w:r>
            <w:proofErr w:type="spellStart"/>
            <w:r w:rsidRPr="00F02605">
              <w:rPr>
                <w:rFonts w:ascii="Verdana" w:hAnsi="Verdana" w:cs="Arial"/>
                <w:sz w:val="18"/>
                <w:szCs w:val="18"/>
              </w:rPr>
              <w:t>safety</w:t>
            </w:r>
            <w:proofErr w:type="spellEnd"/>
            <w:r w:rsidRPr="00F02605">
              <w:rPr>
                <w:rFonts w:ascii="Verdana" w:hAnsi="Verdana" w:cs="Arial"/>
                <w:sz w:val="18"/>
                <w:szCs w:val="18"/>
              </w:rPr>
              <w:t xml:space="preserve"> in beeld gebracht wordt.</w:t>
            </w:r>
            <w:r w:rsidR="00F37D55">
              <w:rPr>
                <w:rFonts w:ascii="Verdana" w:hAnsi="Verdana" w:cs="Arial"/>
                <w:sz w:val="18"/>
                <w:szCs w:val="18"/>
              </w:rPr>
              <w:t xml:space="preserve"> </w:t>
            </w:r>
            <w:r w:rsidRPr="00F02605">
              <w:rPr>
                <w:rFonts w:ascii="Verdana" w:hAnsi="Verdana" w:cs="Arial"/>
                <w:sz w:val="18"/>
                <w:szCs w:val="18"/>
              </w:rPr>
              <w:t xml:space="preserve">In </w:t>
            </w:r>
            <w:r w:rsidR="00874CE7">
              <w:rPr>
                <w:rFonts w:ascii="Verdana" w:hAnsi="Verdana" w:cs="Arial"/>
                <w:sz w:val="18"/>
                <w:szCs w:val="18"/>
              </w:rPr>
              <w:t>beperkte mate wordt er naar effectiviteit gekeken.</w:t>
            </w:r>
          </w:p>
        </w:tc>
      </w:tr>
      <w:tr w:rsidR="00C50938" w:rsidRPr="002D6B68" w14:paraId="65014596" w14:textId="77777777" w:rsidTr="00C50938">
        <w:trPr>
          <w:trHeight w:val="876"/>
        </w:trPr>
        <w:tc>
          <w:tcPr>
            <w:tcW w:w="2245" w:type="dxa"/>
            <w:shd w:val="clear" w:color="auto" w:fill="auto"/>
          </w:tcPr>
          <w:p w14:paraId="00E343C9" w14:textId="4C6CC9D0" w:rsidR="00DF1514"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25ED58F0" w14:textId="1479973F" w:rsidR="00C50938" w:rsidRDefault="004F2A8B" w:rsidP="00A460B1">
            <w:pPr>
              <w:rPr>
                <w:rFonts w:ascii="Verdana" w:hAnsi="Verdana"/>
                <w:sz w:val="18"/>
                <w:szCs w:val="18"/>
              </w:rPr>
            </w:pPr>
            <w:r>
              <w:rPr>
                <w:rFonts w:ascii="Verdana" w:hAnsi="Verdana"/>
                <w:sz w:val="18"/>
                <w:szCs w:val="18"/>
              </w:rPr>
              <w:t>Deelproject 1:</w:t>
            </w:r>
          </w:p>
          <w:p w14:paraId="07A1C564" w14:textId="77777777" w:rsidR="00B260B8" w:rsidRDefault="00042AAC" w:rsidP="00B260B8">
            <w:pPr>
              <w:pStyle w:val="Lijstalinea"/>
              <w:numPr>
                <w:ilvl w:val="0"/>
                <w:numId w:val="21"/>
              </w:numPr>
              <w:rPr>
                <w:rFonts w:ascii="Verdana" w:hAnsi="Verdana"/>
                <w:sz w:val="18"/>
                <w:szCs w:val="18"/>
              </w:rPr>
            </w:pPr>
            <w:r w:rsidRPr="00787090">
              <w:rPr>
                <w:rFonts w:ascii="Verdana" w:hAnsi="Verdana"/>
                <w:sz w:val="18"/>
                <w:szCs w:val="18"/>
              </w:rPr>
              <w:t xml:space="preserve">Het grootschalig experiment wordt in het voorjaar </w:t>
            </w:r>
            <w:r w:rsidR="00694908">
              <w:rPr>
                <w:rFonts w:ascii="Verdana" w:hAnsi="Verdana"/>
                <w:sz w:val="18"/>
                <w:szCs w:val="18"/>
              </w:rPr>
              <w:t xml:space="preserve">2020 </w:t>
            </w:r>
            <w:r w:rsidRPr="00787090">
              <w:rPr>
                <w:rFonts w:ascii="Verdana" w:hAnsi="Verdana"/>
                <w:sz w:val="18"/>
                <w:szCs w:val="18"/>
              </w:rPr>
              <w:t>afgerond. Daarna worden alle monsters geanalyseerd en zal alle data geanalyseerd en gerapporteerd worden.</w:t>
            </w:r>
          </w:p>
          <w:p w14:paraId="504F4BEF" w14:textId="668927C7" w:rsidR="00B260B8" w:rsidRDefault="00B260B8" w:rsidP="00737629">
            <w:pPr>
              <w:pStyle w:val="Lijstalinea"/>
              <w:numPr>
                <w:ilvl w:val="0"/>
                <w:numId w:val="21"/>
              </w:numPr>
            </w:pPr>
            <w:r w:rsidRPr="00B260B8">
              <w:rPr>
                <w:rFonts w:ascii="Verdana" w:hAnsi="Verdana"/>
                <w:sz w:val="18"/>
                <w:szCs w:val="18"/>
              </w:rPr>
              <w:t>Het derde experiment wordt in 2020 opgestart. Dit is een t</w:t>
            </w:r>
            <w:r>
              <w:t xml:space="preserve">ransportproef in samenhang met opvangstrategie van jonge kalveren op het </w:t>
            </w:r>
            <w:proofErr w:type="spellStart"/>
            <w:r>
              <w:t>vleeskalverbedrijf</w:t>
            </w:r>
            <w:proofErr w:type="spellEnd"/>
            <w:r>
              <w:t xml:space="preserve">. Het wordt een 2x2 </w:t>
            </w:r>
            <w:proofErr w:type="spellStart"/>
            <w:r>
              <w:t>factorieel</w:t>
            </w:r>
            <w:proofErr w:type="spellEnd"/>
            <w:r>
              <w:t xml:space="preserve"> experiment met factoren: (i) </w:t>
            </w:r>
            <w:proofErr w:type="spellStart"/>
            <w:r>
              <w:t>dekhoogte</w:t>
            </w:r>
            <w:proofErr w:type="spellEnd"/>
            <w:r>
              <w:t xml:space="preserve"> tijden transport (wettelijk versus verhoogd zoals beoogd door het Ministerie van LNV), en (ii) opvangstrategie (regulier versus alternatief, </w:t>
            </w:r>
            <w:proofErr w:type="spellStart"/>
            <w:r>
              <w:t>ondermeer</w:t>
            </w:r>
            <w:proofErr w:type="spellEnd"/>
            <w:r>
              <w:t xml:space="preserve"> gericht op snelle rehydratie van kalveren). Geplande uitvoering (exclusief laboratorium analyses, data verwerking en rapportage): september/oktober 2020 – maart/april 2021.</w:t>
            </w:r>
          </w:p>
          <w:p w14:paraId="59A61483" w14:textId="59FF174B" w:rsidR="00787090" w:rsidRDefault="00B260B8" w:rsidP="00B260B8">
            <w:pPr>
              <w:pStyle w:val="Lijstalinea"/>
              <w:numPr>
                <w:ilvl w:val="0"/>
                <w:numId w:val="21"/>
              </w:numPr>
              <w:rPr>
                <w:rFonts w:ascii="Verdana" w:hAnsi="Verdana"/>
                <w:sz w:val="18"/>
                <w:szCs w:val="18"/>
              </w:rPr>
            </w:pPr>
            <w:r>
              <w:t xml:space="preserve">In 2020 wordt ook het vierde en laatste experiment opgestart. Dit wordt een proef naar het gebruik van sensoren om de gezondheidstoestand van vleeskalveren te monitoren. Om </w:t>
            </w:r>
            <w:proofErr w:type="spellStart"/>
            <w:r>
              <w:t>proeftechnische</w:t>
            </w:r>
            <w:proofErr w:type="spellEnd"/>
            <w:r>
              <w:t xml:space="preserve"> redenen wordt de proef uitgevoerd op een kalverbedrijf met grote groepen. Kalveren worden uitgerust met sensoren waarmee activiteit (staan/liggen) en lichaamstemperatuur kunnen worden geregistreerd. Daarnaast wordt gebruik gemaakt van een systeem om gewicht/omvang geautomatiseerd en continu te registreren. Verder vindt automatische registratie plaats van voeropname (melk en, wellicht, ook ruw/krachtvoer). Sensordata worden gelinkt aan systematische klinische waarnemingen. Ontwikkeling algoritme om gezondheidstoestand van kalveren te detecteren. </w:t>
            </w:r>
            <w:r w:rsidRPr="00B260B8">
              <w:t>Geplande</w:t>
            </w:r>
            <w:r w:rsidRPr="00B260B8">
              <w:rPr>
                <w:i/>
              </w:rPr>
              <w:t xml:space="preserve"> </w:t>
            </w:r>
            <w:r>
              <w:t>uitvoering (exclusief data verwerking en rapportage): januari 2020 – februari 2021.</w:t>
            </w:r>
          </w:p>
          <w:p w14:paraId="55480D1A" w14:textId="6093EC18" w:rsidR="001D4D82" w:rsidRDefault="00BF5BC2" w:rsidP="001D4D82">
            <w:pPr>
              <w:numPr>
                <w:ilvl w:val="0"/>
                <w:numId w:val="21"/>
              </w:numPr>
              <w:rPr>
                <w:rFonts w:ascii="Verdana" w:hAnsi="Verdana"/>
                <w:sz w:val="18"/>
                <w:szCs w:val="18"/>
              </w:rPr>
            </w:pPr>
            <w:r w:rsidRPr="00BF5BC2">
              <w:t xml:space="preserve">De AIO </w:t>
            </w:r>
            <w:r>
              <w:t xml:space="preserve">binnen de PPS zal </w:t>
            </w:r>
            <w:r w:rsidRPr="00BF5BC2">
              <w:t>in 2020 aan de wetenschappelijke artikelen</w:t>
            </w:r>
            <w:r>
              <w:t xml:space="preserve"> werken</w:t>
            </w:r>
            <w:r w:rsidR="001D4D82">
              <w:t>.</w:t>
            </w:r>
            <w:r w:rsidR="001D4D82">
              <w:rPr>
                <w:rFonts w:ascii="Verdana" w:hAnsi="Verdana"/>
                <w:sz w:val="18"/>
                <w:szCs w:val="18"/>
              </w:rPr>
              <w:t xml:space="preserve"> Gepland zijn nog twee artikelen uit experiment 1 af te schrijven en minimaal 1 artikel over experiment 2. </w:t>
            </w:r>
            <w:r w:rsidR="001D4D82">
              <w:rPr>
                <w:rFonts w:ascii="Verdana" w:hAnsi="Verdana"/>
                <w:sz w:val="18"/>
                <w:szCs w:val="18"/>
              </w:rPr>
              <w:lastRenderedPageBreak/>
              <w:t>Daarnaast zal een begin gemaakt worden met de afronding van de thesis.</w:t>
            </w:r>
          </w:p>
          <w:p w14:paraId="7D59BE16" w14:textId="77777777" w:rsidR="00BF5BC2" w:rsidRDefault="00BF5BC2" w:rsidP="00BF5BC2"/>
          <w:p w14:paraId="389EBC34" w14:textId="239745B4" w:rsidR="00C50938" w:rsidRDefault="00302196" w:rsidP="00BF5BC2">
            <w:pPr>
              <w:rPr>
                <w:rFonts w:ascii="Verdana" w:hAnsi="Verdana"/>
                <w:sz w:val="18"/>
                <w:szCs w:val="18"/>
              </w:rPr>
            </w:pPr>
            <w:r w:rsidRPr="00874CE7">
              <w:rPr>
                <w:rFonts w:ascii="Verdana" w:hAnsi="Verdana"/>
                <w:sz w:val="18"/>
                <w:szCs w:val="18"/>
              </w:rPr>
              <w:t>Deelproject 2:</w:t>
            </w:r>
          </w:p>
          <w:p w14:paraId="7C013506" w14:textId="1EFD7052" w:rsidR="003C703D" w:rsidRPr="00363441" w:rsidRDefault="003C703D" w:rsidP="002660F0">
            <w:pPr>
              <w:numPr>
                <w:ilvl w:val="0"/>
                <w:numId w:val="21"/>
              </w:numPr>
              <w:rPr>
                <w:rFonts w:ascii="Verdana" w:hAnsi="Verdana"/>
                <w:sz w:val="18"/>
                <w:szCs w:val="18"/>
              </w:rPr>
            </w:pPr>
            <w:r w:rsidRPr="00363441">
              <w:rPr>
                <w:rFonts w:ascii="Verdana" w:hAnsi="Verdana"/>
                <w:sz w:val="18"/>
                <w:szCs w:val="18"/>
              </w:rPr>
              <w:t xml:space="preserve">Afronding analyse antibioticumresistenties </w:t>
            </w:r>
            <w:proofErr w:type="spellStart"/>
            <w:r w:rsidRPr="00363441">
              <w:rPr>
                <w:rFonts w:ascii="Verdana" w:hAnsi="Verdana"/>
                <w:sz w:val="18"/>
                <w:szCs w:val="18"/>
              </w:rPr>
              <w:t>vs</w:t>
            </w:r>
            <w:proofErr w:type="spellEnd"/>
            <w:r w:rsidRPr="00363441">
              <w:rPr>
                <w:rFonts w:ascii="Verdana" w:hAnsi="Verdana"/>
                <w:sz w:val="18"/>
                <w:szCs w:val="18"/>
              </w:rPr>
              <w:t xml:space="preserve"> genoomsequenties voor ca. 80 </w:t>
            </w:r>
            <w:r w:rsidRPr="00363441">
              <w:rPr>
                <w:rFonts w:ascii="Verdana" w:hAnsi="Verdana"/>
                <w:i/>
                <w:sz w:val="18"/>
                <w:szCs w:val="18"/>
              </w:rPr>
              <w:t xml:space="preserve">M. </w:t>
            </w:r>
            <w:proofErr w:type="spellStart"/>
            <w:r w:rsidRPr="00363441">
              <w:rPr>
                <w:rFonts w:ascii="Verdana" w:hAnsi="Verdana"/>
                <w:i/>
                <w:sz w:val="18"/>
                <w:szCs w:val="18"/>
              </w:rPr>
              <w:t>haemolytica</w:t>
            </w:r>
            <w:proofErr w:type="spellEnd"/>
            <w:r w:rsidRPr="00363441">
              <w:rPr>
                <w:rFonts w:ascii="Verdana" w:hAnsi="Verdana"/>
                <w:sz w:val="18"/>
                <w:szCs w:val="18"/>
              </w:rPr>
              <w:t xml:space="preserve"> en 120 </w:t>
            </w:r>
            <w:r w:rsidRPr="00363441">
              <w:rPr>
                <w:rFonts w:ascii="Verdana" w:hAnsi="Verdana"/>
                <w:i/>
                <w:sz w:val="18"/>
                <w:szCs w:val="18"/>
              </w:rPr>
              <w:t xml:space="preserve">P. </w:t>
            </w:r>
            <w:proofErr w:type="spellStart"/>
            <w:r w:rsidRPr="00363441">
              <w:rPr>
                <w:rFonts w:ascii="Verdana" w:hAnsi="Verdana"/>
                <w:i/>
                <w:sz w:val="18"/>
                <w:szCs w:val="18"/>
              </w:rPr>
              <w:t>multocida</w:t>
            </w:r>
            <w:r w:rsidRPr="00363441">
              <w:rPr>
                <w:rFonts w:ascii="Verdana" w:hAnsi="Verdana"/>
                <w:sz w:val="18"/>
                <w:szCs w:val="18"/>
              </w:rPr>
              <w:t>-isolaten</w:t>
            </w:r>
            <w:proofErr w:type="spellEnd"/>
          </w:p>
          <w:p w14:paraId="69722FFA" w14:textId="059435CC" w:rsidR="002660F0" w:rsidRPr="003C703D" w:rsidRDefault="003C703D" w:rsidP="003C703D">
            <w:pPr>
              <w:numPr>
                <w:ilvl w:val="0"/>
                <w:numId w:val="21"/>
              </w:numPr>
              <w:rPr>
                <w:rFonts w:ascii="Verdana" w:hAnsi="Verdana"/>
                <w:sz w:val="18"/>
                <w:szCs w:val="18"/>
              </w:rPr>
            </w:pPr>
            <w:r w:rsidRPr="00363441">
              <w:rPr>
                <w:rFonts w:ascii="Verdana" w:hAnsi="Verdana"/>
                <w:sz w:val="18"/>
                <w:szCs w:val="18"/>
              </w:rPr>
              <w:t>Wanneer de analyses zijn afgerond, zullen de resultaten gebruikt worden als basis voor een manuscript over antibioticumresistentie in vleeskalveren in Nederland</w:t>
            </w:r>
            <w:r w:rsidR="002660F0" w:rsidRPr="003C703D">
              <w:rPr>
                <w:rFonts w:ascii="Verdana" w:hAnsi="Verdana"/>
                <w:sz w:val="18"/>
                <w:szCs w:val="18"/>
              </w:rPr>
              <w:t>.</w:t>
            </w:r>
          </w:p>
          <w:p w14:paraId="0D3929B2" w14:textId="3CA6E3B1" w:rsidR="00C50938" w:rsidRPr="00747D76" w:rsidRDefault="00C50938" w:rsidP="00A460B1">
            <w:pPr>
              <w:rPr>
                <w:rFonts w:ascii="Verdana" w:hAnsi="Verdana"/>
                <w:sz w:val="18"/>
                <w:szCs w:val="18"/>
              </w:rPr>
            </w:pPr>
          </w:p>
        </w:tc>
      </w:tr>
      <w:bookmarkEnd w:id="3"/>
    </w:tbl>
    <w:p w14:paraId="33DC08D1" w14:textId="77777777" w:rsidR="00BC7E22" w:rsidRDefault="00BC7E22" w:rsidP="00BC7E22">
      <w:pPr>
        <w:ind w:left="360"/>
        <w:rPr>
          <w:rFonts w:ascii="Verdana" w:hAnsi="Verdana" w:cs="Arial"/>
          <w:sz w:val="18"/>
          <w:szCs w:val="18"/>
        </w:rPr>
      </w:pPr>
    </w:p>
    <w:p w14:paraId="1B4B04DB"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0BDE7587" w14:textId="77777777" w:rsidTr="00FB3244">
        <w:tc>
          <w:tcPr>
            <w:tcW w:w="9214" w:type="dxa"/>
            <w:shd w:val="clear" w:color="auto" w:fill="auto"/>
          </w:tcPr>
          <w:p w14:paraId="2806119D" w14:textId="27698C3B"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47653D" w14:paraId="053250EB" w14:textId="77777777" w:rsidTr="00C20BA1">
        <w:tc>
          <w:tcPr>
            <w:tcW w:w="9214" w:type="dxa"/>
            <w:shd w:val="clear" w:color="auto" w:fill="auto"/>
          </w:tcPr>
          <w:p w14:paraId="5BF8D84F" w14:textId="0CBC9A81"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42506E77" w14:textId="3215D42F" w:rsidR="00BF5BC2" w:rsidRDefault="00BF5BC2" w:rsidP="00BF5BC2">
            <w:pPr>
              <w:ind w:left="360"/>
              <w:rPr>
                <w:b/>
                <w:bCs/>
                <w:lang w:val="en-US"/>
              </w:rPr>
            </w:pPr>
            <w:proofErr w:type="spellStart"/>
            <w:r>
              <w:rPr>
                <w:b/>
                <w:bCs/>
                <w:lang w:val="en-US"/>
              </w:rPr>
              <w:t>Deelproject</w:t>
            </w:r>
            <w:proofErr w:type="spellEnd"/>
            <w:r>
              <w:rPr>
                <w:b/>
                <w:bCs/>
                <w:lang w:val="en-US"/>
              </w:rPr>
              <w:t xml:space="preserve"> 1, Experiment 1:</w:t>
            </w:r>
          </w:p>
          <w:p w14:paraId="22AA9E2E" w14:textId="77777777" w:rsidR="00BF5BC2" w:rsidRDefault="00BF5BC2" w:rsidP="00BF5BC2">
            <w:pPr>
              <w:ind w:left="360"/>
              <w:rPr>
                <w:lang w:val="en-US"/>
              </w:rPr>
            </w:pPr>
          </w:p>
          <w:p w14:paraId="0683011D" w14:textId="06894658" w:rsidR="00BF5BC2" w:rsidRDefault="00BF5BC2" w:rsidP="00BF5BC2">
            <w:pPr>
              <w:numPr>
                <w:ilvl w:val="0"/>
                <w:numId w:val="23"/>
              </w:numPr>
              <w:rPr>
                <w:lang w:val="en-US"/>
              </w:rPr>
            </w:pPr>
            <w:r>
              <w:rPr>
                <w:lang w:val="en-US"/>
              </w:rPr>
              <w:t xml:space="preserve">“ Effects of </w:t>
            </w:r>
            <w:proofErr w:type="spellStart"/>
            <w:r>
              <w:rPr>
                <w:lang w:val="en-US"/>
              </w:rPr>
              <w:t>pretransport</w:t>
            </w:r>
            <w:proofErr w:type="spellEnd"/>
            <w:r>
              <w:rPr>
                <w:lang w:val="en-US"/>
              </w:rPr>
              <w:t xml:space="preserve"> diet, transport duration, and type of vehicle on physiological status of young veal calves”, accepted and to be published soon in Journal of Dairy Science.</w:t>
            </w:r>
          </w:p>
          <w:p w14:paraId="6ACE6410" w14:textId="5A6DAC94" w:rsidR="00BF5BC2" w:rsidRDefault="00BF5BC2" w:rsidP="00BF5BC2">
            <w:pPr>
              <w:numPr>
                <w:ilvl w:val="0"/>
                <w:numId w:val="23"/>
              </w:numPr>
              <w:rPr>
                <w:lang w:val="en-US"/>
              </w:rPr>
            </w:pPr>
            <w:r>
              <w:rPr>
                <w:lang w:val="en-US"/>
              </w:rPr>
              <w:t>“</w:t>
            </w:r>
            <w:r>
              <w:rPr>
                <w:lang w:val="en-GB"/>
              </w:rPr>
              <w:t>Effects of pre-transport diet, transport duration and transport condition on immune cell subsets, haptoglobin, cortisol and bilirubin in young veal calves”, submitted to Veterinary Immunology and Immunopathology.</w:t>
            </w:r>
          </w:p>
          <w:p w14:paraId="3A801085" w14:textId="5E0686FF" w:rsidR="00C50938" w:rsidRPr="00BF5BC2" w:rsidRDefault="00C50938" w:rsidP="002D6B68">
            <w:pPr>
              <w:rPr>
                <w:rFonts w:ascii="Verdana" w:hAnsi="Verdana" w:cs="Arial"/>
                <w:sz w:val="18"/>
                <w:szCs w:val="18"/>
                <w:u w:val="single"/>
                <w:lang w:val="en-US"/>
              </w:rPr>
            </w:pPr>
          </w:p>
          <w:p w14:paraId="3B75C5D2" w14:textId="3032D352" w:rsidR="00C50938" w:rsidRPr="00BF5BC2" w:rsidRDefault="00C50938" w:rsidP="002D6B68">
            <w:pPr>
              <w:rPr>
                <w:rFonts w:ascii="Verdana" w:hAnsi="Verdana" w:cs="Arial"/>
                <w:sz w:val="18"/>
                <w:szCs w:val="18"/>
                <w:u w:val="single"/>
                <w:lang w:val="en-US"/>
              </w:rPr>
            </w:pPr>
          </w:p>
          <w:p w14:paraId="28E1B5F3" w14:textId="760DF7DA" w:rsidR="00C50938" w:rsidRPr="00BF5BC2" w:rsidRDefault="00C50938" w:rsidP="002D6B68">
            <w:pPr>
              <w:rPr>
                <w:rFonts w:ascii="Verdana" w:hAnsi="Verdana" w:cs="Arial"/>
                <w:sz w:val="18"/>
                <w:szCs w:val="18"/>
                <w:u w:val="single"/>
                <w:lang w:val="en-US"/>
              </w:rPr>
            </w:pPr>
          </w:p>
          <w:p w14:paraId="10EA5877" w14:textId="77777777" w:rsidR="00C50938" w:rsidRPr="00BF5BC2" w:rsidRDefault="00C50938" w:rsidP="002D6B68">
            <w:pPr>
              <w:rPr>
                <w:rFonts w:ascii="Verdana" w:hAnsi="Verdana" w:cs="Arial"/>
                <w:sz w:val="18"/>
                <w:szCs w:val="18"/>
                <w:u w:val="single"/>
                <w:lang w:val="en-US"/>
              </w:rPr>
            </w:pPr>
          </w:p>
          <w:p w14:paraId="50B32F81" w14:textId="77777777" w:rsidR="00D9283F" w:rsidRPr="00BF5BC2" w:rsidRDefault="00D9283F" w:rsidP="00C50938">
            <w:pPr>
              <w:rPr>
                <w:rFonts w:ascii="Verdana" w:hAnsi="Verdana" w:cs="Arial"/>
                <w:sz w:val="18"/>
                <w:szCs w:val="18"/>
                <w:lang w:val="en-US"/>
              </w:rPr>
            </w:pPr>
          </w:p>
        </w:tc>
      </w:tr>
      <w:tr w:rsidR="00C50938" w:rsidRPr="0081352C" w14:paraId="4B07B22A" w14:textId="77777777" w:rsidTr="00C20BA1">
        <w:tc>
          <w:tcPr>
            <w:tcW w:w="9214" w:type="dxa"/>
            <w:shd w:val="clear" w:color="auto" w:fill="auto"/>
          </w:tcPr>
          <w:p w14:paraId="0BC4853C" w14:textId="3EF2CD9D"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03C6CE0A" w14:textId="7CDB0C7A" w:rsidR="00C50938" w:rsidRDefault="00C50938" w:rsidP="00C50938">
            <w:pPr>
              <w:rPr>
                <w:rFonts w:ascii="Verdana" w:hAnsi="Verdana" w:cs="Arial"/>
                <w:sz w:val="18"/>
                <w:szCs w:val="18"/>
                <w:u w:val="single"/>
              </w:rPr>
            </w:pPr>
          </w:p>
          <w:p w14:paraId="7A7AA305" w14:textId="4DCCFD03" w:rsidR="00C50938" w:rsidRDefault="00C50938" w:rsidP="00C50938">
            <w:pPr>
              <w:rPr>
                <w:rFonts w:ascii="Verdana" w:hAnsi="Verdana" w:cs="Arial"/>
                <w:sz w:val="18"/>
                <w:szCs w:val="18"/>
                <w:u w:val="single"/>
              </w:rPr>
            </w:pPr>
          </w:p>
          <w:p w14:paraId="4C134237" w14:textId="19E027ED" w:rsidR="00C50938" w:rsidRDefault="00C50938" w:rsidP="00C50938">
            <w:pPr>
              <w:rPr>
                <w:rFonts w:ascii="Verdana" w:hAnsi="Verdana" w:cs="Arial"/>
                <w:sz w:val="18"/>
                <w:szCs w:val="18"/>
                <w:u w:val="single"/>
              </w:rPr>
            </w:pPr>
          </w:p>
          <w:p w14:paraId="476870CF" w14:textId="77777777" w:rsidR="00C50938" w:rsidRPr="00C50938" w:rsidRDefault="00C50938" w:rsidP="00C50938">
            <w:pPr>
              <w:rPr>
                <w:rFonts w:ascii="Verdana" w:hAnsi="Verdana" w:cs="Arial"/>
                <w:sz w:val="18"/>
                <w:szCs w:val="18"/>
                <w:u w:val="single"/>
              </w:rPr>
            </w:pPr>
          </w:p>
          <w:p w14:paraId="61C483F8" w14:textId="77777777" w:rsidR="00C50938" w:rsidRPr="00747D76" w:rsidRDefault="00C50938" w:rsidP="002D6B68">
            <w:pPr>
              <w:rPr>
                <w:rFonts w:ascii="Verdana" w:hAnsi="Verdana" w:cs="Arial"/>
                <w:sz w:val="18"/>
                <w:szCs w:val="18"/>
              </w:rPr>
            </w:pPr>
          </w:p>
        </w:tc>
      </w:tr>
      <w:tr w:rsidR="00C50938" w:rsidRPr="0081352C" w14:paraId="6235158F" w14:textId="77777777" w:rsidTr="00C20BA1">
        <w:tc>
          <w:tcPr>
            <w:tcW w:w="9214" w:type="dxa"/>
            <w:shd w:val="clear" w:color="auto" w:fill="auto"/>
          </w:tcPr>
          <w:p w14:paraId="2BF29B28" w14:textId="1EF0AD46"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0805E8FD" w14:textId="65C7EC94" w:rsidR="00C50938" w:rsidRDefault="00C50938" w:rsidP="00C50938">
            <w:pPr>
              <w:rPr>
                <w:rFonts w:ascii="Verdana" w:hAnsi="Verdana" w:cs="Arial"/>
                <w:sz w:val="18"/>
                <w:szCs w:val="18"/>
                <w:u w:val="single"/>
              </w:rPr>
            </w:pPr>
          </w:p>
          <w:p w14:paraId="41CBCC39" w14:textId="4266741C" w:rsidR="00C50938" w:rsidRDefault="00C50938" w:rsidP="00C50938">
            <w:pPr>
              <w:rPr>
                <w:rFonts w:ascii="Verdana" w:hAnsi="Verdana" w:cs="Arial"/>
                <w:sz w:val="18"/>
                <w:szCs w:val="18"/>
                <w:u w:val="single"/>
              </w:rPr>
            </w:pPr>
          </w:p>
          <w:p w14:paraId="6F8121FF" w14:textId="48022CF2" w:rsidR="00C50938" w:rsidRDefault="00C50938" w:rsidP="00C50938">
            <w:pPr>
              <w:rPr>
                <w:rFonts w:ascii="Verdana" w:hAnsi="Verdana" w:cs="Arial"/>
                <w:sz w:val="18"/>
                <w:szCs w:val="18"/>
                <w:u w:val="single"/>
              </w:rPr>
            </w:pPr>
          </w:p>
          <w:p w14:paraId="16831CC1" w14:textId="77777777" w:rsidR="00C50938" w:rsidRPr="00C50938" w:rsidRDefault="00C50938" w:rsidP="00C50938">
            <w:pPr>
              <w:rPr>
                <w:rFonts w:ascii="Verdana" w:hAnsi="Verdana" w:cs="Arial"/>
                <w:sz w:val="18"/>
                <w:szCs w:val="18"/>
                <w:u w:val="single"/>
              </w:rPr>
            </w:pPr>
          </w:p>
          <w:p w14:paraId="2C3757EE" w14:textId="77777777" w:rsidR="00C50938" w:rsidRPr="00747D76" w:rsidRDefault="00C50938" w:rsidP="002D6B68">
            <w:pPr>
              <w:rPr>
                <w:rFonts w:ascii="Verdana" w:hAnsi="Verdana" w:cs="Arial"/>
                <w:sz w:val="18"/>
                <w:szCs w:val="18"/>
              </w:rPr>
            </w:pPr>
          </w:p>
        </w:tc>
      </w:tr>
      <w:tr w:rsidR="00C50938" w:rsidRPr="0047653D" w14:paraId="1C985407" w14:textId="77777777" w:rsidTr="00C20BA1">
        <w:tc>
          <w:tcPr>
            <w:tcW w:w="9214" w:type="dxa"/>
            <w:shd w:val="clear" w:color="auto" w:fill="auto"/>
          </w:tcPr>
          <w:p w14:paraId="799B4B53" w14:textId="79318194"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298F298C" w14:textId="77777777" w:rsidR="00302196" w:rsidRDefault="00302196" w:rsidP="00302196">
            <w:pPr>
              <w:pStyle w:val="Lijstalinea"/>
              <w:numPr>
                <w:ilvl w:val="0"/>
                <w:numId w:val="21"/>
              </w:numPr>
              <w:rPr>
                <w:rFonts w:ascii="Verdana" w:hAnsi="Verdana"/>
                <w:sz w:val="18"/>
                <w:szCs w:val="18"/>
                <w:lang w:val="en-US"/>
              </w:rPr>
            </w:pPr>
            <w:r w:rsidRPr="00302196">
              <w:rPr>
                <w:rStyle w:val="Nadruk"/>
                <w:rFonts w:ascii="Verdana" w:hAnsi="Verdana"/>
                <w:sz w:val="18"/>
                <w:szCs w:val="18"/>
                <w:lang w:val="en-US"/>
              </w:rPr>
              <w:t xml:space="preserve">Bern, </w:t>
            </w:r>
            <w:proofErr w:type="spellStart"/>
            <w:r w:rsidRPr="00302196">
              <w:rPr>
                <w:rStyle w:val="Nadruk"/>
                <w:rFonts w:ascii="Verdana" w:hAnsi="Verdana"/>
                <w:sz w:val="18"/>
                <w:szCs w:val="18"/>
                <w:lang w:val="en-US"/>
              </w:rPr>
              <w:t>Switserland</w:t>
            </w:r>
            <w:proofErr w:type="spellEnd"/>
            <w:r w:rsidRPr="00302196">
              <w:rPr>
                <w:rStyle w:val="Nadruk"/>
                <w:rFonts w:ascii="Verdana" w:hAnsi="Verdana"/>
                <w:sz w:val="18"/>
                <w:szCs w:val="18"/>
                <w:lang w:val="en-US"/>
              </w:rPr>
              <w:t xml:space="preserve"> : University of Bern - ISBN 9783906813936 17th International Conference on Production Diseases in Farm Animals (ICPD), Bern, 2019-06-27/2019-06-29:</w:t>
            </w:r>
            <w:r>
              <w:rPr>
                <w:rStyle w:val="Nadruk"/>
                <w:rFonts w:ascii="Verdana" w:hAnsi="Verdana"/>
                <w:sz w:val="18"/>
                <w:szCs w:val="18"/>
                <w:lang w:val="en-US"/>
              </w:rPr>
              <w:t xml:space="preserve"> </w:t>
            </w:r>
            <w:r w:rsidRPr="00302196">
              <w:rPr>
                <w:rStyle w:val="Zwaar"/>
                <w:rFonts w:ascii="Verdana" w:hAnsi="Verdana"/>
                <w:b w:val="0"/>
                <w:sz w:val="18"/>
                <w:szCs w:val="18"/>
                <w:lang w:val="en-US"/>
              </w:rPr>
              <w:t>Effects of pre-transport diet, transport duration and type of vehicle on metabolism and immunity of young veal calves;</w:t>
            </w:r>
            <w:r w:rsidRPr="00302196">
              <w:rPr>
                <w:rStyle w:val="Zwaar"/>
                <w:rFonts w:ascii="Verdana" w:hAnsi="Verdana"/>
                <w:sz w:val="18"/>
                <w:szCs w:val="18"/>
                <w:lang w:val="en-US"/>
              </w:rPr>
              <w:t xml:space="preserve"> </w:t>
            </w:r>
            <w:hyperlink r:id="rId16" w:history="1">
              <w:proofErr w:type="spellStart"/>
              <w:r w:rsidRPr="00302196">
                <w:rPr>
                  <w:rStyle w:val="Hyperlink"/>
                  <w:rFonts w:ascii="Verdana" w:hAnsi="Verdana"/>
                  <w:color w:val="auto"/>
                  <w:sz w:val="18"/>
                  <w:szCs w:val="18"/>
                  <w:u w:val="none"/>
                  <w:lang w:val="en-US"/>
                </w:rPr>
                <w:t>Marcato</w:t>
              </w:r>
              <w:proofErr w:type="spellEnd"/>
              <w:r w:rsidRPr="00302196">
                <w:rPr>
                  <w:rStyle w:val="Hyperlink"/>
                  <w:rFonts w:ascii="Verdana" w:hAnsi="Verdana"/>
                  <w:color w:val="auto"/>
                  <w:sz w:val="18"/>
                  <w:szCs w:val="18"/>
                  <w:u w:val="none"/>
                  <w:lang w:val="en-US"/>
                </w:rPr>
                <w:t>, F.</w:t>
              </w:r>
            </w:hyperlink>
            <w:r w:rsidRPr="00302196">
              <w:rPr>
                <w:rFonts w:ascii="Verdana" w:hAnsi="Verdana"/>
                <w:sz w:val="18"/>
                <w:szCs w:val="18"/>
                <w:lang w:val="en-US"/>
              </w:rPr>
              <w:t xml:space="preserve">; </w:t>
            </w:r>
            <w:hyperlink r:id="rId17" w:history="1">
              <w:r w:rsidRPr="00302196">
                <w:rPr>
                  <w:rStyle w:val="Hyperlink"/>
                  <w:rFonts w:ascii="Verdana" w:hAnsi="Verdana"/>
                  <w:color w:val="auto"/>
                  <w:sz w:val="18"/>
                  <w:szCs w:val="18"/>
                  <w:u w:val="none"/>
                  <w:lang w:val="en-US"/>
                </w:rPr>
                <w:t>Brand, H. van den</w:t>
              </w:r>
            </w:hyperlink>
            <w:r w:rsidRPr="00302196">
              <w:rPr>
                <w:rFonts w:ascii="Verdana" w:hAnsi="Verdana"/>
                <w:sz w:val="18"/>
                <w:szCs w:val="18"/>
                <w:lang w:val="en-US"/>
              </w:rPr>
              <w:t xml:space="preserve">; </w:t>
            </w:r>
            <w:hyperlink r:id="rId18" w:history="1">
              <w:r w:rsidRPr="00302196">
                <w:rPr>
                  <w:rStyle w:val="Hyperlink"/>
                  <w:rFonts w:ascii="Verdana" w:hAnsi="Verdana"/>
                  <w:color w:val="auto"/>
                  <w:sz w:val="18"/>
                  <w:szCs w:val="18"/>
                  <w:u w:val="none"/>
                  <w:lang w:val="en-US"/>
                </w:rPr>
                <w:t>Kemp, B.</w:t>
              </w:r>
            </w:hyperlink>
            <w:r w:rsidRPr="00302196">
              <w:rPr>
                <w:rFonts w:ascii="Verdana" w:hAnsi="Verdana"/>
                <w:sz w:val="18"/>
                <w:szCs w:val="18"/>
                <w:lang w:val="en-US"/>
              </w:rPr>
              <w:t xml:space="preserve">; </w:t>
            </w:r>
            <w:hyperlink r:id="rId19" w:history="1">
              <w:r w:rsidRPr="00302196">
                <w:rPr>
                  <w:rStyle w:val="Hyperlink"/>
                  <w:rFonts w:ascii="Verdana" w:hAnsi="Verdana"/>
                  <w:color w:val="auto"/>
                  <w:sz w:val="18"/>
                  <w:szCs w:val="18"/>
                  <w:u w:val="none"/>
                  <w:lang w:val="en-US"/>
                </w:rPr>
                <w:t>Engel, B.</w:t>
              </w:r>
            </w:hyperlink>
            <w:r w:rsidRPr="00302196">
              <w:rPr>
                <w:rFonts w:ascii="Verdana" w:hAnsi="Verdana"/>
                <w:sz w:val="18"/>
                <w:szCs w:val="18"/>
                <w:lang w:val="en-US"/>
              </w:rPr>
              <w:t xml:space="preserve">; </w:t>
            </w:r>
            <w:hyperlink r:id="rId20" w:history="1">
              <w:proofErr w:type="spellStart"/>
              <w:r w:rsidRPr="00302196">
                <w:rPr>
                  <w:rStyle w:val="Hyperlink"/>
                  <w:rFonts w:ascii="Verdana" w:hAnsi="Verdana"/>
                  <w:color w:val="auto"/>
                  <w:sz w:val="18"/>
                  <w:szCs w:val="18"/>
                  <w:u w:val="none"/>
                  <w:lang w:val="en-US"/>
                </w:rPr>
                <w:t>Wolthuis-Fillerup</w:t>
              </w:r>
              <w:proofErr w:type="spellEnd"/>
              <w:r w:rsidRPr="00302196">
                <w:rPr>
                  <w:rStyle w:val="Hyperlink"/>
                  <w:rFonts w:ascii="Verdana" w:hAnsi="Verdana"/>
                  <w:color w:val="auto"/>
                  <w:sz w:val="18"/>
                  <w:szCs w:val="18"/>
                  <w:u w:val="none"/>
                  <w:lang w:val="en-US"/>
                </w:rPr>
                <w:t>, M.</w:t>
              </w:r>
            </w:hyperlink>
            <w:r w:rsidRPr="00302196">
              <w:rPr>
                <w:rFonts w:ascii="Verdana" w:hAnsi="Verdana"/>
                <w:sz w:val="18"/>
                <w:szCs w:val="18"/>
                <w:lang w:val="en-US"/>
              </w:rPr>
              <w:t xml:space="preserve">; </w:t>
            </w:r>
            <w:hyperlink r:id="rId21" w:history="1">
              <w:r w:rsidRPr="00302196">
                <w:rPr>
                  <w:rStyle w:val="Hyperlink"/>
                  <w:rFonts w:ascii="Verdana" w:hAnsi="Verdana"/>
                  <w:color w:val="auto"/>
                  <w:sz w:val="18"/>
                  <w:szCs w:val="18"/>
                  <w:u w:val="none"/>
                  <w:lang w:val="en-US"/>
                </w:rPr>
                <w:t>Reenen, C.G. van</w:t>
              </w:r>
            </w:hyperlink>
            <w:r w:rsidRPr="00302196">
              <w:rPr>
                <w:rFonts w:ascii="Verdana" w:hAnsi="Verdana"/>
                <w:sz w:val="18"/>
                <w:szCs w:val="18"/>
                <w:lang w:val="en-US"/>
              </w:rPr>
              <w:t xml:space="preserve"> </w:t>
            </w:r>
          </w:p>
          <w:p w14:paraId="3BB8F308" w14:textId="3B3E99B7" w:rsidR="00C50938" w:rsidRPr="00302196" w:rsidRDefault="00302196" w:rsidP="002B6CA8">
            <w:pPr>
              <w:pStyle w:val="Lijstalinea"/>
              <w:numPr>
                <w:ilvl w:val="0"/>
                <w:numId w:val="21"/>
              </w:numPr>
              <w:rPr>
                <w:rFonts w:ascii="Verdana" w:hAnsi="Verdana" w:cs="Arial"/>
                <w:sz w:val="18"/>
                <w:szCs w:val="18"/>
                <w:u w:val="single"/>
                <w:lang w:val="en-US"/>
              </w:rPr>
            </w:pPr>
            <w:r w:rsidRPr="00302196">
              <w:rPr>
                <w:rStyle w:val="Nadruk"/>
                <w:lang w:val="en-US"/>
              </w:rPr>
              <w:t xml:space="preserve">WIAS Science Day 2019, </w:t>
            </w:r>
            <w:proofErr w:type="spellStart"/>
            <w:r w:rsidRPr="00302196">
              <w:rPr>
                <w:rStyle w:val="Nadruk"/>
                <w:lang w:val="en-US"/>
              </w:rPr>
              <w:t>Lunteren</w:t>
            </w:r>
            <w:proofErr w:type="spellEnd"/>
            <w:r w:rsidRPr="00302196">
              <w:rPr>
                <w:rStyle w:val="Nadruk"/>
                <w:lang w:val="en-US"/>
              </w:rPr>
              <w:t>, 2019-03-18/2019-03-18:</w:t>
            </w:r>
            <w:r w:rsidRPr="00302196">
              <w:rPr>
                <w:rStyle w:val="Zwaar"/>
                <w:lang w:val="en-US"/>
              </w:rPr>
              <w:t xml:space="preserve"> </w:t>
            </w:r>
            <w:r w:rsidRPr="00302196">
              <w:rPr>
                <w:rStyle w:val="Zwaar"/>
                <w:b w:val="0"/>
                <w:lang w:val="en-US"/>
              </w:rPr>
              <w:t>Effects of pre-transport diet, transport duration and conditions on performance of calves at the veal farm;</w:t>
            </w:r>
            <w:r w:rsidRPr="00302196">
              <w:rPr>
                <w:rStyle w:val="Zwaar"/>
                <w:lang w:val="en-US"/>
              </w:rPr>
              <w:t xml:space="preserve"> </w:t>
            </w:r>
            <w:hyperlink r:id="rId22" w:history="1">
              <w:proofErr w:type="spellStart"/>
              <w:r w:rsidRPr="00302196">
                <w:rPr>
                  <w:rStyle w:val="Hyperlink"/>
                  <w:color w:val="auto"/>
                  <w:u w:val="none"/>
                  <w:lang w:val="en-US"/>
                </w:rPr>
                <w:t>Marcato</w:t>
              </w:r>
              <w:proofErr w:type="spellEnd"/>
              <w:r w:rsidRPr="00302196">
                <w:rPr>
                  <w:rStyle w:val="Hyperlink"/>
                  <w:color w:val="auto"/>
                  <w:u w:val="none"/>
                  <w:lang w:val="en-US"/>
                </w:rPr>
                <w:t>, F.</w:t>
              </w:r>
            </w:hyperlink>
            <w:r w:rsidRPr="00302196">
              <w:rPr>
                <w:lang w:val="en-US"/>
              </w:rPr>
              <w:t xml:space="preserve">; </w:t>
            </w:r>
            <w:hyperlink r:id="rId23" w:history="1">
              <w:r w:rsidRPr="00302196">
                <w:rPr>
                  <w:rStyle w:val="Hyperlink"/>
                  <w:color w:val="auto"/>
                  <w:u w:val="none"/>
                  <w:lang w:val="en-US"/>
                </w:rPr>
                <w:t>Brand, H. van den</w:t>
              </w:r>
            </w:hyperlink>
            <w:r w:rsidRPr="00302196">
              <w:rPr>
                <w:lang w:val="en-US"/>
              </w:rPr>
              <w:t xml:space="preserve">; </w:t>
            </w:r>
            <w:hyperlink r:id="rId24" w:history="1">
              <w:r w:rsidRPr="00302196">
                <w:rPr>
                  <w:rStyle w:val="Hyperlink"/>
                  <w:color w:val="auto"/>
                  <w:u w:val="none"/>
                  <w:lang w:val="en-US"/>
                </w:rPr>
                <w:t>Kemp, B.</w:t>
              </w:r>
            </w:hyperlink>
            <w:r w:rsidRPr="00302196">
              <w:rPr>
                <w:lang w:val="en-US"/>
              </w:rPr>
              <w:t xml:space="preserve">; </w:t>
            </w:r>
            <w:hyperlink r:id="rId25" w:history="1">
              <w:r w:rsidRPr="00302196">
                <w:rPr>
                  <w:rStyle w:val="Hyperlink"/>
                  <w:color w:val="auto"/>
                  <w:u w:val="none"/>
                  <w:lang w:val="en-US"/>
                </w:rPr>
                <w:t>Engel, B.</w:t>
              </w:r>
            </w:hyperlink>
            <w:r w:rsidRPr="00302196">
              <w:rPr>
                <w:lang w:val="en-US"/>
              </w:rPr>
              <w:t xml:space="preserve">; </w:t>
            </w:r>
            <w:hyperlink r:id="rId26" w:history="1">
              <w:proofErr w:type="spellStart"/>
              <w:r w:rsidRPr="00302196">
                <w:rPr>
                  <w:rStyle w:val="Hyperlink"/>
                  <w:color w:val="auto"/>
                  <w:u w:val="none"/>
                  <w:lang w:val="en-US"/>
                </w:rPr>
                <w:t>Wolthuis-Fillerup</w:t>
              </w:r>
              <w:proofErr w:type="spellEnd"/>
              <w:r w:rsidRPr="00302196">
                <w:rPr>
                  <w:rStyle w:val="Hyperlink"/>
                  <w:color w:val="auto"/>
                  <w:u w:val="none"/>
                  <w:lang w:val="en-US"/>
                </w:rPr>
                <w:t>, M.</w:t>
              </w:r>
            </w:hyperlink>
            <w:r w:rsidRPr="00302196">
              <w:rPr>
                <w:lang w:val="en-US"/>
              </w:rPr>
              <w:t xml:space="preserve">; </w:t>
            </w:r>
            <w:hyperlink r:id="rId27" w:history="1">
              <w:r w:rsidRPr="00302196">
                <w:rPr>
                  <w:rStyle w:val="Hyperlink"/>
                  <w:color w:val="auto"/>
                  <w:u w:val="none"/>
                  <w:lang w:val="en-US"/>
                </w:rPr>
                <w:t>Reenen, C.G. van</w:t>
              </w:r>
            </w:hyperlink>
            <w:r w:rsidRPr="00302196">
              <w:rPr>
                <w:lang w:val="en-US"/>
              </w:rPr>
              <w:t xml:space="preserve"> </w:t>
            </w:r>
          </w:p>
          <w:p w14:paraId="42B20C29" w14:textId="77777777" w:rsidR="00C50938" w:rsidRPr="00302196" w:rsidRDefault="00C50938" w:rsidP="00C50938">
            <w:pPr>
              <w:rPr>
                <w:rFonts w:ascii="Verdana" w:hAnsi="Verdana" w:cs="Arial"/>
                <w:sz w:val="18"/>
                <w:szCs w:val="18"/>
                <w:u w:val="single"/>
                <w:lang w:val="en-US"/>
              </w:rPr>
            </w:pPr>
          </w:p>
          <w:p w14:paraId="07106FA9" w14:textId="77777777" w:rsidR="00C50938" w:rsidRPr="00302196" w:rsidRDefault="00C50938" w:rsidP="002D6B68">
            <w:pPr>
              <w:rPr>
                <w:rFonts w:ascii="Verdana" w:hAnsi="Verdana" w:cs="Arial"/>
                <w:sz w:val="18"/>
                <w:szCs w:val="18"/>
                <w:lang w:val="en-US"/>
              </w:rPr>
            </w:pPr>
          </w:p>
        </w:tc>
      </w:tr>
      <w:tr w:rsidR="00C50938" w:rsidRPr="0081352C" w14:paraId="70E9C523" w14:textId="77777777" w:rsidTr="00C20BA1">
        <w:tc>
          <w:tcPr>
            <w:tcW w:w="9214" w:type="dxa"/>
            <w:shd w:val="clear" w:color="auto" w:fill="auto"/>
          </w:tcPr>
          <w:p w14:paraId="7316FAFD" w14:textId="7548FB41"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0BDBD25F" w14:textId="0B222D67" w:rsidR="00C50938" w:rsidRDefault="00C50938" w:rsidP="00C50938">
            <w:pPr>
              <w:rPr>
                <w:rFonts w:ascii="Verdana" w:hAnsi="Verdana" w:cs="Arial"/>
                <w:sz w:val="18"/>
                <w:szCs w:val="18"/>
                <w:u w:val="single"/>
              </w:rPr>
            </w:pPr>
          </w:p>
          <w:p w14:paraId="3934864F" w14:textId="2F115FE3" w:rsidR="00C50938" w:rsidRDefault="00C50938" w:rsidP="00C50938">
            <w:pPr>
              <w:rPr>
                <w:rFonts w:ascii="Verdana" w:hAnsi="Verdana" w:cs="Arial"/>
                <w:sz w:val="18"/>
                <w:szCs w:val="18"/>
                <w:u w:val="single"/>
              </w:rPr>
            </w:pPr>
          </w:p>
          <w:p w14:paraId="4898637A" w14:textId="192D1B43" w:rsidR="00C50938" w:rsidRDefault="00C50938" w:rsidP="00C50938">
            <w:pPr>
              <w:rPr>
                <w:rFonts w:ascii="Verdana" w:hAnsi="Verdana" w:cs="Arial"/>
                <w:sz w:val="18"/>
                <w:szCs w:val="18"/>
                <w:u w:val="single"/>
              </w:rPr>
            </w:pPr>
          </w:p>
          <w:p w14:paraId="727B87F1" w14:textId="081B2802" w:rsidR="00C50938" w:rsidRDefault="00C50938" w:rsidP="00C50938">
            <w:pPr>
              <w:rPr>
                <w:rFonts w:ascii="Verdana" w:hAnsi="Verdana" w:cs="Arial"/>
                <w:sz w:val="18"/>
                <w:szCs w:val="18"/>
                <w:u w:val="single"/>
              </w:rPr>
            </w:pPr>
          </w:p>
          <w:p w14:paraId="14DA8728" w14:textId="77777777" w:rsidR="00C50938" w:rsidRPr="00C50938" w:rsidRDefault="00C50938" w:rsidP="00C50938">
            <w:pPr>
              <w:rPr>
                <w:rFonts w:ascii="Verdana" w:hAnsi="Verdana" w:cs="Arial"/>
                <w:sz w:val="18"/>
                <w:szCs w:val="18"/>
                <w:u w:val="single"/>
              </w:rPr>
            </w:pPr>
          </w:p>
          <w:p w14:paraId="12B97C7F" w14:textId="77777777" w:rsidR="00C50938" w:rsidRPr="00747D76" w:rsidRDefault="00C50938" w:rsidP="002D6B68">
            <w:pPr>
              <w:rPr>
                <w:rFonts w:ascii="Verdana" w:hAnsi="Verdana" w:cs="Arial"/>
                <w:sz w:val="18"/>
                <w:szCs w:val="18"/>
              </w:rPr>
            </w:pPr>
          </w:p>
        </w:tc>
      </w:tr>
      <w:tr w:rsidR="00C50938" w:rsidRPr="0081352C" w14:paraId="244452D9" w14:textId="77777777" w:rsidTr="00C20BA1">
        <w:tc>
          <w:tcPr>
            <w:tcW w:w="9214" w:type="dxa"/>
            <w:shd w:val="clear" w:color="auto" w:fill="auto"/>
          </w:tcPr>
          <w:p w14:paraId="561B266E" w14:textId="72A34CFC"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4EAB0E56" w14:textId="77777777" w:rsidR="00A61ABC" w:rsidRDefault="00A61ABC" w:rsidP="002D6B68">
            <w:pPr>
              <w:rPr>
                <w:rFonts w:ascii="Verdana" w:hAnsi="Verdana" w:cs="Arial"/>
                <w:sz w:val="18"/>
                <w:szCs w:val="18"/>
                <w:u w:val="single"/>
              </w:rPr>
            </w:pPr>
          </w:p>
          <w:p w14:paraId="44CB21EC" w14:textId="77777777" w:rsidR="00A61ABC" w:rsidRDefault="00A61ABC" w:rsidP="002D6B68">
            <w:pPr>
              <w:rPr>
                <w:rFonts w:ascii="Verdana" w:hAnsi="Verdana" w:cs="Arial"/>
                <w:sz w:val="18"/>
                <w:szCs w:val="18"/>
                <w:u w:val="single"/>
              </w:rPr>
            </w:pPr>
          </w:p>
          <w:p w14:paraId="3DA4FD55" w14:textId="77777777" w:rsidR="00A61ABC" w:rsidRDefault="00A61ABC" w:rsidP="002D6B68">
            <w:pPr>
              <w:rPr>
                <w:rFonts w:ascii="Verdana" w:hAnsi="Verdana" w:cs="Arial"/>
                <w:sz w:val="18"/>
                <w:szCs w:val="18"/>
                <w:u w:val="single"/>
              </w:rPr>
            </w:pPr>
          </w:p>
          <w:p w14:paraId="39367A11" w14:textId="77777777" w:rsidR="00A61ABC" w:rsidRDefault="00A61ABC" w:rsidP="002D6B68">
            <w:pPr>
              <w:rPr>
                <w:rFonts w:ascii="Verdana" w:hAnsi="Verdana" w:cs="Arial"/>
                <w:sz w:val="18"/>
                <w:szCs w:val="18"/>
                <w:u w:val="single"/>
              </w:rPr>
            </w:pPr>
          </w:p>
          <w:p w14:paraId="5DD089D3" w14:textId="7D978782" w:rsidR="00A61ABC" w:rsidRPr="00A61ABC" w:rsidRDefault="00A61ABC" w:rsidP="002D6B68">
            <w:pPr>
              <w:rPr>
                <w:rFonts w:ascii="Verdana" w:hAnsi="Verdana" w:cs="Arial"/>
                <w:sz w:val="18"/>
                <w:szCs w:val="18"/>
                <w:u w:val="single"/>
              </w:rPr>
            </w:pPr>
          </w:p>
        </w:tc>
      </w:tr>
      <w:bookmarkEnd w:id="4"/>
    </w:tbl>
    <w:p w14:paraId="724A7BB8"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8EC69" w14:textId="77777777" w:rsidR="00623F62" w:rsidRDefault="00623F62">
      <w:r>
        <w:separator/>
      </w:r>
    </w:p>
  </w:endnote>
  <w:endnote w:type="continuationSeparator" w:id="0">
    <w:p w14:paraId="00CA7E8C" w14:textId="77777777" w:rsidR="00623F62" w:rsidRDefault="0062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8D71" w14:textId="77777777" w:rsidR="00623F62" w:rsidRDefault="00623F62">
      <w:r>
        <w:separator/>
      </w:r>
    </w:p>
  </w:footnote>
  <w:footnote w:type="continuationSeparator" w:id="0">
    <w:p w14:paraId="232A1632" w14:textId="77777777" w:rsidR="00623F62" w:rsidRDefault="0062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055BDC"/>
    <w:multiLevelType w:val="hybridMultilevel"/>
    <w:tmpl w:val="7B8A0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C4060"/>
    <w:multiLevelType w:val="hybridMultilevel"/>
    <w:tmpl w:val="48ECE124"/>
    <w:lvl w:ilvl="0" w:tplc="04130001">
      <w:start w:val="3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66971"/>
    <w:multiLevelType w:val="hybridMultilevel"/>
    <w:tmpl w:val="9168BD56"/>
    <w:lvl w:ilvl="0" w:tplc="9D02FFF8">
      <w:start w:val="1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3B2F73"/>
    <w:multiLevelType w:val="hybridMultilevel"/>
    <w:tmpl w:val="D0E47862"/>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310580"/>
    <w:multiLevelType w:val="hybridMultilevel"/>
    <w:tmpl w:val="3D0668C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0"/>
  </w:num>
  <w:num w:numId="4">
    <w:abstractNumId w:val="11"/>
  </w:num>
  <w:num w:numId="5">
    <w:abstractNumId w:val="21"/>
  </w:num>
  <w:num w:numId="6">
    <w:abstractNumId w:val="19"/>
  </w:num>
  <w:num w:numId="7">
    <w:abstractNumId w:val="12"/>
  </w:num>
  <w:num w:numId="8">
    <w:abstractNumId w:val="3"/>
  </w:num>
  <w:num w:numId="9">
    <w:abstractNumId w:val="14"/>
  </w:num>
  <w:num w:numId="10">
    <w:abstractNumId w:val="0"/>
  </w:num>
  <w:num w:numId="11">
    <w:abstractNumId w:val="13"/>
  </w:num>
  <w:num w:numId="12">
    <w:abstractNumId w:val="5"/>
  </w:num>
  <w:num w:numId="13">
    <w:abstractNumId w:val="17"/>
  </w:num>
  <w:num w:numId="14">
    <w:abstractNumId w:val="15"/>
  </w:num>
  <w:num w:numId="15">
    <w:abstractNumId w:val="6"/>
  </w:num>
  <w:num w:numId="16">
    <w:abstractNumId w:val="18"/>
  </w:num>
  <w:num w:numId="17">
    <w:abstractNumId w:val="1"/>
  </w:num>
  <w:num w:numId="18">
    <w:abstractNumId w:val="16"/>
  </w:num>
  <w:num w:numId="19">
    <w:abstractNumId w:val="8"/>
  </w:num>
  <w:num w:numId="20">
    <w:abstractNumId w:val="4"/>
  </w:num>
  <w:num w:numId="21">
    <w:abstractNumId w:val="2"/>
  </w:num>
  <w:num w:numId="22">
    <w:abstractNumId w:val="2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93"/>
    <w:rsid w:val="00007C68"/>
    <w:rsid w:val="00010369"/>
    <w:rsid w:val="00020D2F"/>
    <w:rsid w:val="000309E5"/>
    <w:rsid w:val="00042AAC"/>
    <w:rsid w:val="000441F5"/>
    <w:rsid w:val="00063583"/>
    <w:rsid w:val="0008124E"/>
    <w:rsid w:val="00084783"/>
    <w:rsid w:val="000B15FC"/>
    <w:rsid w:val="000B4EE7"/>
    <w:rsid w:val="000C3001"/>
    <w:rsid w:val="000D0050"/>
    <w:rsid w:val="000D700A"/>
    <w:rsid w:val="00104650"/>
    <w:rsid w:val="00111FEC"/>
    <w:rsid w:val="00126FEE"/>
    <w:rsid w:val="00140695"/>
    <w:rsid w:val="00143BF4"/>
    <w:rsid w:val="001618BA"/>
    <w:rsid w:val="0017000E"/>
    <w:rsid w:val="00194B91"/>
    <w:rsid w:val="001B7013"/>
    <w:rsid w:val="001D3D10"/>
    <w:rsid w:val="001D446E"/>
    <w:rsid w:val="001D4D82"/>
    <w:rsid w:val="001E5F19"/>
    <w:rsid w:val="001F1683"/>
    <w:rsid w:val="00205AB3"/>
    <w:rsid w:val="00210164"/>
    <w:rsid w:val="00245255"/>
    <w:rsid w:val="002660F0"/>
    <w:rsid w:val="00280484"/>
    <w:rsid w:val="002866C7"/>
    <w:rsid w:val="00296299"/>
    <w:rsid w:val="002A6C02"/>
    <w:rsid w:val="002D28C7"/>
    <w:rsid w:val="002D6B68"/>
    <w:rsid w:val="00302196"/>
    <w:rsid w:val="00306D8F"/>
    <w:rsid w:val="00347768"/>
    <w:rsid w:val="00363441"/>
    <w:rsid w:val="003735C2"/>
    <w:rsid w:val="00382E67"/>
    <w:rsid w:val="003A34E5"/>
    <w:rsid w:val="003A7D79"/>
    <w:rsid w:val="003C1C97"/>
    <w:rsid w:val="003C5F9D"/>
    <w:rsid w:val="003C703D"/>
    <w:rsid w:val="003D2C57"/>
    <w:rsid w:val="003D386C"/>
    <w:rsid w:val="003D5216"/>
    <w:rsid w:val="003F680E"/>
    <w:rsid w:val="00424B1F"/>
    <w:rsid w:val="004414CE"/>
    <w:rsid w:val="0045083A"/>
    <w:rsid w:val="0047653D"/>
    <w:rsid w:val="004877A0"/>
    <w:rsid w:val="004943F6"/>
    <w:rsid w:val="004977B1"/>
    <w:rsid w:val="004A2D62"/>
    <w:rsid w:val="004C59CD"/>
    <w:rsid w:val="004D2FCA"/>
    <w:rsid w:val="004D7880"/>
    <w:rsid w:val="004F2A8B"/>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23F62"/>
    <w:rsid w:val="0066052C"/>
    <w:rsid w:val="00681F0E"/>
    <w:rsid w:val="00692ED1"/>
    <w:rsid w:val="00694908"/>
    <w:rsid w:val="006A36B0"/>
    <w:rsid w:val="006A742C"/>
    <w:rsid w:val="006A783D"/>
    <w:rsid w:val="006C4777"/>
    <w:rsid w:val="006D525B"/>
    <w:rsid w:val="006E34CA"/>
    <w:rsid w:val="006E64EF"/>
    <w:rsid w:val="006F5CE9"/>
    <w:rsid w:val="00704147"/>
    <w:rsid w:val="00706729"/>
    <w:rsid w:val="00717EAB"/>
    <w:rsid w:val="00723EA2"/>
    <w:rsid w:val="00725E0F"/>
    <w:rsid w:val="00734A4D"/>
    <w:rsid w:val="00735DE0"/>
    <w:rsid w:val="00747D76"/>
    <w:rsid w:val="00751F6B"/>
    <w:rsid w:val="007543B9"/>
    <w:rsid w:val="00757629"/>
    <w:rsid w:val="00775D78"/>
    <w:rsid w:val="00787090"/>
    <w:rsid w:val="007870DE"/>
    <w:rsid w:val="007C70E9"/>
    <w:rsid w:val="007D73E1"/>
    <w:rsid w:val="007E5059"/>
    <w:rsid w:val="007E5A98"/>
    <w:rsid w:val="0081352C"/>
    <w:rsid w:val="00823B51"/>
    <w:rsid w:val="00825D3C"/>
    <w:rsid w:val="00831AF6"/>
    <w:rsid w:val="00831D59"/>
    <w:rsid w:val="00850776"/>
    <w:rsid w:val="00854A0D"/>
    <w:rsid w:val="00874A36"/>
    <w:rsid w:val="00874CE7"/>
    <w:rsid w:val="008A1783"/>
    <w:rsid w:val="008A4612"/>
    <w:rsid w:val="008C2AE7"/>
    <w:rsid w:val="008C7C19"/>
    <w:rsid w:val="008D7DC9"/>
    <w:rsid w:val="008F026F"/>
    <w:rsid w:val="00900657"/>
    <w:rsid w:val="0090149F"/>
    <w:rsid w:val="009177B5"/>
    <w:rsid w:val="00940B48"/>
    <w:rsid w:val="009D1952"/>
    <w:rsid w:val="009E159A"/>
    <w:rsid w:val="009F5F7D"/>
    <w:rsid w:val="00A460B1"/>
    <w:rsid w:val="00A55CBB"/>
    <w:rsid w:val="00A61ABC"/>
    <w:rsid w:val="00A61D56"/>
    <w:rsid w:val="00A662C3"/>
    <w:rsid w:val="00AA078F"/>
    <w:rsid w:val="00AB2C65"/>
    <w:rsid w:val="00AB5248"/>
    <w:rsid w:val="00AE512D"/>
    <w:rsid w:val="00AF068A"/>
    <w:rsid w:val="00B12917"/>
    <w:rsid w:val="00B260B8"/>
    <w:rsid w:val="00B406BC"/>
    <w:rsid w:val="00B55251"/>
    <w:rsid w:val="00B619A6"/>
    <w:rsid w:val="00B64103"/>
    <w:rsid w:val="00B75D93"/>
    <w:rsid w:val="00B949B8"/>
    <w:rsid w:val="00B97B43"/>
    <w:rsid w:val="00BB4922"/>
    <w:rsid w:val="00BC6F40"/>
    <w:rsid w:val="00BC7E22"/>
    <w:rsid w:val="00BF0664"/>
    <w:rsid w:val="00BF2228"/>
    <w:rsid w:val="00BF5BC2"/>
    <w:rsid w:val="00C0418A"/>
    <w:rsid w:val="00C11188"/>
    <w:rsid w:val="00C20BA1"/>
    <w:rsid w:val="00C215CF"/>
    <w:rsid w:val="00C21F9A"/>
    <w:rsid w:val="00C31744"/>
    <w:rsid w:val="00C50938"/>
    <w:rsid w:val="00CB1408"/>
    <w:rsid w:val="00CC01F2"/>
    <w:rsid w:val="00CD24DC"/>
    <w:rsid w:val="00D31C69"/>
    <w:rsid w:val="00D73730"/>
    <w:rsid w:val="00D9283F"/>
    <w:rsid w:val="00D93FB0"/>
    <w:rsid w:val="00DB1366"/>
    <w:rsid w:val="00DB2277"/>
    <w:rsid w:val="00DD207A"/>
    <w:rsid w:val="00DF1514"/>
    <w:rsid w:val="00DF1DB7"/>
    <w:rsid w:val="00DF46E8"/>
    <w:rsid w:val="00E0706A"/>
    <w:rsid w:val="00E13164"/>
    <w:rsid w:val="00E16EB8"/>
    <w:rsid w:val="00E30BF1"/>
    <w:rsid w:val="00E40683"/>
    <w:rsid w:val="00E41F9B"/>
    <w:rsid w:val="00E4320F"/>
    <w:rsid w:val="00E47030"/>
    <w:rsid w:val="00E7561B"/>
    <w:rsid w:val="00E77340"/>
    <w:rsid w:val="00EB589E"/>
    <w:rsid w:val="00ED708C"/>
    <w:rsid w:val="00ED7225"/>
    <w:rsid w:val="00EF340B"/>
    <w:rsid w:val="00F13166"/>
    <w:rsid w:val="00F23B87"/>
    <w:rsid w:val="00F37D55"/>
    <w:rsid w:val="00F45386"/>
    <w:rsid w:val="00F53011"/>
    <w:rsid w:val="00F6124B"/>
    <w:rsid w:val="00F80983"/>
    <w:rsid w:val="00F922A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3808"/>
  <w15:chartTrackingRefBased/>
  <w15:docId w15:val="{8D3905FC-92E7-4FBD-8AFC-E75C992F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UnresolvedMention1">
    <w:name w:val="Unresolved Mention1"/>
    <w:basedOn w:val="Standaardalinea-lettertype"/>
    <w:uiPriority w:val="99"/>
    <w:semiHidden/>
    <w:unhideWhenUsed/>
    <w:rsid w:val="003D386C"/>
    <w:rPr>
      <w:color w:val="808080"/>
      <w:shd w:val="clear" w:color="auto" w:fill="E6E6E6"/>
    </w:rPr>
  </w:style>
  <w:style w:type="paragraph" w:styleId="Normaalweb">
    <w:name w:val="Normal (Web)"/>
    <w:basedOn w:val="Standaard"/>
    <w:uiPriority w:val="99"/>
    <w:unhideWhenUsed/>
    <w:rsid w:val="003D386C"/>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3D386C"/>
    <w:pPr>
      <w:ind w:left="720"/>
      <w:contextualSpacing/>
    </w:pPr>
  </w:style>
  <w:style w:type="character" w:styleId="Nadruk">
    <w:name w:val="Emphasis"/>
    <w:basedOn w:val="Standaardalinea-lettertype"/>
    <w:uiPriority w:val="20"/>
    <w:qFormat/>
    <w:rsid w:val="00302196"/>
    <w:rPr>
      <w:i/>
      <w:iCs/>
    </w:rPr>
  </w:style>
  <w:style w:type="character" w:styleId="Zwaar">
    <w:name w:val="Strong"/>
    <w:basedOn w:val="Standaardalinea-lettertype"/>
    <w:uiPriority w:val="22"/>
    <w:qFormat/>
    <w:rsid w:val="00302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7043">
      <w:bodyDiv w:val="1"/>
      <w:marLeft w:val="0"/>
      <w:marRight w:val="0"/>
      <w:marTop w:val="0"/>
      <w:marBottom w:val="0"/>
      <w:divBdr>
        <w:top w:val="none" w:sz="0" w:space="0" w:color="auto"/>
        <w:left w:val="none" w:sz="0" w:space="0" w:color="auto"/>
        <w:bottom w:val="none" w:sz="0" w:space="0" w:color="auto"/>
        <w:right w:val="none" w:sz="0" w:space="0" w:color="auto"/>
      </w:divBdr>
      <w:divsChild>
        <w:div w:id="513958529">
          <w:marLeft w:val="0"/>
          <w:marRight w:val="0"/>
          <w:marTop w:val="0"/>
          <w:marBottom w:val="0"/>
          <w:divBdr>
            <w:top w:val="none" w:sz="0" w:space="0" w:color="auto"/>
            <w:left w:val="none" w:sz="0" w:space="0" w:color="auto"/>
            <w:bottom w:val="none" w:sz="0" w:space="0" w:color="auto"/>
            <w:right w:val="none" w:sz="0" w:space="0" w:color="auto"/>
          </w:divBdr>
          <w:divsChild>
            <w:div w:id="626400599">
              <w:marLeft w:val="0"/>
              <w:marRight w:val="0"/>
              <w:marTop w:val="0"/>
              <w:marBottom w:val="0"/>
              <w:divBdr>
                <w:top w:val="none" w:sz="0" w:space="0" w:color="auto"/>
                <w:left w:val="none" w:sz="0" w:space="0" w:color="auto"/>
                <w:bottom w:val="none" w:sz="0" w:space="0" w:color="auto"/>
                <w:right w:val="none" w:sz="0" w:space="0" w:color="auto"/>
              </w:divBdr>
              <w:divsChild>
                <w:div w:id="402796768">
                  <w:marLeft w:val="0"/>
                  <w:marRight w:val="0"/>
                  <w:marTop w:val="0"/>
                  <w:marBottom w:val="0"/>
                  <w:divBdr>
                    <w:top w:val="none" w:sz="0" w:space="0" w:color="auto"/>
                    <w:left w:val="none" w:sz="0" w:space="0" w:color="auto"/>
                    <w:bottom w:val="none" w:sz="0" w:space="0" w:color="auto"/>
                    <w:right w:val="none" w:sz="0" w:space="0" w:color="auto"/>
                  </w:divBdr>
                  <w:divsChild>
                    <w:div w:id="1605042443">
                      <w:marLeft w:val="0"/>
                      <w:marRight w:val="0"/>
                      <w:marTop w:val="0"/>
                      <w:marBottom w:val="0"/>
                      <w:divBdr>
                        <w:top w:val="none" w:sz="0" w:space="0" w:color="auto"/>
                        <w:left w:val="none" w:sz="0" w:space="0" w:color="auto"/>
                        <w:bottom w:val="none" w:sz="0" w:space="0" w:color="auto"/>
                        <w:right w:val="none" w:sz="0" w:space="0" w:color="auto"/>
                      </w:divBdr>
                      <w:divsChild>
                        <w:div w:id="966086624">
                          <w:marLeft w:val="0"/>
                          <w:marRight w:val="0"/>
                          <w:marTop w:val="0"/>
                          <w:marBottom w:val="0"/>
                          <w:divBdr>
                            <w:top w:val="none" w:sz="0" w:space="0" w:color="auto"/>
                            <w:left w:val="none" w:sz="0" w:space="0" w:color="auto"/>
                            <w:bottom w:val="none" w:sz="0" w:space="0" w:color="auto"/>
                            <w:right w:val="none" w:sz="0" w:space="0" w:color="auto"/>
                          </w:divBdr>
                          <w:divsChild>
                            <w:div w:id="1611087014">
                              <w:marLeft w:val="0"/>
                              <w:marRight w:val="0"/>
                              <w:marTop w:val="0"/>
                              <w:marBottom w:val="0"/>
                              <w:divBdr>
                                <w:top w:val="none" w:sz="0" w:space="0" w:color="auto"/>
                                <w:left w:val="none" w:sz="0" w:space="0" w:color="auto"/>
                                <w:bottom w:val="none" w:sz="0" w:space="0" w:color="auto"/>
                                <w:right w:val="none" w:sz="0" w:space="0" w:color="auto"/>
                              </w:divBdr>
                              <w:divsChild>
                                <w:div w:id="1203399036">
                                  <w:marLeft w:val="0"/>
                                  <w:marRight w:val="0"/>
                                  <w:marTop w:val="0"/>
                                  <w:marBottom w:val="0"/>
                                  <w:divBdr>
                                    <w:top w:val="none" w:sz="0" w:space="0" w:color="auto"/>
                                    <w:left w:val="none" w:sz="0" w:space="0" w:color="auto"/>
                                    <w:bottom w:val="none" w:sz="0" w:space="0" w:color="auto"/>
                                    <w:right w:val="none" w:sz="0" w:space="0" w:color="auto"/>
                                  </w:divBdr>
                                  <w:divsChild>
                                    <w:div w:id="13064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611745134">
      <w:bodyDiv w:val="1"/>
      <w:marLeft w:val="0"/>
      <w:marRight w:val="0"/>
      <w:marTop w:val="0"/>
      <w:marBottom w:val="0"/>
      <w:divBdr>
        <w:top w:val="none" w:sz="0" w:space="0" w:color="auto"/>
        <w:left w:val="none" w:sz="0" w:space="0" w:color="auto"/>
        <w:bottom w:val="none" w:sz="0" w:space="0" w:color="auto"/>
        <w:right w:val="none" w:sz="0" w:space="0" w:color="auto"/>
      </w:divBdr>
    </w:div>
    <w:div w:id="1813592896">
      <w:bodyDiv w:val="1"/>
      <w:marLeft w:val="0"/>
      <w:marRight w:val="0"/>
      <w:marTop w:val="0"/>
      <w:marBottom w:val="0"/>
      <w:divBdr>
        <w:top w:val="none" w:sz="0" w:space="0" w:color="auto"/>
        <w:left w:val="none" w:sz="0" w:space="0" w:color="auto"/>
        <w:bottom w:val="none" w:sz="0" w:space="0" w:color="auto"/>
        <w:right w:val="none" w:sz="0" w:space="0" w:color="auto"/>
      </w:divBdr>
      <w:divsChild>
        <w:div w:id="520170435">
          <w:marLeft w:val="0"/>
          <w:marRight w:val="0"/>
          <w:marTop w:val="0"/>
          <w:marBottom w:val="0"/>
          <w:divBdr>
            <w:top w:val="none" w:sz="0" w:space="0" w:color="auto"/>
            <w:left w:val="none" w:sz="0" w:space="0" w:color="auto"/>
            <w:bottom w:val="none" w:sz="0" w:space="0" w:color="auto"/>
            <w:right w:val="none" w:sz="0" w:space="0" w:color="auto"/>
          </w:divBdr>
          <w:divsChild>
            <w:div w:id="489057445">
              <w:marLeft w:val="0"/>
              <w:marRight w:val="0"/>
              <w:marTop w:val="0"/>
              <w:marBottom w:val="0"/>
              <w:divBdr>
                <w:top w:val="single" w:sz="48" w:space="0" w:color="FFFFFF"/>
                <w:left w:val="none" w:sz="0" w:space="0" w:color="auto"/>
                <w:bottom w:val="none" w:sz="0" w:space="0" w:color="auto"/>
                <w:right w:val="none" w:sz="0" w:space="0" w:color="auto"/>
              </w:divBdr>
              <w:divsChild>
                <w:div w:id="1481656946">
                  <w:marLeft w:val="0"/>
                  <w:marRight w:val="0"/>
                  <w:marTop w:val="0"/>
                  <w:marBottom w:val="0"/>
                  <w:divBdr>
                    <w:top w:val="none" w:sz="0" w:space="0" w:color="auto"/>
                    <w:left w:val="none" w:sz="0" w:space="0" w:color="auto"/>
                    <w:bottom w:val="none" w:sz="0" w:space="0" w:color="auto"/>
                    <w:right w:val="none" w:sz="0" w:space="0" w:color="auto"/>
                  </w:divBdr>
                  <w:divsChild>
                    <w:div w:id="16690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04779">
      <w:bodyDiv w:val="1"/>
      <w:marLeft w:val="0"/>
      <w:marRight w:val="0"/>
      <w:marTop w:val="0"/>
      <w:marBottom w:val="0"/>
      <w:divBdr>
        <w:top w:val="none" w:sz="0" w:space="0" w:color="auto"/>
        <w:left w:val="none" w:sz="0" w:space="0" w:color="auto"/>
        <w:bottom w:val="none" w:sz="0" w:space="0" w:color="auto"/>
        <w:right w:val="none" w:sz="0" w:space="0" w:color="auto"/>
      </w:divBdr>
      <w:divsChild>
        <w:div w:id="2061901285">
          <w:marLeft w:val="0"/>
          <w:marRight w:val="0"/>
          <w:marTop w:val="0"/>
          <w:marBottom w:val="0"/>
          <w:divBdr>
            <w:top w:val="none" w:sz="0" w:space="0" w:color="auto"/>
            <w:left w:val="none" w:sz="0" w:space="0" w:color="auto"/>
            <w:bottom w:val="none" w:sz="0" w:space="0" w:color="auto"/>
            <w:right w:val="none" w:sz="0" w:space="0" w:color="auto"/>
          </w:divBdr>
          <w:divsChild>
            <w:div w:id="588848250">
              <w:marLeft w:val="0"/>
              <w:marRight w:val="0"/>
              <w:marTop w:val="0"/>
              <w:marBottom w:val="0"/>
              <w:divBdr>
                <w:top w:val="none" w:sz="0" w:space="0" w:color="auto"/>
                <w:left w:val="none" w:sz="0" w:space="0" w:color="auto"/>
                <w:bottom w:val="none" w:sz="0" w:space="0" w:color="auto"/>
                <w:right w:val="none" w:sz="0" w:space="0" w:color="auto"/>
              </w:divBdr>
              <w:divsChild>
                <w:div w:id="63724755">
                  <w:marLeft w:val="0"/>
                  <w:marRight w:val="0"/>
                  <w:marTop w:val="0"/>
                  <w:marBottom w:val="0"/>
                  <w:divBdr>
                    <w:top w:val="none" w:sz="0" w:space="0" w:color="auto"/>
                    <w:left w:val="none" w:sz="0" w:space="0" w:color="auto"/>
                    <w:bottom w:val="none" w:sz="0" w:space="0" w:color="auto"/>
                    <w:right w:val="none" w:sz="0" w:space="0" w:color="auto"/>
                  </w:divBdr>
                  <w:divsChild>
                    <w:div w:id="395014929">
                      <w:marLeft w:val="0"/>
                      <w:marRight w:val="0"/>
                      <w:marTop w:val="0"/>
                      <w:marBottom w:val="0"/>
                      <w:divBdr>
                        <w:top w:val="none" w:sz="0" w:space="0" w:color="auto"/>
                        <w:left w:val="none" w:sz="0" w:space="0" w:color="auto"/>
                        <w:bottom w:val="none" w:sz="0" w:space="0" w:color="auto"/>
                        <w:right w:val="none" w:sz="0" w:space="0" w:color="auto"/>
                      </w:divBdr>
                      <w:divsChild>
                        <w:div w:id="82188807">
                          <w:marLeft w:val="0"/>
                          <w:marRight w:val="0"/>
                          <w:marTop w:val="0"/>
                          <w:marBottom w:val="0"/>
                          <w:divBdr>
                            <w:top w:val="none" w:sz="0" w:space="0" w:color="auto"/>
                            <w:left w:val="none" w:sz="0" w:space="0" w:color="auto"/>
                            <w:bottom w:val="none" w:sz="0" w:space="0" w:color="auto"/>
                            <w:right w:val="none" w:sz="0" w:space="0" w:color="auto"/>
                          </w:divBdr>
                          <w:divsChild>
                            <w:div w:id="1335188960">
                              <w:marLeft w:val="0"/>
                              <w:marRight w:val="0"/>
                              <w:marTop w:val="0"/>
                              <w:marBottom w:val="0"/>
                              <w:divBdr>
                                <w:top w:val="none" w:sz="0" w:space="0" w:color="auto"/>
                                <w:left w:val="none" w:sz="0" w:space="0" w:color="auto"/>
                                <w:bottom w:val="none" w:sz="0" w:space="0" w:color="auto"/>
                                <w:right w:val="none" w:sz="0" w:space="0" w:color="auto"/>
                              </w:divBdr>
                              <w:divsChild>
                                <w:div w:id="867450873">
                                  <w:marLeft w:val="0"/>
                                  <w:marRight w:val="0"/>
                                  <w:marTop w:val="0"/>
                                  <w:marBottom w:val="0"/>
                                  <w:divBdr>
                                    <w:top w:val="none" w:sz="0" w:space="0" w:color="auto"/>
                                    <w:left w:val="none" w:sz="0" w:space="0" w:color="auto"/>
                                    <w:bottom w:val="none" w:sz="0" w:space="0" w:color="auto"/>
                                    <w:right w:val="none" w:sz="0" w:space="0" w:color="auto"/>
                                  </w:divBdr>
                                  <w:divsChild>
                                    <w:div w:id="19879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07611">
      <w:bodyDiv w:val="1"/>
      <w:marLeft w:val="0"/>
      <w:marRight w:val="0"/>
      <w:marTop w:val="0"/>
      <w:marBottom w:val="0"/>
      <w:divBdr>
        <w:top w:val="none" w:sz="0" w:space="0" w:color="auto"/>
        <w:left w:val="none" w:sz="0" w:space="0" w:color="auto"/>
        <w:bottom w:val="none" w:sz="0" w:space="0" w:color="auto"/>
        <w:right w:val="none" w:sz="0" w:space="0" w:color="auto"/>
      </w:divBdr>
    </w:div>
    <w:div w:id="2032683316">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es.vanreenen@wur.nl" TargetMode="External"/><Relationship Id="rId18" Type="http://schemas.openxmlformats.org/officeDocument/2006/relationships/hyperlink" Target="https://library.wur.nl/WebQuery/wurpubs/writers?id=p1014352" TargetMode="External"/><Relationship Id="rId26" Type="http://schemas.openxmlformats.org/officeDocument/2006/relationships/hyperlink" Target="https://library.wur.nl/WebQuery/wurpubs/writers?id=p1016560" TargetMode="External"/><Relationship Id="rId3" Type="http://schemas.openxmlformats.org/officeDocument/2006/relationships/customXml" Target="../customXml/item3.xml"/><Relationship Id="rId21" Type="http://schemas.openxmlformats.org/officeDocument/2006/relationships/hyperlink" Target="https://library.wur.nl/WebQuery/wurpubs/writers?id=p1017859"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ibrary.wur.nl/WebQuery/wurpubs/writers?id=p1013949" TargetMode="External"/><Relationship Id="rId25" Type="http://schemas.openxmlformats.org/officeDocument/2006/relationships/hyperlink" Target="https://library.wur.nl/WebQuery/wurpubs/writers?id=p1016490" TargetMode="External"/><Relationship Id="rId2" Type="http://schemas.openxmlformats.org/officeDocument/2006/relationships/customXml" Target="../customXml/item2.xml"/><Relationship Id="rId16" Type="http://schemas.openxmlformats.org/officeDocument/2006/relationships/hyperlink" Target="https://library.wur.nl/WebQuery/wurpubs/writers?id=p1175167" TargetMode="External"/><Relationship Id="rId20" Type="http://schemas.openxmlformats.org/officeDocument/2006/relationships/hyperlink" Target="https://library.wur.nl/WebQuery/wurpubs/writers?id=p10165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ibrary.wur.nl/WebQuery/wurpubs/writers?id=p1014352" TargetMode="External"/><Relationship Id="rId5" Type="http://schemas.openxmlformats.org/officeDocument/2006/relationships/numbering" Target="numbering.xml"/><Relationship Id="rId15" Type="http://schemas.openxmlformats.org/officeDocument/2006/relationships/hyperlink" Target="mailto:ed.vanklink@wur.nl" TargetMode="External"/><Relationship Id="rId23" Type="http://schemas.openxmlformats.org/officeDocument/2006/relationships/hyperlink" Target="https://library.wur.nl/WebQuery/wurpubs/writers?id=p101394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brary.wur.nl/WebQuery/wurpubs/writers?id=p10164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nry.vandenbrand@wur.nl" TargetMode="External"/><Relationship Id="rId22" Type="http://schemas.openxmlformats.org/officeDocument/2006/relationships/hyperlink" Target="https://library.wur.nl/WebQuery/wurpubs/writers?id=p1175167" TargetMode="External"/><Relationship Id="rId27" Type="http://schemas.openxmlformats.org/officeDocument/2006/relationships/hyperlink" Target="https://library.wur.nl/WebQuery/wurpubs/writers?id=p101785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6B2F7A-5373-40F4-B25B-7A4A728CF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416F9-52A0-4600-9B36-11061EA7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2464</Words>
  <Characters>13557</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15990</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Marleen Scholte</cp:lastModifiedBy>
  <cp:revision>3</cp:revision>
  <cp:lastPrinted>2020-02-12T11:57:00Z</cp:lastPrinted>
  <dcterms:created xsi:type="dcterms:W3CDTF">2020-02-13T12:24:00Z</dcterms:created>
  <dcterms:modified xsi:type="dcterms:W3CDTF">2020-05-04T09:00:00Z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