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8DBF"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4E9B8E58" wp14:editId="4E9B8E59">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4E9B8E5A" wp14:editId="4E9B8E5B">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E9B8DC0" w14:textId="53D8762E" w:rsidR="00BF2228" w:rsidRPr="007C551A" w:rsidRDefault="00BF2228" w:rsidP="00B75D93">
      <w:pPr>
        <w:rPr>
          <w:rFonts w:ascii="Verdana" w:hAnsi="Verdana" w:cs="Arial"/>
          <w:b/>
          <w:sz w:val="18"/>
          <w:szCs w:val="18"/>
          <w:lang w:val="en-GB"/>
        </w:rPr>
      </w:pPr>
    </w:p>
    <w:p w14:paraId="4E9B8DCB" w14:textId="77777777" w:rsidR="00111FEC" w:rsidRPr="007C551A" w:rsidRDefault="00111FEC" w:rsidP="0008124E">
      <w:pPr>
        <w:rPr>
          <w:rFonts w:ascii="Verdana" w:hAnsi="Verdana" w:cs="Arial"/>
          <w:b/>
          <w:lang w:val="en-GB"/>
        </w:rPr>
      </w:pPr>
      <w:bookmarkStart w:id="1" w:name="_GoBack"/>
      <w:bookmarkEnd w:id="1"/>
    </w:p>
    <w:p w14:paraId="4E9B8DCC"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4E9B8DCE" w14:textId="77777777" w:rsidTr="00126FEE">
        <w:tc>
          <w:tcPr>
            <w:tcW w:w="9060" w:type="dxa"/>
            <w:gridSpan w:val="2"/>
            <w:shd w:val="clear" w:color="auto" w:fill="auto"/>
          </w:tcPr>
          <w:p w14:paraId="4E9B8DCD"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4E9B8DD1" w14:textId="77777777" w:rsidTr="00126FEE">
        <w:tc>
          <w:tcPr>
            <w:tcW w:w="3397" w:type="dxa"/>
            <w:shd w:val="clear" w:color="auto" w:fill="auto"/>
          </w:tcPr>
          <w:p w14:paraId="4E9B8DCF" w14:textId="77777777"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4E9B8DD0" w14:textId="77777777" w:rsidR="00C21F9A" w:rsidRPr="007C551A" w:rsidRDefault="00D34DC3" w:rsidP="00B75D93">
            <w:pPr>
              <w:rPr>
                <w:rFonts w:ascii="Verdana" w:hAnsi="Verdana" w:cs="Arial"/>
                <w:b/>
                <w:sz w:val="18"/>
                <w:szCs w:val="18"/>
                <w:lang w:val="en-GB"/>
              </w:rPr>
            </w:pPr>
            <w:r>
              <w:rPr>
                <w:rFonts w:ascii="Verdana" w:hAnsi="Verdana" w:cs="Arial"/>
                <w:b/>
                <w:sz w:val="18"/>
                <w:szCs w:val="18"/>
                <w:lang w:val="en-GB"/>
              </w:rPr>
              <w:t>TKI-AF-15203</w:t>
            </w:r>
          </w:p>
        </w:tc>
      </w:tr>
      <w:tr w:rsidR="00C21F9A" w:rsidRPr="007C551A" w14:paraId="4E9B8DD4" w14:textId="77777777" w:rsidTr="00126FEE">
        <w:tc>
          <w:tcPr>
            <w:tcW w:w="3397" w:type="dxa"/>
            <w:shd w:val="clear" w:color="auto" w:fill="auto"/>
          </w:tcPr>
          <w:p w14:paraId="4E9B8DD2"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4E9B8DD3" w14:textId="77777777" w:rsidR="00C21F9A" w:rsidRPr="007C551A" w:rsidRDefault="00D34DC3" w:rsidP="00B75D93">
            <w:pPr>
              <w:rPr>
                <w:rFonts w:ascii="Verdana" w:hAnsi="Verdana" w:cs="Arial"/>
                <w:b/>
                <w:sz w:val="18"/>
                <w:szCs w:val="18"/>
                <w:lang w:val="en-GB"/>
              </w:rPr>
            </w:pPr>
            <w:r>
              <w:rPr>
                <w:rFonts w:ascii="Verdana" w:hAnsi="Verdana" w:cs="Arial"/>
                <w:b/>
                <w:sz w:val="18"/>
                <w:szCs w:val="18"/>
                <w:lang w:val="en-GB"/>
              </w:rPr>
              <w:t>Healthy Bones</w:t>
            </w:r>
          </w:p>
        </w:tc>
      </w:tr>
      <w:tr w:rsidR="00C21F9A" w:rsidRPr="007C551A" w14:paraId="4E9B8DD7" w14:textId="77777777" w:rsidTr="00126FEE">
        <w:tc>
          <w:tcPr>
            <w:tcW w:w="3397" w:type="dxa"/>
            <w:shd w:val="clear" w:color="auto" w:fill="auto"/>
          </w:tcPr>
          <w:p w14:paraId="4E9B8DD5"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E9B8DD6" w14:textId="77777777" w:rsidR="00C21F9A" w:rsidRPr="007C551A" w:rsidRDefault="00D34DC3" w:rsidP="00B75D93">
            <w:pPr>
              <w:rPr>
                <w:rFonts w:ascii="Verdana" w:hAnsi="Verdana" w:cs="Arial"/>
                <w:b/>
                <w:sz w:val="18"/>
                <w:szCs w:val="18"/>
                <w:lang w:val="en-GB"/>
              </w:rPr>
            </w:pPr>
            <w:r>
              <w:rPr>
                <w:rFonts w:ascii="Verdana" w:hAnsi="Verdana" w:cs="Arial"/>
                <w:b/>
                <w:sz w:val="18"/>
                <w:szCs w:val="18"/>
                <w:lang w:val="en-GB"/>
              </w:rPr>
              <w:t>Sustainable animal production</w:t>
            </w:r>
          </w:p>
        </w:tc>
      </w:tr>
      <w:tr w:rsidR="00502949" w:rsidRPr="007C551A" w14:paraId="4E9B8DDA" w14:textId="77777777" w:rsidTr="00126FEE">
        <w:tc>
          <w:tcPr>
            <w:tcW w:w="3397" w:type="dxa"/>
            <w:shd w:val="clear" w:color="auto" w:fill="auto"/>
          </w:tcPr>
          <w:p w14:paraId="4E9B8DD8"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E9B8DD9" w14:textId="77777777" w:rsidR="00502949" w:rsidRPr="007C551A" w:rsidRDefault="00D34DC3" w:rsidP="00B75D93">
            <w:pPr>
              <w:rPr>
                <w:rFonts w:ascii="Verdana" w:hAnsi="Verdana" w:cs="Arial"/>
                <w:b/>
                <w:sz w:val="18"/>
                <w:szCs w:val="18"/>
                <w:lang w:val="en-GB"/>
              </w:rPr>
            </w:pPr>
            <w:r>
              <w:rPr>
                <w:rFonts w:ascii="Verdana" w:hAnsi="Verdana" w:cs="Arial"/>
                <w:b/>
                <w:sz w:val="18"/>
                <w:szCs w:val="18"/>
                <w:lang w:val="en-GB"/>
              </w:rPr>
              <w:t>Wageningen Livestock Research</w:t>
            </w:r>
          </w:p>
        </w:tc>
      </w:tr>
      <w:tr w:rsidR="00C21F9A" w:rsidRPr="00D34DC3" w14:paraId="4E9B8DDD" w14:textId="77777777" w:rsidTr="00126FEE">
        <w:tc>
          <w:tcPr>
            <w:tcW w:w="3397" w:type="dxa"/>
            <w:shd w:val="clear" w:color="auto" w:fill="auto"/>
          </w:tcPr>
          <w:p w14:paraId="4E9B8DDB"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4E9B8DDC" w14:textId="77777777" w:rsidR="00C21F9A" w:rsidRPr="00D34DC3" w:rsidRDefault="00D34DC3" w:rsidP="00B75D93">
            <w:pPr>
              <w:rPr>
                <w:rFonts w:ascii="Verdana" w:hAnsi="Verdana" w:cs="Arial"/>
                <w:b/>
                <w:sz w:val="18"/>
                <w:szCs w:val="18"/>
              </w:rPr>
            </w:pPr>
            <w:r w:rsidRPr="00D34DC3">
              <w:rPr>
                <w:rFonts w:ascii="Verdana" w:hAnsi="Verdana" w:cs="Arial"/>
                <w:b/>
                <w:sz w:val="18"/>
                <w:szCs w:val="18"/>
              </w:rPr>
              <w:t>Dr. ir. Ingrid de Jong, ingrid.dejong@wur.nl</w:t>
            </w:r>
          </w:p>
        </w:tc>
      </w:tr>
      <w:tr w:rsidR="00C21F9A" w:rsidRPr="00D34DC3" w14:paraId="4E9B8DE0" w14:textId="77777777" w:rsidTr="00126FEE">
        <w:tc>
          <w:tcPr>
            <w:tcW w:w="3397" w:type="dxa"/>
            <w:shd w:val="clear" w:color="auto" w:fill="auto"/>
          </w:tcPr>
          <w:p w14:paraId="4E9B8DDE"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4E9B8DDF" w14:textId="77777777" w:rsidR="00C21F9A" w:rsidRPr="007C551A" w:rsidRDefault="00D34DC3" w:rsidP="00B75D93">
            <w:pPr>
              <w:rPr>
                <w:rFonts w:ascii="Verdana" w:hAnsi="Verdana" w:cs="Arial"/>
                <w:b/>
                <w:sz w:val="18"/>
                <w:szCs w:val="18"/>
                <w:lang w:val="en-GB"/>
              </w:rPr>
            </w:pPr>
            <w:r>
              <w:rPr>
                <w:rFonts w:ascii="Verdana" w:hAnsi="Verdana" w:cs="Arial"/>
                <w:b/>
                <w:sz w:val="18"/>
                <w:szCs w:val="18"/>
                <w:lang w:val="en-GB"/>
              </w:rPr>
              <w:t xml:space="preserve">Ir. A. </w:t>
            </w:r>
            <w:proofErr w:type="spellStart"/>
            <w:r>
              <w:rPr>
                <w:rFonts w:ascii="Verdana" w:hAnsi="Verdana" w:cs="Arial"/>
                <w:b/>
                <w:sz w:val="18"/>
                <w:szCs w:val="18"/>
                <w:lang w:val="en-GB"/>
              </w:rPr>
              <w:t>Dijkslag</w:t>
            </w:r>
            <w:proofErr w:type="spellEnd"/>
            <w:r>
              <w:rPr>
                <w:rFonts w:ascii="Verdana" w:hAnsi="Verdana" w:cs="Arial"/>
                <w:b/>
                <w:sz w:val="18"/>
                <w:szCs w:val="18"/>
                <w:lang w:val="en-GB"/>
              </w:rPr>
              <w:t xml:space="preserve">, </w:t>
            </w:r>
            <w:proofErr w:type="spellStart"/>
            <w:r>
              <w:rPr>
                <w:rFonts w:ascii="Verdana" w:hAnsi="Verdana" w:cs="Arial"/>
                <w:b/>
                <w:sz w:val="18"/>
                <w:szCs w:val="18"/>
                <w:lang w:val="en-GB"/>
              </w:rPr>
              <w:t>ForFarmers</w:t>
            </w:r>
            <w:proofErr w:type="spellEnd"/>
          </w:p>
        </w:tc>
      </w:tr>
      <w:tr w:rsidR="008C2AE7" w:rsidRPr="0074240F" w14:paraId="4E9B8DE3" w14:textId="77777777" w:rsidTr="00126FEE">
        <w:tc>
          <w:tcPr>
            <w:tcW w:w="3397" w:type="dxa"/>
            <w:shd w:val="clear" w:color="auto" w:fill="auto"/>
          </w:tcPr>
          <w:p w14:paraId="4E9B8DE1" w14:textId="77777777"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4E9B8DE2" w14:textId="77777777" w:rsidR="008C2AE7" w:rsidRPr="007C551A" w:rsidRDefault="000E6587" w:rsidP="00B75D93">
            <w:pPr>
              <w:rPr>
                <w:rFonts w:ascii="Verdana" w:hAnsi="Verdana" w:cs="Arial"/>
                <w:b/>
                <w:sz w:val="18"/>
                <w:szCs w:val="18"/>
                <w:lang w:val="en-GB"/>
              </w:rPr>
            </w:pPr>
            <w:hyperlink r:id="rId13" w:history="1">
              <w:r w:rsidR="00384067" w:rsidRPr="00384067">
                <w:rPr>
                  <w:rStyle w:val="Hyperlink"/>
                  <w:rFonts w:ascii="Verdana" w:hAnsi="Verdana" w:cs="Arial"/>
                  <w:lang w:val="en-GB"/>
                </w:rPr>
                <w:t>https://www.wur.nl/nl/project/AF-15203-Healthy-Bones.htm</w:t>
              </w:r>
            </w:hyperlink>
          </w:p>
        </w:tc>
      </w:tr>
      <w:tr w:rsidR="00D73730" w:rsidRPr="00D34DC3" w14:paraId="4E9B8DE6" w14:textId="77777777" w:rsidTr="00126FEE">
        <w:tc>
          <w:tcPr>
            <w:tcW w:w="3397" w:type="dxa"/>
            <w:shd w:val="clear" w:color="auto" w:fill="auto"/>
          </w:tcPr>
          <w:p w14:paraId="4E9B8DE4" w14:textId="77777777"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4E9B8DE5" w14:textId="77777777" w:rsidR="00D73730" w:rsidRPr="007C551A" w:rsidRDefault="00D34DC3" w:rsidP="00B75D93">
            <w:pPr>
              <w:rPr>
                <w:rFonts w:ascii="Verdana" w:hAnsi="Verdana" w:cs="Arial"/>
                <w:b/>
                <w:sz w:val="18"/>
                <w:szCs w:val="18"/>
                <w:lang w:val="en-GB"/>
              </w:rPr>
            </w:pPr>
            <w:r>
              <w:rPr>
                <w:rFonts w:ascii="Verdana" w:hAnsi="Verdana" w:cs="Arial"/>
                <w:b/>
                <w:sz w:val="18"/>
                <w:szCs w:val="18"/>
                <w:lang w:val="en-GB"/>
              </w:rPr>
              <w:t>1-1-2016</w:t>
            </w:r>
          </w:p>
        </w:tc>
      </w:tr>
      <w:tr w:rsidR="004977B1" w:rsidRPr="00D34DC3" w14:paraId="4E9B8DE9" w14:textId="77777777" w:rsidTr="00126FEE">
        <w:tc>
          <w:tcPr>
            <w:tcW w:w="3397" w:type="dxa"/>
            <w:shd w:val="clear" w:color="auto" w:fill="auto"/>
          </w:tcPr>
          <w:p w14:paraId="4E9B8DE7" w14:textId="77777777"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4E9B8DE8" w14:textId="77777777" w:rsidR="004977B1" w:rsidRPr="007C551A" w:rsidRDefault="00D34DC3" w:rsidP="00B75D93">
            <w:pPr>
              <w:rPr>
                <w:rFonts w:ascii="Verdana" w:hAnsi="Verdana" w:cs="Arial"/>
                <w:b/>
                <w:sz w:val="18"/>
                <w:szCs w:val="18"/>
                <w:lang w:val="en-GB"/>
              </w:rPr>
            </w:pPr>
            <w:r>
              <w:rPr>
                <w:rFonts w:ascii="Verdana" w:hAnsi="Verdana" w:cs="Arial"/>
                <w:b/>
                <w:sz w:val="18"/>
                <w:szCs w:val="18"/>
                <w:lang w:val="en-GB"/>
              </w:rPr>
              <w:t>31-12-2020</w:t>
            </w:r>
          </w:p>
        </w:tc>
      </w:tr>
    </w:tbl>
    <w:p w14:paraId="4E9B8DEA"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4E9B8DED" w14:textId="77777777" w:rsidTr="00126FEE">
        <w:tc>
          <w:tcPr>
            <w:tcW w:w="9060" w:type="dxa"/>
            <w:gridSpan w:val="2"/>
            <w:shd w:val="clear" w:color="auto" w:fill="auto"/>
          </w:tcPr>
          <w:p w14:paraId="4E9B8DEB"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4E9B8DEC"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4E9B8DF1" w14:textId="77777777" w:rsidTr="00126FEE">
        <w:tc>
          <w:tcPr>
            <w:tcW w:w="3397" w:type="dxa"/>
            <w:shd w:val="clear" w:color="auto" w:fill="auto"/>
          </w:tcPr>
          <w:p w14:paraId="4E9B8DEE"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4E9B8DEF" w14:textId="77777777" w:rsidR="00D93FB0" w:rsidRPr="007C551A" w:rsidRDefault="005948F8"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4E9B8DF0"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74240F" w14:paraId="4E9B8DF7" w14:textId="77777777" w:rsidTr="00126FEE">
        <w:tc>
          <w:tcPr>
            <w:tcW w:w="3397" w:type="dxa"/>
            <w:shd w:val="clear" w:color="auto" w:fill="auto"/>
          </w:tcPr>
          <w:p w14:paraId="4E9B8DF2"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4E9B8DF3" w14:textId="77777777" w:rsidR="005948F8" w:rsidRDefault="005948F8" w:rsidP="007543B9">
            <w:pPr>
              <w:rPr>
                <w:rFonts w:ascii="Verdana" w:hAnsi="Verdana" w:cs="Arial"/>
                <w:sz w:val="18"/>
                <w:szCs w:val="18"/>
                <w:lang w:val="en-GB"/>
              </w:rPr>
            </w:pPr>
            <w:r w:rsidRPr="005948F8">
              <w:rPr>
                <w:rFonts w:ascii="Verdana" w:hAnsi="Verdana" w:cs="Arial"/>
                <w:sz w:val="18"/>
                <w:szCs w:val="18"/>
                <w:lang w:val="en-GB"/>
              </w:rPr>
              <w:t xml:space="preserve">One remark regarding the achieved results 2019 (1): ‘enriched chickens’ means chickens housed in an enriched environment. </w:t>
            </w:r>
          </w:p>
          <w:p w14:paraId="4E9B8DF4" w14:textId="77777777" w:rsidR="005948F8" w:rsidRDefault="005948F8" w:rsidP="007543B9">
            <w:pPr>
              <w:rPr>
                <w:rFonts w:ascii="Verdana" w:hAnsi="Verdana" w:cs="Arial"/>
                <w:sz w:val="18"/>
                <w:szCs w:val="18"/>
                <w:lang w:val="en-GB"/>
              </w:rPr>
            </w:pPr>
          </w:p>
          <w:p w14:paraId="4E9B8DF5" w14:textId="77777777" w:rsidR="00D93FB0" w:rsidRPr="005948F8" w:rsidRDefault="005948F8" w:rsidP="007543B9">
            <w:pPr>
              <w:rPr>
                <w:rFonts w:ascii="Verdana" w:hAnsi="Verdana" w:cs="Arial"/>
                <w:sz w:val="18"/>
                <w:szCs w:val="18"/>
                <w:lang w:val="en-GB"/>
              </w:rPr>
            </w:pPr>
            <w:r w:rsidRPr="005948F8">
              <w:rPr>
                <w:rFonts w:ascii="Verdana" w:hAnsi="Verdana" w:cs="Arial"/>
                <w:sz w:val="18"/>
                <w:szCs w:val="18"/>
                <w:lang w:val="en-GB"/>
              </w:rPr>
              <w:t>I thank the research team for all the hard work done.</w:t>
            </w:r>
          </w:p>
          <w:p w14:paraId="4E9B8DF6" w14:textId="77777777" w:rsidR="005948F8" w:rsidRPr="007C551A" w:rsidRDefault="005948F8" w:rsidP="007543B9">
            <w:pPr>
              <w:rPr>
                <w:rFonts w:ascii="Verdana" w:hAnsi="Verdana" w:cs="Arial"/>
                <w:b/>
                <w:sz w:val="18"/>
                <w:szCs w:val="18"/>
                <w:lang w:val="en-GB"/>
              </w:rPr>
            </w:pPr>
          </w:p>
        </w:tc>
      </w:tr>
    </w:tbl>
    <w:p w14:paraId="4E9B8DF8"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4E9B8DFA" w14:textId="77777777" w:rsidTr="00717EAB">
        <w:tc>
          <w:tcPr>
            <w:tcW w:w="9060" w:type="dxa"/>
            <w:gridSpan w:val="2"/>
            <w:shd w:val="clear" w:color="auto" w:fill="auto"/>
          </w:tcPr>
          <w:p w14:paraId="4E9B8DF9"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74240F" w14:paraId="4E9B8DFE" w14:textId="77777777" w:rsidTr="00C50938">
        <w:tc>
          <w:tcPr>
            <w:tcW w:w="2425" w:type="dxa"/>
            <w:shd w:val="clear" w:color="auto" w:fill="auto"/>
          </w:tcPr>
          <w:p w14:paraId="4E9B8DFB"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4E9B8DFC" w14:textId="77777777" w:rsidR="00C50938" w:rsidRPr="00EA041E" w:rsidRDefault="00EA041E" w:rsidP="00C20BA1">
            <w:pPr>
              <w:rPr>
                <w:rFonts w:ascii="Verdana" w:hAnsi="Verdana" w:cs="Arial"/>
                <w:sz w:val="18"/>
                <w:szCs w:val="18"/>
                <w:lang w:val="en-US"/>
              </w:rPr>
            </w:pPr>
            <w:r w:rsidRPr="00EA041E">
              <w:rPr>
                <w:rFonts w:ascii="Verdana" w:hAnsi="Verdana" w:cs="Arial"/>
                <w:sz w:val="18"/>
                <w:szCs w:val="18"/>
                <w:lang w:val="en-US"/>
              </w:rPr>
              <w:t>Locomotion problems are one of the major welfare issues in broiler chickens. In addition to that, a relatively high proportion of wing fractures or dislocat</w:t>
            </w:r>
            <w:r>
              <w:rPr>
                <w:rFonts w:ascii="Verdana" w:hAnsi="Verdana" w:cs="Arial"/>
                <w:sz w:val="18"/>
                <w:szCs w:val="18"/>
                <w:lang w:val="en-US"/>
              </w:rPr>
              <w:t xml:space="preserve">ions are observed at the </w:t>
            </w:r>
            <w:r w:rsidR="00B3204F">
              <w:rPr>
                <w:rFonts w:ascii="Verdana" w:hAnsi="Verdana" w:cs="Arial"/>
                <w:sz w:val="18"/>
                <w:szCs w:val="18"/>
                <w:lang w:val="en-US"/>
              </w:rPr>
              <w:t xml:space="preserve">slaughter </w:t>
            </w:r>
            <w:r>
              <w:rPr>
                <w:rFonts w:ascii="Verdana" w:hAnsi="Verdana" w:cs="Arial"/>
                <w:sz w:val="18"/>
                <w:szCs w:val="18"/>
                <w:lang w:val="en-US"/>
              </w:rPr>
              <w:t>plant due to catching and handling of the broilers, which not only is a welfare issue</w:t>
            </w:r>
            <w:r w:rsidR="00B3204F">
              <w:rPr>
                <w:rFonts w:ascii="Verdana" w:hAnsi="Verdana" w:cs="Arial"/>
                <w:sz w:val="18"/>
                <w:szCs w:val="18"/>
                <w:lang w:val="en-US"/>
              </w:rPr>
              <w:t>,</w:t>
            </w:r>
            <w:r>
              <w:rPr>
                <w:rFonts w:ascii="Verdana" w:hAnsi="Verdana" w:cs="Arial"/>
                <w:sz w:val="18"/>
                <w:szCs w:val="18"/>
                <w:lang w:val="en-US"/>
              </w:rPr>
              <w:t xml:space="preserve"> but also leads to economic losses. It is expected that increasing bone strength will improve locomotion of broiler chickens and reduce the risk for fractures and dislocations due to handling and catching of the birds before slaughter. Our hypothes</w:t>
            </w:r>
            <w:r w:rsidR="0093764C">
              <w:rPr>
                <w:rFonts w:ascii="Verdana" w:hAnsi="Verdana" w:cs="Arial"/>
                <w:sz w:val="18"/>
                <w:szCs w:val="18"/>
                <w:lang w:val="en-US"/>
              </w:rPr>
              <w:t>e</w:t>
            </w:r>
            <w:r>
              <w:rPr>
                <w:rFonts w:ascii="Verdana" w:hAnsi="Verdana" w:cs="Arial"/>
                <w:sz w:val="18"/>
                <w:szCs w:val="18"/>
                <w:lang w:val="en-US"/>
              </w:rPr>
              <w:t xml:space="preserve">s </w:t>
            </w:r>
            <w:r w:rsidR="0093764C">
              <w:rPr>
                <w:rFonts w:ascii="Verdana" w:hAnsi="Verdana" w:cs="Arial"/>
                <w:sz w:val="18"/>
                <w:szCs w:val="18"/>
                <w:lang w:val="en-US"/>
              </w:rPr>
              <w:t>are</w:t>
            </w:r>
            <w:r>
              <w:rPr>
                <w:rFonts w:ascii="Verdana" w:hAnsi="Verdana" w:cs="Arial"/>
                <w:sz w:val="18"/>
                <w:szCs w:val="18"/>
                <w:lang w:val="en-US"/>
              </w:rPr>
              <w:t xml:space="preserve"> that optimal temperature and light schedules during incubation, in combination with optimal nutrient supply to the chickens and improved housing conditions, will increase bone strength. </w:t>
            </w:r>
          </w:p>
          <w:p w14:paraId="4E9B8DFD" w14:textId="77777777" w:rsidR="00C50938" w:rsidRPr="00EA041E" w:rsidRDefault="00C50938" w:rsidP="00C20BA1">
            <w:pPr>
              <w:rPr>
                <w:rFonts w:ascii="Verdana" w:hAnsi="Verdana" w:cs="Arial"/>
                <w:b/>
                <w:sz w:val="18"/>
                <w:szCs w:val="18"/>
                <w:lang w:val="en-US"/>
              </w:rPr>
            </w:pPr>
          </w:p>
        </w:tc>
      </w:tr>
      <w:tr w:rsidR="00280484" w:rsidRPr="0074240F" w14:paraId="4E9B8E05" w14:textId="77777777" w:rsidTr="00C50938">
        <w:tc>
          <w:tcPr>
            <w:tcW w:w="2425" w:type="dxa"/>
            <w:shd w:val="clear" w:color="auto" w:fill="auto"/>
          </w:tcPr>
          <w:p w14:paraId="4E9B8DFF"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4E9B8E00" w14:textId="77777777" w:rsidR="00C50938" w:rsidRPr="007C551A" w:rsidRDefault="00C50938" w:rsidP="00C20BA1">
            <w:pPr>
              <w:rPr>
                <w:rFonts w:ascii="Verdana" w:hAnsi="Verdana" w:cs="Arial"/>
                <w:sz w:val="18"/>
                <w:szCs w:val="18"/>
                <w:lang w:val="en-GB"/>
              </w:rPr>
            </w:pPr>
          </w:p>
          <w:p w14:paraId="4E9B8E01" w14:textId="77777777" w:rsidR="00C50938" w:rsidRPr="007C551A" w:rsidRDefault="00C50938" w:rsidP="00C20BA1">
            <w:pPr>
              <w:rPr>
                <w:rFonts w:ascii="Verdana" w:hAnsi="Verdana" w:cs="Arial"/>
                <w:sz w:val="18"/>
                <w:szCs w:val="18"/>
                <w:lang w:val="en-GB"/>
              </w:rPr>
            </w:pPr>
          </w:p>
          <w:p w14:paraId="4E9B8E02" w14:textId="77777777" w:rsidR="00C50938" w:rsidRPr="007C551A" w:rsidRDefault="00C50938" w:rsidP="00C20BA1">
            <w:pPr>
              <w:rPr>
                <w:rFonts w:ascii="Verdana" w:hAnsi="Verdana" w:cs="Arial"/>
                <w:sz w:val="18"/>
                <w:szCs w:val="18"/>
                <w:lang w:val="en-GB"/>
              </w:rPr>
            </w:pPr>
          </w:p>
          <w:p w14:paraId="4E9B8E03"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4E9B8E04" w14:textId="77777777" w:rsidR="00280484" w:rsidRPr="00384067" w:rsidRDefault="00384067" w:rsidP="00C20BA1">
            <w:pPr>
              <w:rPr>
                <w:rFonts w:ascii="Verdana" w:hAnsi="Verdana"/>
                <w:sz w:val="18"/>
                <w:szCs w:val="18"/>
                <w:lang w:val="en-US"/>
              </w:rPr>
            </w:pPr>
            <w:r w:rsidRPr="00384067">
              <w:rPr>
                <w:rFonts w:ascii="Verdana" w:hAnsi="Verdana"/>
                <w:sz w:val="18"/>
                <w:szCs w:val="18"/>
                <w:lang w:val="en-US"/>
              </w:rPr>
              <w:t xml:space="preserve">To determine whether or not the quality of leg and wing bones in broiler chickens can be improved by (1) </w:t>
            </w:r>
            <w:r>
              <w:rPr>
                <w:rFonts w:ascii="Verdana" w:hAnsi="Verdana"/>
                <w:sz w:val="18"/>
                <w:szCs w:val="18"/>
                <w:lang w:val="en-US"/>
              </w:rPr>
              <w:t>diet</w:t>
            </w:r>
            <w:r w:rsidRPr="00384067">
              <w:rPr>
                <w:rFonts w:ascii="Verdana" w:hAnsi="Verdana"/>
                <w:sz w:val="18"/>
                <w:szCs w:val="18"/>
                <w:lang w:val="en-US"/>
              </w:rPr>
              <w:t xml:space="preserve"> composition of the parent stock (breeders), (2) </w:t>
            </w:r>
            <w:r>
              <w:rPr>
                <w:rFonts w:ascii="Verdana" w:hAnsi="Verdana"/>
                <w:sz w:val="18"/>
                <w:szCs w:val="18"/>
                <w:lang w:val="en-US"/>
              </w:rPr>
              <w:t>diet</w:t>
            </w:r>
            <w:r w:rsidRPr="00384067">
              <w:rPr>
                <w:rFonts w:ascii="Verdana" w:hAnsi="Verdana"/>
                <w:sz w:val="18"/>
                <w:szCs w:val="18"/>
                <w:lang w:val="en-US"/>
              </w:rPr>
              <w:t xml:space="preserve"> composition of the broilers, (3) light regime and incubation temperature and (4) </w:t>
            </w:r>
            <w:r>
              <w:rPr>
                <w:rFonts w:ascii="Verdana" w:hAnsi="Verdana"/>
                <w:sz w:val="18"/>
                <w:szCs w:val="18"/>
                <w:lang w:val="en-US"/>
              </w:rPr>
              <w:t xml:space="preserve">the housing conditions of the broiler chickens. </w:t>
            </w:r>
          </w:p>
        </w:tc>
      </w:tr>
      <w:bookmarkEnd w:id="4"/>
    </w:tbl>
    <w:p w14:paraId="4E9B8E06" w14:textId="77777777" w:rsidR="00280484" w:rsidRPr="00384067" w:rsidRDefault="00280484" w:rsidP="00A460B1">
      <w:pPr>
        <w:rPr>
          <w:rFonts w:ascii="Verdana" w:hAnsi="Verdana" w:cs="Arial"/>
          <w:b/>
          <w:lang w:val="en-US"/>
        </w:rPr>
      </w:pPr>
    </w:p>
    <w:p w14:paraId="4E9B8E07" w14:textId="77777777" w:rsidR="009177B5" w:rsidRPr="00384067" w:rsidRDefault="009177B5"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4E9B8E09" w14:textId="77777777" w:rsidTr="00C50938">
        <w:tc>
          <w:tcPr>
            <w:tcW w:w="9060" w:type="dxa"/>
            <w:gridSpan w:val="2"/>
            <w:shd w:val="clear" w:color="auto" w:fill="auto"/>
          </w:tcPr>
          <w:p w14:paraId="4E9B8E08"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74240F" w14:paraId="4E9B8E11" w14:textId="77777777" w:rsidTr="00C50938">
        <w:trPr>
          <w:trHeight w:val="878"/>
        </w:trPr>
        <w:tc>
          <w:tcPr>
            <w:tcW w:w="2245" w:type="dxa"/>
            <w:shd w:val="clear" w:color="auto" w:fill="auto"/>
          </w:tcPr>
          <w:p w14:paraId="4E9B8E0A"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4E9B8E0B" w14:textId="77777777" w:rsidR="00C50938" w:rsidRPr="007C551A" w:rsidRDefault="00C50938" w:rsidP="00A460B1">
            <w:pPr>
              <w:rPr>
                <w:rFonts w:ascii="Verdana" w:hAnsi="Verdana"/>
                <w:sz w:val="18"/>
                <w:szCs w:val="18"/>
                <w:lang w:val="en-GB"/>
              </w:rPr>
            </w:pPr>
          </w:p>
          <w:p w14:paraId="4E9B8E0C" w14:textId="77777777" w:rsidR="00C50938" w:rsidRPr="007C551A" w:rsidRDefault="00C50938" w:rsidP="00A460B1">
            <w:pPr>
              <w:rPr>
                <w:rFonts w:ascii="Verdana" w:hAnsi="Verdana"/>
                <w:sz w:val="18"/>
                <w:szCs w:val="18"/>
                <w:lang w:val="en-GB"/>
              </w:rPr>
            </w:pPr>
          </w:p>
        </w:tc>
        <w:tc>
          <w:tcPr>
            <w:tcW w:w="6815" w:type="dxa"/>
            <w:shd w:val="clear" w:color="auto" w:fill="auto"/>
          </w:tcPr>
          <w:p w14:paraId="4E9B8E0D" w14:textId="77777777" w:rsidR="00C50938" w:rsidRDefault="00384067" w:rsidP="00384067">
            <w:pPr>
              <w:pStyle w:val="Lijstalinea"/>
              <w:numPr>
                <w:ilvl w:val="0"/>
                <w:numId w:val="19"/>
              </w:numPr>
              <w:rPr>
                <w:rFonts w:ascii="Verdana" w:hAnsi="Verdana"/>
                <w:sz w:val="18"/>
                <w:szCs w:val="18"/>
                <w:lang w:val="en-GB"/>
              </w:rPr>
            </w:pPr>
            <w:r>
              <w:rPr>
                <w:rFonts w:ascii="Verdana" w:hAnsi="Verdana"/>
                <w:sz w:val="18"/>
                <w:szCs w:val="18"/>
                <w:lang w:val="en-GB"/>
              </w:rPr>
              <w:t xml:space="preserve">Study on the effects of environmental enrichment and genetic background of broiler chickens on </w:t>
            </w:r>
            <w:r w:rsidR="00B3204F">
              <w:rPr>
                <w:rFonts w:ascii="Verdana" w:hAnsi="Verdana"/>
                <w:sz w:val="18"/>
                <w:szCs w:val="18"/>
                <w:lang w:val="en-GB"/>
              </w:rPr>
              <w:t xml:space="preserve">leg </w:t>
            </w:r>
            <w:r>
              <w:rPr>
                <w:rFonts w:ascii="Verdana" w:hAnsi="Verdana"/>
                <w:sz w:val="18"/>
                <w:szCs w:val="18"/>
                <w:lang w:val="en-GB"/>
              </w:rPr>
              <w:t>bone quality;</w:t>
            </w:r>
          </w:p>
          <w:p w14:paraId="4E9B8E0E" w14:textId="77777777" w:rsidR="00C50938" w:rsidRDefault="00384067" w:rsidP="00440484">
            <w:pPr>
              <w:pStyle w:val="Lijstalinea"/>
              <w:numPr>
                <w:ilvl w:val="0"/>
                <w:numId w:val="19"/>
              </w:numPr>
              <w:rPr>
                <w:rFonts w:ascii="Verdana" w:hAnsi="Verdana"/>
                <w:sz w:val="18"/>
                <w:szCs w:val="18"/>
                <w:lang w:val="en-GB"/>
              </w:rPr>
            </w:pPr>
            <w:r w:rsidRPr="00384067">
              <w:rPr>
                <w:rFonts w:ascii="Verdana" w:hAnsi="Verdana"/>
                <w:sz w:val="18"/>
                <w:szCs w:val="18"/>
                <w:lang w:val="en-GB"/>
              </w:rPr>
              <w:t xml:space="preserve">Study on the effects of broiler breeder diet composition and genetic background on </w:t>
            </w:r>
            <w:r w:rsidR="00440484">
              <w:rPr>
                <w:rFonts w:ascii="Verdana" w:hAnsi="Verdana"/>
                <w:sz w:val="18"/>
                <w:szCs w:val="18"/>
                <w:lang w:val="en-GB"/>
              </w:rPr>
              <w:t xml:space="preserve">leg </w:t>
            </w:r>
            <w:r w:rsidR="0093764C">
              <w:rPr>
                <w:rFonts w:ascii="Verdana" w:hAnsi="Verdana"/>
                <w:sz w:val="18"/>
                <w:szCs w:val="18"/>
                <w:lang w:val="en-GB"/>
              </w:rPr>
              <w:t>bone quality of the progeny;</w:t>
            </w:r>
          </w:p>
          <w:p w14:paraId="4E9B8E0F" w14:textId="77777777" w:rsidR="00440484" w:rsidRDefault="00440484" w:rsidP="00440484">
            <w:pPr>
              <w:pStyle w:val="Lijstalinea"/>
              <w:numPr>
                <w:ilvl w:val="0"/>
                <w:numId w:val="19"/>
              </w:numPr>
              <w:rPr>
                <w:rFonts w:ascii="Verdana" w:hAnsi="Verdana"/>
                <w:sz w:val="18"/>
                <w:szCs w:val="18"/>
                <w:lang w:val="en-GB"/>
              </w:rPr>
            </w:pPr>
            <w:r>
              <w:rPr>
                <w:rFonts w:ascii="Verdana" w:hAnsi="Verdana"/>
                <w:sz w:val="18"/>
                <w:szCs w:val="18"/>
                <w:lang w:val="en-GB"/>
              </w:rPr>
              <w:lastRenderedPageBreak/>
              <w:t xml:space="preserve">Measuring wing bone and joint characteristics in experiments </w:t>
            </w:r>
            <w:r w:rsidR="00936899">
              <w:rPr>
                <w:rFonts w:ascii="Verdana" w:hAnsi="Verdana"/>
                <w:sz w:val="18"/>
                <w:szCs w:val="18"/>
                <w:lang w:val="en-GB"/>
              </w:rPr>
              <w:t>performed in the past and in 2019</w:t>
            </w:r>
            <w:r w:rsidR="0093764C">
              <w:rPr>
                <w:rFonts w:ascii="Verdana" w:hAnsi="Verdana"/>
                <w:sz w:val="18"/>
                <w:szCs w:val="18"/>
                <w:lang w:val="en-GB"/>
              </w:rPr>
              <w:t>.</w:t>
            </w:r>
          </w:p>
          <w:p w14:paraId="4E9B8E10" w14:textId="77777777" w:rsidR="00C50938" w:rsidRPr="007C551A" w:rsidRDefault="00C50938" w:rsidP="0093764C">
            <w:pPr>
              <w:pStyle w:val="Lijstalinea"/>
              <w:rPr>
                <w:rFonts w:ascii="Verdana" w:hAnsi="Verdana" w:cs="Arial"/>
                <w:b/>
                <w:sz w:val="18"/>
                <w:szCs w:val="18"/>
                <w:lang w:val="en-GB"/>
              </w:rPr>
            </w:pPr>
          </w:p>
        </w:tc>
      </w:tr>
      <w:tr w:rsidR="00C50938" w:rsidRPr="00B3204F" w14:paraId="4E9B8E17" w14:textId="77777777" w:rsidTr="00C50938">
        <w:trPr>
          <w:trHeight w:val="876"/>
        </w:trPr>
        <w:tc>
          <w:tcPr>
            <w:tcW w:w="2245" w:type="dxa"/>
            <w:shd w:val="clear" w:color="auto" w:fill="auto"/>
          </w:tcPr>
          <w:p w14:paraId="4E9B8E12" w14:textId="77777777" w:rsidR="00C50938" w:rsidRPr="007C551A" w:rsidRDefault="00FC621E" w:rsidP="00A460B1">
            <w:pPr>
              <w:rPr>
                <w:rFonts w:ascii="Verdana" w:hAnsi="Verdana"/>
                <w:sz w:val="18"/>
                <w:szCs w:val="18"/>
                <w:lang w:val="en-GB"/>
              </w:rPr>
            </w:pPr>
            <w:r>
              <w:rPr>
                <w:rFonts w:ascii="Verdana" w:hAnsi="Verdana"/>
                <w:sz w:val="18"/>
                <w:szCs w:val="18"/>
                <w:lang w:val="en-GB"/>
              </w:rPr>
              <w:lastRenderedPageBreak/>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4E9B8E13" w14:textId="77777777" w:rsidR="00C50938" w:rsidRDefault="00384067" w:rsidP="00384067">
            <w:pPr>
              <w:pStyle w:val="Lijstalinea"/>
              <w:numPr>
                <w:ilvl w:val="0"/>
                <w:numId w:val="20"/>
              </w:numPr>
              <w:rPr>
                <w:rFonts w:ascii="Verdana" w:hAnsi="Verdana"/>
                <w:sz w:val="18"/>
                <w:szCs w:val="18"/>
                <w:lang w:val="en-GB"/>
              </w:rPr>
            </w:pPr>
            <w:r>
              <w:rPr>
                <w:rFonts w:ascii="Verdana" w:hAnsi="Verdana"/>
                <w:sz w:val="18"/>
                <w:szCs w:val="18"/>
                <w:lang w:val="en-GB"/>
              </w:rPr>
              <w:t xml:space="preserve">This study will be repeated in 2020, as unfortunately the correct procedures were not applied at </w:t>
            </w:r>
            <w:r w:rsidR="00F11332">
              <w:rPr>
                <w:rFonts w:ascii="Verdana" w:hAnsi="Verdana"/>
                <w:sz w:val="18"/>
                <w:szCs w:val="18"/>
                <w:lang w:val="en-GB"/>
              </w:rPr>
              <w:t>the final slaughter moment of</w:t>
            </w:r>
            <w:r>
              <w:rPr>
                <w:rFonts w:ascii="Verdana" w:hAnsi="Verdana"/>
                <w:sz w:val="18"/>
                <w:szCs w:val="18"/>
                <w:lang w:val="en-GB"/>
              </w:rPr>
              <w:t xml:space="preserve"> the </w:t>
            </w:r>
            <w:r w:rsidR="00F11332">
              <w:rPr>
                <w:rFonts w:ascii="Verdana" w:hAnsi="Verdana"/>
                <w:sz w:val="18"/>
                <w:szCs w:val="18"/>
                <w:lang w:val="en-GB"/>
              </w:rPr>
              <w:t xml:space="preserve">slower-growing </w:t>
            </w:r>
            <w:r>
              <w:rPr>
                <w:rFonts w:ascii="Verdana" w:hAnsi="Verdana"/>
                <w:sz w:val="18"/>
                <w:szCs w:val="18"/>
                <w:lang w:val="en-GB"/>
              </w:rPr>
              <w:t>chickens and most chickens were lost at the plant, thus, no bones could be collected</w:t>
            </w:r>
            <w:r w:rsidR="00F11332">
              <w:rPr>
                <w:rFonts w:ascii="Verdana" w:hAnsi="Verdana"/>
                <w:sz w:val="18"/>
                <w:szCs w:val="18"/>
                <w:lang w:val="en-GB"/>
              </w:rPr>
              <w:t xml:space="preserve"> from these chickens preventing a fair comparison of bone strength between all treatment combinations</w:t>
            </w:r>
            <w:r>
              <w:rPr>
                <w:rFonts w:ascii="Verdana" w:hAnsi="Verdana"/>
                <w:sz w:val="18"/>
                <w:szCs w:val="18"/>
                <w:lang w:val="en-GB"/>
              </w:rPr>
              <w:t xml:space="preserve">. The performance and behaviour data of the experiment in 2019 were analysed and these will be </w:t>
            </w:r>
            <w:r w:rsidR="00F11332">
              <w:rPr>
                <w:rFonts w:ascii="Verdana" w:hAnsi="Verdana"/>
                <w:sz w:val="18"/>
                <w:szCs w:val="18"/>
                <w:lang w:val="en-GB"/>
              </w:rPr>
              <w:t>published</w:t>
            </w:r>
            <w:r>
              <w:rPr>
                <w:rFonts w:ascii="Verdana" w:hAnsi="Verdana"/>
                <w:sz w:val="18"/>
                <w:szCs w:val="18"/>
                <w:lang w:val="en-GB"/>
              </w:rPr>
              <w:t xml:space="preserve"> in a scientific paper. Data analysis showed that the enrichment was well used by the chickens, and was better used by the slower growing than by the fast growing chickens. Enriched chickens were more active than non-enriched chickens of both breeds</w:t>
            </w:r>
            <w:r w:rsidR="00F11332">
              <w:rPr>
                <w:rFonts w:ascii="Verdana" w:hAnsi="Verdana"/>
                <w:sz w:val="18"/>
                <w:szCs w:val="18"/>
                <w:lang w:val="en-GB"/>
              </w:rPr>
              <w:t>, and slower-growing broilers were more active than fast-growing ones. Pen enrichment had a negative effect on weight gain and feed conversion rate. Based on these results, it was decided to repeat the experiment with the same treatments in Feb</w:t>
            </w:r>
            <w:r w:rsidR="0093764C">
              <w:rPr>
                <w:rFonts w:ascii="Verdana" w:hAnsi="Verdana"/>
                <w:sz w:val="18"/>
                <w:szCs w:val="18"/>
                <w:lang w:val="en-GB"/>
              </w:rPr>
              <w:t>ruary</w:t>
            </w:r>
            <w:r w:rsidR="00F11332">
              <w:rPr>
                <w:rFonts w:ascii="Verdana" w:hAnsi="Verdana"/>
                <w:sz w:val="18"/>
                <w:szCs w:val="18"/>
                <w:lang w:val="en-GB"/>
              </w:rPr>
              <w:t xml:space="preserve"> 2020 and to study the effect on bone strength.</w:t>
            </w:r>
          </w:p>
          <w:p w14:paraId="4E9B8E14" w14:textId="77777777" w:rsidR="00936899" w:rsidRPr="0093764C" w:rsidRDefault="00936899" w:rsidP="00384067">
            <w:pPr>
              <w:pStyle w:val="Lijstalinea"/>
              <w:numPr>
                <w:ilvl w:val="0"/>
                <w:numId w:val="20"/>
              </w:numPr>
              <w:rPr>
                <w:rFonts w:ascii="Verdana" w:hAnsi="Verdana"/>
                <w:sz w:val="18"/>
                <w:szCs w:val="18"/>
                <w:lang w:val="en-GB"/>
              </w:rPr>
            </w:pPr>
            <w:r w:rsidRPr="0093764C">
              <w:rPr>
                <w:rFonts w:ascii="Verdana" w:hAnsi="Verdana"/>
                <w:sz w:val="18"/>
                <w:szCs w:val="18"/>
                <w:lang w:val="en-GB"/>
              </w:rPr>
              <w:t>An experiment was carried out in which fast and slow growing broiler breeders were fed a diet differing in origin of macro and trace minerals (</w:t>
            </w:r>
            <w:proofErr w:type="spellStart"/>
            <w:r w:rsidRPr="0093764C">
              <w:rPr>
                <w:rFonts w:ascii="Verdana" w:hAnsi="Verdana"/>
                <w:sz w:val="18"/>
                <w:szCs w:val="18"/>
                <w:lang w:val="en-GB"/>
              </w:rPr>
              <w:t>anorganic</w:t>
            </w:r>
            <w:proofErr w:type="spellEnd"/>
            <w:r w:rsidRPr="0093764C">
              <w:rPr>
                <w:rFonts w:ascii="Verdana" w:hAnsi="Verdana"/>
                <w:sz w:val="18"/>
                <w:szCs w:val="18"/>
                <w:lang w:val="en-GB"/>
              </w:rPr>
              <w:t xml:space="preserve"> vs organic). Measurement were performed on the offspring. First results demonstrated that with the organic minerals, the fertility and hatchability appear to be higher than with the </w:t>
            </w:r>
            <w:proofErr w:type="spellStart"/>
            <w:r w:rsidRPr="0093764C">
              <w:rPr>
                <w:rFonts w:ascii="Verdana" w:hAnsi="Verdana"/>
                <w:sz w:val="18"/>
                <w:szCs w:val="18"/>
                <w:lang w:val="en-GB"/>
              </w:rPr>
              <w:t>anorganic</w:t>
            </w:r>
            <w:proofErr w:type="spellEnd"/>
            <w:r w:rsidRPr="0093764C">
              <w:rPr>
                <w:rFonts w:ascii="Verdana" w:hAnsi="Verdana"/>
                <w:sz w:val="18"/>
                <w:szCs w:val="18"/>
                <w:lang w:val="en-GB"/>
              </w:rPr>
              <w:t xml:space="preserve"> minerals. Performance of the offspring and bone development is currently part of statistical analyses. </w:t>
            </w:r>
          </w:p>
          <w:p w14:paraId="4E9B8E15" w14:textId="77777777" w:rsidR="00936899" w:rsidRPr="0093764C" w:rsidRDefault="00936899" w:rsidP="00384067">
            <w:pPr>
              <w:pStyle w:val="Lijstalinea"/>
              <w:numPr>
                <w:ilvl w:val="0"/>
                <w:numId w:val="20"/>
              </w:numPr>
              <w:rPr>
                <w:rFonts w:ascii="Verdana" w:hAnsi="Verdana"/>
                <w:sz w:val="18"/>
                <w:szCs w:val="18"/>
                <w:lang w:val="en-GB"/>
              </w:rPr>
            </w:pPr>
            <w:r w:rsidRPr="0093764C">
              <w:rPr>
                <w:rFonts w:ascii="Verdana" w:hAnsi="Verdana"/>
                <w:sz w:val="18"/>
                <w:szCs w:val="18"/>
                <w:lang w:val="en-GB"/>
              </w:rPr>
              <w:t>Wings of experiment 1 (control diet, fish oil, collagen or organic minerals) fed to broilers, experiment 2 (different incubation temperature profiles) and experiment 5</w:t>
            </w:r>
            <w:r w:rsidR="004723A9" w:rsidRPr="0093764C">
              <w:rPr>
                <w:rFonts w:ascii="Verdana" w:hAnsi="Verdana"/>
                <w:sz w:val="18"/>
                <w:szCs w:val="18"/>
                <w:lang w:val="en-GB"/>
              </w:rPr>
              <w:t xml:space="preserve"> (broiler breeder experiment, see 2) were used for a stretching test, morphological measurements and breaking test. Data are currently analysed. </w:t>
            </w:r>
          </w:p>
          <w:p w14:paraId="4E9B8E16" w14:textId="77777777" w:rsidR="00C50938" w:rsidRPr="007C551A" w:rsidRDefault="00C50938" w:rsidP="00A460B1">
            <w:pPr>
              <w:rPr>
                <w:rFonts w:ascii="Verdana" w:hAnsi="Verdana"/>
                <w:sz w:val="18"/>
                <w:szCs w:val="18"/>
                <w:lang w:val="en-GB"/>
              </w:rPr>
            </w:pPr>
          </w:p>
        </w:tc>
      </w:tr>
      <w:tr w:rsidR="00C50938" w:rsidRPr="0074240F" w14:paraId="4E9B8E1E" w14:textId="77777777" w:rsidTr="00C50938">
        <w:trPr>
          <w:trHeight w:val="876"/>
        </w:trPr>
        <w:tc>
          <w:tcPr>
            <w:tcW w:w="2245" w:type="dxa"/>
            <w:shd w:val="clear" w:color="auto" w:fill="auto"/>
          </w:tcPr>
          <w:p w14:paraId="4E9B8E18"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4E9B8E19" w14:textId="77777777" w:rsidR="00C50938" w:rsidRDefault="0051622E" w:rsidP="0051622E">
            <w:pPr>
              <w:pStyle w:val="Lijstalinea"/>
              <w:numPr>
                <w:ilvl w:val="0"/>
                <w:numId w:val="21"/>
              </w:numPr>
              <w:rPr>
                <w:rFonts w:ascii="Verdana" w:hAnsi="Verdana"/>
                <w:sz w:val="18"/>
                <w:szCs w:val="18"/>
                <w:lang w:val="en-GB"/>
              </w:rPr>
            </w:pPr>
            <w:r>
              <w:rPr>
                <w:rFonts w:ascii="Verdana" w:hAnsi="Verdana"/>
                <w:sz w:val="18"/>
                <w:szCs w:val="18"/>
                <w:lang w:val="en-GB"/>
              </w:rPr>
              <w:t>To determine the effect of environmental enrichment and genetic strain on bone quality in broiler chickens (repetition of experiment carried out in 2019)</w:t>
            </w:r>
            <w:r w:rsidR="00463755">
              <w:rPr>
                <w:rFonts w:ascii="Verdana" w:hAnsi="Verdana"/>
                <w:sz w:val="18"/>
                <w:szCs w:val="18"/>
                <w:lang w:val="en-GB"/>
              </w:rPr>
              <w:t>, including a draft publication on the results.</w:t>
            </w:r>
          </w:p>
          <w:p w14:paraId="4E9B8E1A" w14:textId="77777777" w:rsidR="0051622E" w:rsidRDefault="0051622E" w:rsidP="0051622E">
            <w:pPr>
              <w:pStyle w:val="Lijstalinea"/>
              <w:numPr>
                <w:ilvl w:val="0"/>
                <w:numId w:val="21"/>
              </w:numPr>
              <w:rPr>
                <w:rFonts w:ascii="Verdana" w:hAnsi="Verdana"/>
                <w:sz w:val="18"/>
                <w:szCs w:val="18"/>
                <w:lang w:val="en-GB"/>
              </w:rPr>
            </w:pPr>
            <w:r>
              <w:rPr>
                <w:rFonts w:ascii="Verdana" w:hAnsi="Verdana"/>
                <w:sz w:val="18"/>
                <w:szCs w:val="18"/>
                <w:lang w:val="en-GB"/>
              </w:rPr>
              <w:t>To carry out a proof-of-principle experiment in which the most promising treatments to improve bone strength in br</w:t>
            </w:r>
            <w:r w:rsidR="00463755">
              <w:rPr>
                <w:rFonts w:ascii="Verdana" w:hAnsi="Verdana"/>
                <w:sz w:val="18"/>
                <w:szCs w:val="18"/>
                <w:lang w:val="en-GB"/>
              </w:rPr>
              <w:t>oiler chickens will be combined, including a draft publication on the results.</w:t>
            </w:r>
            <w:r>
              <w:rPr>
                <w:rFonts w:ascii="Verdana" w:hAnsi="Verdana"/>
                <w:sz w:val="18"/>
                <w:szCs w:val="18"/>
                <w:lang w:val="en-GB"/>
              </w:rPr>
              <w:t xml:space="preserve"> </w:t>
            </w:r>
          </w:p>
          <w:p w14:paraId="4E9B8E1B" w14:textId="77777777" w:rsidR="004723A9" w:rsidRDefault="004723A9" w:rsidP="0051622E">
            <w:pPr>
              <w:pStyle w:val="Lijstalinea"/>
              <w:numPr>
                <w:ilvl w:val="0"/>
                <w:numId w:val="21"/>
              </w:numPr>
              <w:rPr>
                <w:rFonts w:ascii="Verdana" w:hAnsi="Verdana"/>
                <w:sz w:val="18"/>
                <w:szCs w:val="18"/>
                <w:lang w:val="en-GB"/>
              </w:rPr>
            </w:pPr>
            <w:r>
              <w:rPr>
                <w:rFonts w:ascii="Verdana" w:hAnsi="Verdana"/>
                <w:sz w:val="18"/>
                <w:szCs w:val="18"/>
                <w:lang w:val="en-GB"/>
              </w:rPr>
              <w:t xml:space="preserve">Data obtained from experiment 3 (incubation light, origin of macro and trace minerals) and experiment 4 (broiler breeder experiment, see above) will be </w:t>
            </w:r>
            <w:r w:rsidR="00463755">
              <w:rPr>
                <w:rFonts w:ascii="Verdana" w:hAnsi="Verdana"/>
                <w:sz w:val="18"/>
                <w:szCs w:val="18"/>
                <w:lang w:val="en-GB"/>
              </w:rPr>
              <w:t>analysed and reported</w:t>
            </w:r>
            <w:r>
              <w:rPr>
                <w:rFonts w:ascii="Verdana" w:hAnsi="Verdana"/>
                <w:sz w:val="18"/>
                <w:szCs w:val="18"/>
                <w:lang w:val="en-GB"/>
              </w:rPr>
              <w:t>.</w:t>
            </w:r>
          </w:p>
          <w:p w14:paraId="4E9B8E1C" w14:textId="77777777" w:rsidR="004723A9" w:rsidRPr="0051622E" w:rsidRDefault="004723A9" w:rsidP="0051622E">
            <w:pPr>
              <w:pStyle w:val="Lijstalinea"/>
              <w:numPr>
                <w:ilvl w:val="0"/>
                <w:numId w:val="21"/>
              </w:numPr>
              <w:rPr>
                <w:rFonts w:ascii="Verdana" w:hAnsi="Verdana"/>
                <w:sz w:val="18"/>
                <w:szCs w:val="18"/>
                <w:lang w:val="en-GB"/>
              </w:rPr>
            </w:pPr>
            <w:r>
              <w:rPr>
                <w:rFonts w:ascii="Verdana" w:hAnsi="Verdana"/>
                <w:sz w:val="18"/>
                <w:szCs w:val="18"/>
                <w:lang w:val="en-GB"/>
              </w:rPr>
              <w:t xml:space="preserve">Data of wings of all experiments will be obtained, analysed and </w:t>
            </w:r>
            <w:r w:rsidR="00463755">
              <w:rPr>
                <w:rFonts w:ascii="Verdana" w:hAnsi="Verdana"/>
                <w:sz w:val="18"/>
                <w:szCs w:val="18"/>
                <w:lang w:val="en-GB"/>
              </w:rPr>
              <w:t>reported</w:t>
            </w:r>
            <w:r>
              <w:rPr>
                <w:rFonts w:ascii="Verdana" w:hAnsi="Verdana"/>
                <w:sz w:val="18"/>
                <w:szCs w:val="18"/>
                <w:lang w:val="en-GB"/>
              </w:rPr>
              <w:t>.</w:t>
            </w:r>
          </w:p>
          <w:p w14:paraId="4E9B8E1D" w14:textId="77777777" w:rsidR="00C50938" w:rsidRPr="007C551A" w:rsidRDefault="00C50938" w:rsidP="00A460B1">
            <w:pPr>
              <w:rPr>
                <w:rFonts w:ascii="Verdana" w:hAnsi="Verdana"/>
                <w:sz w:val="18"/>
                <w:szCs w:val="18"/>
                <w:lang w:val="en-GB"/>
              </w:rPr>
            </w:pPr>
          </w:p>
        </w:tc>
      </w:tr>
    </w:tbl>
    <w:p w14:paraId="4E9B8E1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74240F" w14:paraId="4E9B8E21" w14:textId="77777777" w:rsidTr="00FB3244">
        <w:tc>
          <w:tcPr>
            <w:tcW w:w="9214" w:type="dxa"/>
            <w:shd w:val="clear" w:color="auto" w:fill="auto"/>
          </w:tcPr>
          <w:p w14:paraId="4E9B8E20" w14:textId="77777777"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2540F5" w14:paraId="4E9B8E29" w14:textId="77777777" w:rsidTr="00C20BA1">
        <w:tc>
          <w:tcPr>
            <w:tcW w:w="9214" w:type="dxa"/>
            <w:shd w:val="clear" w:color="auto" w:fill="auto"/>
          </w:tcPr>
          <w:p w14:paraId="4E9B8E22" w14:textId="77777777" w:rsidR="00D9283F" w:rsidRDefault="007C551A" w:rsidP="002D6B68">
            <w:pPr>
              <w:rPr>
                <w:rFonts w:ascii="Verdana" w:hAnsi="Verdana" w:cs="Arial"/>
                <w:sz w:val="18"/>
                <w:szCs w:val="18"/>
                <w:u w:val="single"/>
              </w:rPr>
            </w:pPr>
            <w:proofErr w:type="spellStart"/>
            <w:r w:rsidRPr="002540F5">
              <w:rPr>
                <w:rFonts w:ascii="Verdana" w:hAnsi="Verdana" w:cs="Arial"/>
                <w:sz w:val="18"/>
                <w:szCs w:val="18"/>
                <w:u w:val="single"/>
              </w:rPr>
              <w:t>Scientific</w:t>
            </w:r>
            <w:proofErr w:type="spellEnd"/>
            <w:r w:rsidRPr="002540F5">
              <w:rPr>
                <w:rFonts w:ascii="Verdana" w:hAnsi="Verdana" w:cs="Arial"/>
                <w:sz w:val="18"/>
                <w:szCs w:val="18"/>
                <w:u w:val="single"/>
              </w:rPr>
              <w:t xml:space="preserve"> </w:t>
            </w:r>
            <w:proofErr w:type="spellStart"/>
            <w:r w:rsidR="00361BED" w:rsidRPr="002540F5">
              <w:rPr>
                <w:rFonts w:ascii="Verdana" w:hAnsi="Verdana" w:cs="Arial"/>
                <w:sz w:val="18"/>
                <w:szCs w:val="18"/>
                <w:u w:val="single"/>
              </w:rPr>
              <w:t>articles</w:t>
            </w:r>
            <w:proofErr w:type="spellEnd"/>
            <w:r w:rsidR="00C50938" w:rsidRPr="002540F5">
              <w:rPr>
                <w:rFonts w:ascii="Verdana" w:hAnsi="Verdana" w:cs="Arial"/>
                <w:sz w:val="18"/>
                <w:szCs w:val="18"/>
                <w:u w:val="single"/>
              </w:rPr>
              <w:t>:</w:t>
            </w:r>
          </w:p>
          <w:p w14:paraId="4E9B8E23" w14:textId="77777777" w:rsidR="002540F5" w:rsidRPr="002540F5" w:rsidRDefault="002540F5" w:rsidP="002D6B68">
            <w:pPr>
              <w:rPr>
                <w:rFonts w:ascii="Verdana" w:hAnsi="Verdana" w:cs="Arial"/>
                <w:sz w:val="18"/>
                <w:szCs w:val="18"/>
                <w:u w:val="single"/>
              </w:rPr>
            </w:pPr>
          </w:p>
          <w:p w14:paraId="4E9B8E24" w14:textId="77777777" w:rsidR="00C50938" w:rsidRPr="00463755" w:rsidRDefault="002540F5" w:rsidP="00F11332">
            <w:pPr>
              <w:rPr>
                <w:rFonts w:ascii="Verdana" w:hAnsi="Verdana" w:cs="Arial"/>
                <w:sz w:val="18"/>
                <w:szCs w:val="18"/>
              </w:rPr>
            </w:pPr>
            <w:proofErr w:type="spellStart"/>
            <w:r w:rsidRPr="002540F5">
              <w:rPr>
                <w:rFonts w:ascii="Verdana" w:hAnsi="Verdana" w:cs="Arial"/>
                <w:sz w:val="18"/>
                <w:szCs w:val="18"/>
              </w:rPr>
              <w:t>Guz</w:t>
            </w:r>
            <w:proofErr w:type="spellEnd"/>
            <w:r w:rsidRPr="002540F5">
              <w:rPr>
                <w:rFonts w:ascii="Verdana" w:hAnsi="Verdana" w:cs="Arial"/>
                <w:sz w:val="18"/>
                <w:szCs w:val="18"/>
              </w:rPr>
              <w:t xml:space="preserve">, B., Molenaar, R., de Jong, I. C., Kemp, B., van den Brand, </w:t>
            </w:r>
            <w:r>
              <w:rPr>
                <w:rFonts w:ascii="Verdana" w:hAnsi="Verdana" w:cs="Arial"/>
                <w:sz w:val="18"/>
                <w:szCs w:val="18"/>
              </w:rPr>
              <w:t xml:space="preserve">H. &amp; van Krimpen, M. M., 2019. </w:t>
            </w:r>
            <w:r w:rsidRPr="002540F5">
              <w:rPr>
                <w:rFonts w:ascii="Verdana" w:hAnsi="Verdana" w:cs="Arial"/>
                <w:sz w:val="18"/>
                <w:szCs w:val="18"/>
                <w:lang w:val="en-GB"/>
              </w:rPr>
              <w:t xml:space="preserve">Effects of dietary organic minerals, fish oil, and </w:t>
            </w:r>
            <w:proofErr w:type="spellStart"/>
            <w:r w:rsidRPr="002540F5">
              <w:rPr>
                <w:rFonts w:ascii="Verdana" w:hAnsi="Verdana" w:cs="Arial"/>
                <w:sz w:val="18"/>
                <w:szCs w:val="18"/>
                <w:lang w:val="en-GB"/>
              </w:rPr>
              <w:t>hydrolyzed</w:t>
            </w:r>
            <w:proofErr w:type="spellEnd"/>
            <w:r w:rsidRPr="002540F5">
              <w:rPr>
                <w:rFonts w:ascii="Verdana" w:hAnsi="Verdana" w:cs="Arial"/>
                <w:sz w:val="18"/>
                <w:szCs w:val="18"/>
                <w:lang w:val="en-GB"/>
              </w:rPr>
              <w:t xml:space="preserve"> collagen on growth performance and tibia characteristics of broiler chickens. </w:t>
            </w:r>
            <w:proofErr w:type="spellStart"/>
            <w:r w:rsidR="00F11332" w:rsidRPr="00463755">
              <w:rPr>
                <w:rFonts w:ascii="Verdana" w:hAnsi="Verdana" w:cs="Arial"/>
                <w:sz w:val="18"/>
                <w:szCs w:val="18"/>
              </w:rPr>
              <w:t>Poultry</w:t>
            </w:r>
            <w:proofErr w:type="spellEnd"/>
            <w:r w:rsidR="00F11332" w:rsidRPr="00463755">
              <w:rPr>
                <w:rFonts w:ascii="Verdana" w:hAnsi="Verdana" w:cs="Arial"/>
                <w:sz w:val="18"/>
                <w:szCs w:val="18"/>
              </w:rPr>
              <w:t xml:space="preserve"> Science. </w:t>
            </w:r>
            <w:r w:rsidRPr="00463755">
              <w:rPr>
                <w:rFonts w:ascii="Verdana" w:hAnsi="Verdana" w:cs="Arial"/>
                <w:sz w:val="18"/>
                <w:szCs w:val="18"/>
              </w:rPr>
              <w:t>98, 12, p. 6552–6563</w:t>
            </w:r>
            <w:r w:rsidR="00F11332" w:rsidRPr="00463755">
              <w:rPr>
                <w:rFonts w:ascii="Verdana" w:hAnsi="Verdana" w:cs="Arial"/>
                <w:sz w:val="18"/>
                <w:szCs w:val="18"/>
              </w:rPr>
              <w:t>.</w:t>
            </w:r>
          </w:p>
          <w:p w14:paraId="4E9B8E25" w14:textId="77777777" w:rsidR="004723A9" w:rsidRPr="00463755" w:rsidRDefault="004723A9" w:rsidP="00F11332">
            <w:pPr>
              <w:rPr>
                <w:rFonts w:ascii="Verdana" w:hAnsi="Verdana" w:cs="Arial"/>
                <w:sz w:val="18"/>
                <w:szCs w:val="18"/>
                <w:lang w:val="en-GB"/>
              </w:rPr>
            </w:pPr>
            <w:proofErr w:type="spellStart"/>
            <w:r w:rsidRPr="00463755">
              <w:rPr>
                <w:rFonts w:ascii="Verdana" w:hAnsi="Verdana" w:cs="Arial"/>
                <w:sz w:val="18"/>
                <w:szCs w:val="18"/>
              </w:rPr>
              <w:t>Güz</w:t>
            </w:r>
            <w:proofErr w:type="spellEnd"/>
            <w:r w:rsidRPr="00463755">
              <w:rPr>
                <w:rFonts w:ascii="Verdana" w:hAnsi="Verdana" w:cs="Arial"/>
                <w:sz w:val="18"/>
                <w:szCs w:val="18"/>
              </w:rPr>
              <w:t xml:space="preserve">, B.C., R. Molenaar, I.C. de Jong, B. Kemp, M. van Krimpen, and H. van den Brand. </w:t>
            </w:r>
            <w:r w:rsidRPr="00463755">
              <w:rPr>
                <w:rFonts w:ascii="Verdana" w:hAnsi="Verdana" w:cs="Arial"/>
                <w:sz w:val="18"/>
                <w:szCs w:val="18"/>
                <w:lang w:val="en-GB"/>
              </w:rPr>
              <w:t xml:space="preserve">2019. Effects of eggshell temperature pattern during incubation on tibia characteristics of broiler chickens at slaughter age. </w:t>
            </w:r>
            <w:proofErr w:type="spellStart"/>
            <w:r w:rsidRPr="00463755">
              <w:rPr>
                <w:rFonts w:ascii="Verdana" w:hAnsi="Verdana" w:cs="Arial"/>
                <w:sz w:val="18"/>
                <w:szCs w:val="18"/>
                <w:lang w:val="en-GB"/>
              </w:rPr>
              <w:t>Poult</w:t>
            </w:r>
            <w:proofErr w:type="spellEnd"/>
            <w:r w:rsidRPr="00463755">
              <w:rPr>
                <w:rFonts w:ascii="Verdana" w:hAnsi="Verdana" w:cs="Arial"/>
                <w:sz w:val="18"/>
                <w:szCs w:val="18"/>
                <w:lang w:val="en-GB"/>
              </w:rPr>
              <w:t>. Sci. (accepted)</w:t>
            </w:r>
          </w:p>
          <w:p w14:paraId="4E9B8E26" w14:textId="77777777" w:rsidR="00C50938" w:rsidRPr="007C551A" w:rsidRDefault="00C50938" w:rsidP="002D6B68">
            <w:pPr>
              <w:rPr>
                <w:rFonts w:ascii="Verdana" w:hAnsi="Verdana" w:cs="Arial"/>
                <w:sz w:val="18"/>
                <w:szCs w:val="18"/>
                <w:u w:val="single"/>
                <w:lang w:val="en-GB"/>
              </w:rPr>
            </w:pPr>
          </w:p>
          <w:p w14:paraId="4E9B8E27" w14:textId="77777777" w:rsidR="00C50938" w:rsidRPr="007C551A" w:rsidRDefault="00C50938" w:rsidP="002D6B68">
            <w:pPr>
              <w:rPr>
                <w:rFonts w:ascii="Verdana" w:hAnsi="Verdana" w:cs="Arial"/>
                <w:sz w:val="18"/>
                <w:szCs w:val="18"/>
                <w:u w:val="single"/>
                <w:lang w:val="en-GB"/>
              </w:rPr>
            </w:pPr>
          </w:p>
          <w:p w14:paraId="4E9B8E28" w14:textId="77777777" w:rsidR="00D9283F" w:rsidRPr="007C551A" w:rsidRDefault="00D9283F" w:rsidP="00C50938">
            <w:pPr>
              <w:rPr>
                <w:rFonts w:ascii="Verdana" w:hAnsi="Verdana" w:cs="Arial"/>
                <w:sz w:val="18"/>
                <w:szCs w:val="18"/>
                <w:lang w:val="en-GB"/>
              </w:rPr>
            </w:pPr>
          </w:p>
        </w:tc>
      </w:tr>
      <w:tr w:rsidR="00C50938" w:rsidRPr="007C551A" w14:paraId="4E9B8E30" w14:textId="77777777" w:rsidTr="00C20BA1">
        <w:tc>
          <w:tcPr>
            <w:tcW w:w="9214" w:type="dxa"/>
            <w:shd w:val="clear" w:color="auto" w:fill="auto"/>
          </w:tcPr>
          <w:p w14:paraId="4E9B8E2A"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lastRenderedPageBreak/>
              <w:t>External reports</w:t>
            </w:r>
            <w:r w:rsidR="00C50938" w:rsidRPr="007C551A">
              <w:rPr>
                <w:rFonts w:ascii="Verdana" w:hAnsi="Verdana" w:cs="Arial"/>
                <w:sz w:val="18"/>
                <w:szCs w:val="18"/>
                <w:u w:val="single"/>
                <w:lang w:val="en-GB"/>
              </w:rPr>
              <w:t>:</w:t>
            </w:r>
          </w:p>
          <w:p w14:paraId="4E9B8E2B" w14:textId="77777777" w:rsidR="00C50938" w:rsidRPr="007C551A" w:rsidRDefault="00C50938" w:rsidP="00C50938">
            <w:pPr>
              <w:rPr>
                <w:rFonts w:ascii="Verdana" w:hAnsi="Verdana" w:cs="Arial"/>
                <w:sz w:val="18"/>
                <w:szCs w:val="18"/>
                <w:u w:val="single"/>
                <w:lang w:val="en-GB"/>
              </w:rPr>
            </w:pPr>
          </w:p>
          <w:p w14:paraId="4E9B8E2C" w14:textId="77777777" w:rsidR="00C50938" w:rsidRPr="007C551A" w:rsidRDefault="00C50938" w:rsidP="00C50938">
            <w:pPr>
              <w:rPr>
                <w:rFonts w:ascii="Verdana" w:hAnsi="Verdana" w:cs="Arial"/>
                <w:sz w:val="18"/>
                <w:szCs w:val="18"/>
                <w:u w:val="single"/>
                <w:lang w:val="en-GB"/>
              </w:rPr>
            </w:pPr>
          </w:p>
          <w:p w14:paraId="4E9B8E2D" w14:textId="77777777" w:rsidR="00C50938" w:rsidRPr="007C551A" w:rsidRDefault="00C50938" w:rsidP="00C50938">
            <w:pPr>
              <w:rPr>
                <w:rFonts w:ascii="Verdana" w:hAnsi="Verdana" w:cs="Arial"/>
                <w:sz w:val="18"/>
                <w:szCs w:val="18"/>
                <w:u w:val="single"/>
                <w:lang w:val="en-GB"/>
              </w:rPr>
            </w:pPr>
          </w:p>
          <w:p w14:paraId="4E9B8E2E" w14:textId="77777777" w:rsidR="00C50938" w:rsidRPr="007C551A" w:rsidRDefault="00C50938" w:rsidP="00C50938">
            <w:pPr>
              <w:rPr>
                <w:rFonts w:ascii="Verdana" w:hAnsi="Verdana" w:cs="Arial"/>
                <w:sz w:val="18"/>
                <w:szCs w:val="18"/>
                <w:u w:val="single"/>
                <w:lang w:val="en-GB"/>
              </w:rPr>
            </w:pPr>
          </w:p>
          <w:p w14:paraId="4E9B8E2F" w14:textId="77777777" w:rsidR="00C50938" w:rsidRPr="007C551A" w:rsidRDefault="00C50938" w:rsidP="002D6B68">
            <w:pPr>
              <w:rPr>
                <w:rFonts w:ascii="Verdana" w:hAnsi="Verdana" w:cs="Arial"/>
                <w:sz w:val="18"/>
                <w:szCs w:val="18"/>
                <w:lang w:val="en-GB"/>
              </w:rPr>
            </w:pPr>
          </w:p>
        </w:tc>
      </w:tr>
      <w:tr w:rsidR="00C50938" w:rsidRPr="00EA041E" w14:paraId="4E9B8E38" w14:textId="77777777" w:rsidTr="00C20BA1">
        <w:tc>
          <w:tcPr>
            <w:tcW w:w="9214" w:type="dxa"/>
            <w:shd w:val="clear" w:color="auto" w:fill="auto"/>
          </w:tcPr>
          <w:p w14:paraId="4E9B8E31" w14:textId="77777777" w:rsidR="00C50938" w:rsidRPr="0074240F" w:rsidRDefault="00D20527" w:rsidP="00C50938">
            <w:pPr>
              <w:rPr>
                <w:rFonts w:ascii="Verdana" w:hAnsi="Verdana" w:cs="Arial"/>
                <w:sz w:val="18"/>
                <w:szCs w:val="18"/>
                <w:u w:val="single"/>
                <w:lang w:val="en-US"/>
              </w:rPr>
            </w:pPr>
            <w:r w:rsidRPr="0074240F">
              <w:rPr>
                <w:rFonts w:ascii="Verdana" w:hAnsi="Verdana" w:cs="Arial"/>
                <w:sz w:val="18"/>
                <w:szCs w:val="18"/>
                <w:u w:val="single"/>
                <w:lang w:val="en-US"/>
              </w:rPr>
              <w:t>Articles</w:t>
            </w:r>
            <w:r w:rsidR="00C50938" w:rsidRPr="0074240F">
              <w:rPr>
                <w:rFonts w:ascii="Verdana" w:hAnsi="Verdana" w:cs="Arial"/>
                <w:sz w:val="18"/>
                <w:szCs w:val="18"/>
                <w:u w:val="single"/>
                <w:lang w:val="en-US"/>
              </w:rPr>
              <w:t xml:space="preserve"> in </w:t>
            </w:r>
            <w:r w:rsidRPr="0074240F">
              <w:rPr>
                <w:rFonts w:ascii="Verdana" w:hAnsi="Verdana" w:cs="Arial"/>
                <w:sz w:val="18"/>
                <w:szCs w:val="18"/>
                <w:u w:val="single"/>
                <w:lang w:val="en-US"/>
              </w:rPr>
              <w:t xml:space="preserve">professional </w:t>
            </w:r>
            <w:r w:rsidR="00361BED" w:rsidRPr="0074240F">
              <w:rPr>
                <w:rFonts w:ascii="Verdana" w:hAnsi="Verdana" w:cs="Arial"/>
                <w:sz w:val="18"/>
                <w:szCs w:val="18"/>
                <w:u w:val="single"/>
                <w:lang w:val="en-US"/>
              </w:rPr>
              <w:t>journals/</w:t>
            </w:r>
            <w:r w:rsidR="007C551A" w:rsidRPr="0074240F">
              <w:rPr>
                <w:rFonts w:ascii="Verdana" w:hAnsi="Verdana" w:cs="Arial"/>
                <w:sz w:val="18"/>
                <w:szCs w:val="18"/>
                <w:u w:val="single"/>
                <w:lang w:val="en-US"/>
              </w:rPr>
              <w:t>magazines</w:t>
            </w:r>
            <w:r w:rsidR="00C50938" w:rsidRPr="0074240F">
              <w:rPr>
                <w:rFonts w:ascii="Verdana" w:hAnsi="Verdana" w:cs="Arial"/>
                <w:sz w:val="18"/>
                <w:szCs w:val="18"/>
                <w:u w:val="single"/>
                <w:lang w:val="en-US"/>
              </w:rPr>
              <w:t>:</w:t>
            </w:r>
          </w:p>
          <w:p w14:paraId="4E9B8E32" w14:textId="77777777" w:rsidR="00C50938" w:rsidRPr="0074240F" w:rsidRDefault="00C50938" w:rsidP="00C50938">
            <w:pPr>
              <w:rPr>
                <w:rFonts w:ascii="Verdana" w:hAnsi="Verdana" w:cs="Arial"/>
                <w:sz w:val="18"/>
                <w:szCs w:val="18"/>
                <w:u w:val="single"/>
                <w:lang w:val="en-US"/>
              </w:rPr>
            </w:pPr>
          </w:p>
          <w:p w14:paraId="4E9B8E33" w14:textId="77777777" w:rsidR="002540F5" w:rsidRPr="002540F5" w:rsidRDefault="002540F5" w:rsidP="002540F5">
            <w:pPr>
              <w:rPr>
                <w:rFonts w:ascii="Verdana" w:hAnsi="Verdana" w:cs="Arial"/>
                <w:sz w:val="18"/>
                <w:szCs w:val="18"/>
              </w:rPr>
            </w:pPr>
            <w:r w:rsidRPr="002540F5">
              <w:rPr>
                <w:rFonts w:ascii="Verdana" w:hAnsi="Verdana" w:cs="Arial"/>
                <w:sz w:val="18"/>
                <w:szCs w:val="18"/>
              </w:rPr>
              <w:t xml:space="preserve">Van Krimpen, M.M., </w:t>
            </w:r>
            <w:proofErr w:type="spellStart"/>
            <w:r w:rsidRPr="002540F5">
              <w:rPr>
                <w:rFonts w:ascii="Verdana" w:hAnsi="Verdana" w:cs="Arial"/>
                <w:sz w:val="18"/>
                <w:szCs w:val="18"/>
              </w:rPr>
              <w:t>Guz</w:t>
            </w:r>
            <w:proofErr w:type="spellEnd"/>
            <w:r w:rsidRPr="002540F5">
              <w:rPr>
                <w:rFonts w:ascii="Verdana" w:hAnsi="Verdana" w:cs="Arial"/>
                <w:sz w:val="18"/>
                <w:szCs w:val="18"/>
              </w:rPr>
              <w:t>, B., Brand, H. van den, De Jong, I.C., Molenaar, R., 2019. Organische mineralen goed voor botkwaliteit. Pluimveehouderij 17 oktober 2019 26-27.</w:t>
            </w:r>
          </w:p>
          <w:p w14:paraId="4E9B8E34" w14:textId="77777777" w:rsidR="00C50938" w:rsidRPr="007C551A" w:rsidRDefault="00C50938" w:rsidP="00C50938">
            <w:pPr>
              <w:rPr>
                <w:rFonts w:ascii="Verdana" w:hAnsi="Verdana" w:cs="Arial"/>
                <w:sz w:val="18"/>
                <w:szCs w:val="18"/>
                <w:u w:val="single"/>
                <w:lang w:val="en-GB"/>
              </w:rPr>
            </w:pPr>
          </w:p>
          <w:p w14:paraId="4E9B8E35" w14:textId="77777777" w:rsidR="00C50938" w:rsidRPr="007C551A" w:rsidRDefault="00C50938" w:rsidP="00C50938">
            <w:pPr>
              <w:rPr>
                <w:rFonts w:ascii="Verdana" w:hAnsi="Verdana" w:cs="Arial"/>
                <w:sz w:val="18"/>
                <w:szCs w:val="18"/>
                <w:u w:val="single"/>
                <w:lang w:val="en-GB"/>
              </w:rPr>
            </w:pPr>
          </w:p>
          <w:p w14:paraId="4E9B8E36" w14:textId="77777777" w:rsidR="00C50938" w:rsidRPr="007C551A" w:rsidRDefault="00C50938" w:rsidP="00C50938">
            <w:pPr>
              <w:rPr>
                <w:rFonts w:ascii="Verdana" w:hAnsi="Verdana" w:cs="Arial"/>
                <w:sz w:val="18"/>
                <w:szCs w:val="18"/>
                <w:u w:val="single"/>
                <w:lang w:val="en-GB"/>
              </w:rPr>
            </w:pPr>
          </w:p>
          <w:p w14:paraId="4E9B8E37" w14:textId="77777777" w:rsidR="00C50938" w:rsidRPr="007C551A" w:rsidRDefault="00C50938" w:rsidP="002D6B68">
            <w:pPr>
              <w:rPr>
                <w:rFonts w:ascii="Verdana" w:hAnsi="Verdana" w:cs="Arial"/>
                <w:sz w:val="18"/>
                <w:szCs w:val="18"/>
                <w:lang w:val="en-GB"/>
              </w:rPr>
            </w:pPr>
          </w:p>
        </w:tc>
      </w:tr>
      <w:tr w:rsidR="00C50938" w:rsidRPr="00EA041E" w14:paraId="4E9B8E41" w14:textId="77777777" w:rsidTr="00C20BA1">
        <w:tc>
          <w:tcPr>
            <w:tcW w:w="9214" w:type="dxa"/>
            <w:shd w:val="clear" w:color="auto" w:fill="auto"/>
          </w:tcPr>
          <w:p w14:paraId="4E9B8E39" w14:textId="77777777" w:rsidR="00C50938"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4E9B8E3A" w14:textId="77777777" w:rsidR="002540F5" w:rsidRPr="007C551A" w:rsidRDefault="002540F5" w:rsidP="00C50938">
            <w:pPr>
              <w:rPr>
                <w:rFonts w:ascii="Verdana" w:hAnsi="Verdana" w:cs="Arial"/>
                <w:sz w:val="18"/>
                <w:szCs w:val="18"/>
                <w:u w:val="single"/>
                <w:lang w:val="en-GB"/>
              </w:rPr>
            </w:pPr>
          </w:p>
          <w:p w14:paraId="4E9B8E3B" w14:textId="77777777" w:rsidR="00C50938" w:rsidRDefault="002540F5" w:rsidP="002540F5">
            <w:pPr>
              <w:rPr>
                <w:rFonts w:ascii="Verdana" w:hAnsi="Verdana" w:cs="Arial"/>
                <w:sz w:val="18"/>
                <w:szCs w:val="18"/>
                <w:lang w:val="en-GB"/>
              </w:rPr>
            </w:pPr>
            <w:proofErr w:type="spellStart"/>
            <w:r w:rsidRPr="002540F5">
              <w:rPr>
                <w:rFonts w:ascii="Verdana" w:hAnsi="Verdana" w:cs="Arial"/>
                <w:sz w:val="18"/>
                <w:szCs w:val="18"/>
              </w:rPr>
              <w:t>Guz</w:t>
            </w:r>
            <w:proofErr w:type="spellEnd"/>
            <w:r w:rsidRPr="002540F5">
              <w:rPr>
                <w:rFonts w:ascii="Verdana" w:hAnsi="Verdana" w:cs="Arial"/>
                <w:sz w:val="18"/>
                <w:szCs w:val="18"/>
              </w:rPr>
              <w:t xml:space="preserve">, B., Molenaar, R., de Jong, I. C., van Krimpen, M. M. &amp; van den Brand, H., 2019. </w:t>
            </w:r>
            <w:r w:rsidRPr="002540F5">
              <w:rPr>
                <w:rFonts w:ascii="Verdana" w:hAnsi="Verdana" w:cs="Arial"/>
                <w:sz w:val="18"/>
                <w:szCs w:val="18"/>
                <w:lang w:val="en-GB"/>
              </w:rPr>
              <w:t xml:space="preserve">Effects of green LED light during incubation and dietary mineral variety during rearing on tibia characteristics of broiler chickens at slaughter age, Proceedings of the 17th International Conference on Production Diseases in Farm Animals. </w:t>
            </w:r>
            <w:proofErr w:type="spellStart"/>
            <w:r w:rsidRPr="002540F5">
              <w:rPr>
                <w:rFonts w:ascii="Verdana" w:hAnsi="Verdana" w:cs="Arial"/>
                <w:sz w:val="18"/>
                <w:szCs w:val="18"/>
                <w:lang w:val="en-GB"/>
              </w:rPr>
              <w:t>Bruckmaier</w:t>
            </w:r>
            <w:proofErr w:type="spellEnd"/>
            <w:r w:rsidRPr="002540F5">
              <w:rPr>
                <w:rFonts w:ascii="Verdana" w:hAnsi="Verdana" w:cs="Arial"/>
                <w:sz w:val="18"/>
                <w:szCs w:val="18"/>
                <w:lang w:val="en-GB"/>
              </w:rPr>
              <w:t xml:space="preserve">, R. M. &amp; </w:t>
            </w:r>
            <w:r w:rsidR="00463755">
              <w:rPr>
                <w:rFonts w:ascii="Verdana" w:hAnsi="Verdana" w:cs="Arial"/>
                <w:sz w:val="18"/>
                <w:szCs w:val="18"/>
                <w:lang w:val="en-GB"/>
              </w:rPr>
              <w:t>Gross, J. J. (eds.). Bern, Switz</w:t>
            </w:r>
            <w:r w:rsidRPr="002540F5">
              <w:rPr>
                <w:rFonts w:ascii="Verdana" w:hAnsi="Verdana" w:cs="Arial"/>
                <w:sz w:val="18"/>
                <w:szCs w:val="18"/>
                <w:lang w:val="en-GB"/>
              </w:rPr>
              <w:t>erland: University of Bern, p. 193-193</w:t>
            </w:r>
          </w:p>
          <w:p w14:paraId="4E9B8E3C" w14:textId="77777777" w:rsidR="002540F5" w:rsidRDefault="002540F5" w:rsidP="002540F5">
            <w:pPr>
              <w:rPr>
                <w:rFonts w:ascii="Verdana" w:hAnsi="Verdana" w:cs="Arial"/>
                <w:sz w:val="18"/>
                <w:szCs w:val="18"/>
                <w:lang w:val="en-GB"/>
              </w:rPr>
            </w:pPr>
          </w:p>
          <w:p w14:paraId="4E9B8E3D" w14:textId="77777777" w:rsidR="002540F5" w:rsidRPr="002540F5" w:rsidRDefault="002540F5" w:rsidP="002540F5">
            <w:pPr>
              <w:rPr>
                <w:rFonts w:ascii="Verdana" w:hAnsi="Verdana" w:cs="Arial"/>
                <w:sz w:val="18"/>
                <w:szCs w:val="18"/>
                <w:lang w:val="en-GB"/>
              </w:rPr>
            </w:pPr>
          </w:p>
          <w:p w14:paraId="4E9B8E3E" w14:textId="77777777" w:rsidR="002540F5" w:rsidRPr="002540F5" w:rsidRDefault="002540F5" w:rsidP="002540F5">
            <w:pPr>
              <w:rPr>
                <w:rFonts w:ascii="Verdana" w:hAnsi="Verdana" w:cs="Arial"/>
                <w:sz w:val="18"/>
                <w:szCs w:val="18"/>
                <w:lang w:val="en-GB"/>
              </w:rPr>
            </w:pPr>
            <w:proofErr w:type="spellStart"/>
            <w:r w:rsidRPr="002540F5">
              <w:rPr>
                <w:rFonts w:ascii="Verdana" w:hAnsi="Verdana" w:cs="Arial"/>
                <w:sz w:val="18"/>
                <w:szCs w:val="18"/>
                <w:lang w:val="en-GB"/>
              </w:rPr>
              <w:t>Guz</w:t>
            </w:r>
            <w:proofErr w:type="spellEnd"/>
            <w:r w:rsidRPr="002540F5">
              <w:rPr>
                <w:rFonts w:ascii="Verdana" w:hAnsi="Verdana" w:cs="Arial"/>
                <w:sz w:val="18"/>
                <w:szCs w:val="18"/>
                <w:lang w:val="en-GB"/>
              </w:rPr>
              <w:t xml:space="preserve">, B., </w:t>
            </w:r>
            <w:proofErr w:type="spellStart"/>
            <w:r w:rsidRPr="002540F5">
              <w:rPr>
                <w:rFonts w:ascii="Verdana" w:hAnsi="Verdana" w:cs="Arial"/>
                <w:sz w:val="18"/>
                <w:szCs w:val="18"/>
                <w:lang w:val="en-GB"/>
              </w:rPr>
              <w:t>Molenaar</w:t>
            </w:r>
            <w:proofErr w:type="spellEnd"/>
            <w:r w:rsidRPr="002540F5">
              <w:rPr>
                <w:rFonts w:ascii="Verdana" w:hAnsi="Verdana" w:cs="Arial"/>
                <w:sz w:val="18"/>
                <w:szCs w:val="18"/>
                <w:lang w:val="en-GB"/>
              </w:rPr>
              <w:t xml:space="preserve">, R., de Jong, I. C., van Krimpen, M. M. &amp; van den Brand, H., </w:t>
            </w:r>
            <w:r>
              <w:rPr>
                <w:rFonts w:ascii="Verdana" w:hAnsi="Verdana" w:cs="Arial"/>
                <w:sz w:val="18"/>
                <w:szCs w:val="18"/>
                <w:lang w:val="en-GB"/>
              </w:rPr>
              <w:t xml:space="preserve"> </w:t>
            </w:r>
            <w:r w:rsidRPr="002540F5">
              <w:rPr>
                <w:rFonts w:ascii="Verdana" w:hAnsi="Verdana" w:cs="Arial"/>
                <w:sz w:val="18"/>
                <w:szCs w:val="18"/>
                <w:lang w:val="en-GB"/>
              </w:rPr>
              <w:t>Eggshell temperature patterns during incubation on tibia characteristics of broiler chickens at slaughter age</w:t>
            </w:r>
          </w:p>
          <w:p w14:paraId="4E9B8E3F" w14:textId="77777777" w:rsidR="00C50938" w:rsidRPr="00463755" w:rsidRDefault="002540F5" w:rsidP="00C50938">
            <w:pPr>
              <w:rPr>
                <w:rFonts w:ascii="Verdana" w:hAnsi="Verdana" w:cs="Arial"/>
                <w:sz w:val="18"/>
                <w:szCs w:val="18"/>
                <w:lang w:val="en-GB"/>
              </w:rPr>
            </w:pPr>
            <w:r w:rsidRPr="002540F5">
              <w:rPr>
                <w:rFonts w:ascii="Verdana" w:hAnsi="Verdana" w:cs="Arial"/>
                <w:sz w:val="18"/>
                <w:szCs w:val="18"/>
                <w:lang w:val="en-GB"/>
              </w:rPr>
              <w:t>Trade-offs in science – Keeping the balance: Abstracts of the WIAS Science Day 2019. Wageningen University &amp; Research, p. 18-18</w:t>
            </w:r>
          </w:p>
          <w:p w14:paraId="4E9B8E40" w14:textId="77777777" w:rsidR="00C50938" w:rsidRPr="007C551A" w:rsidRDefault="00C50938" w:rsidP="002D6B68">
            <w:pPr>
              <w:rPr>
                <w:rFonts w:ascii="Verdana" w:hAnsi="Verdana" w:cs="Arial"/>
                <w:sz w:val="18"/>
                <w:szCs w:val="18"/>
                <w:lang w:val="en-GB"/>
              </w:rPr>
            </w:pPr>
          </w:p>
        </w:tc>
      </w:tr>
      <w:tr w:rsidR="00C50938" w:rsidRPr="0074240F" w14:paraId="4E9B8E48" w14:textId="77777777" w:rsidTr="00C20BA1">
        <w:tc>
          <w:tcPr>
            <w:tcW w:w="9214" w:type="dxa"/>
            <w:shd w:val="clear" w:color="auto" w:fill="auto"/>
          </w:tcPr>
          <w:p w14:paraId="4E9B8E42" w14:textId="77777777"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4E9B8E43" w14:textId="77777777" w:rsidR="00C50938" w:rsidRPr="007C551A" w:rsidRDefault="00C50938" w:rsidP="00C50938">
            <w:pPr>
              <w:rPr>
                <w:rFonts w:ascii="Verdana" w:hAnsi="Verdana" w:cs="Arial"/>
                <w:sz w:val="18"/>
                <w:szCs w:val="18"/>
                <w:u w:val="single"/>
                <w:lang w:val="en-GB"/>
              </w:rPr>
            </w:pPr>
          </w:p>
          <w:p w14:paraId="4E9B8E44" w14:textId="77777777" w:rsidR="00C50938" w:rsidRPr="00463755" w:rsidRDefault="00C50938" w:rsidP="00C50938">
            <w:pPr>
              <w:rPr>
                <w:rFonts w:ascii="Verdana" w:hAnsi="Verdana" w:cs="Arial"/>
                <w:sz w:val="18"/>
                <w:szCs w:val="18"/>
                <w:u w:val="single"/>
                <w:lang w:val="en-GB"/>
              </w:rPr>
            </w:pPr>
          </w:p>
          <w:p w14:paraId="4E9B8E45" w14:textId="77777777" w:rsidR="00C50938" w:rsidRPr="00463755" w:rsidRDefault="00C50938" w:rsidP="00C50938">
            <w:pPr>
              <w:rPr>
                <w:rFonts w:ascii="Verdana" w:hAnsi="Verdana" w:cs="Arial"/>
                <w:sz w:val="18"/>
                <w:szCs w:val="18"/>
                <w:u w:val="single"/>
                <w:lang w:val="en-GB"/>
              </w:rPr>
            </w:pPr>
          </w:p>
          <w:p w14:paraId="4E9B8E46" w14:textId="77777777" w:rsidR="00C50938" w:rsidRPr="00463755" w:rsidRDefault="00C50938" w:rsidP="00C50938">
            <w:pPr>
              <w:rPr>
                <w:rFonts w:ascii="Verdana" w:hAnsi="Verdana" w:cs="Arial"/>
                <w:sz w:val="18"/>
                <w:szCs w:val="18"/>
                <w:u w:val="single"/>
                <w:lang w:val="en-GB"/>
              </w:rPr>
            </w:pPr>
          </w:p>
          <w:p w14:paraId="4E9B8E47" w14:textId="77777777" w:rsidR="00C50938" w:rsidRPr="00463755" w:rsidRDefault="00C50938" w:rsidP="002D6B68">
            <w:pPr>
              <w:rPr>
                <w:rFonts w:ascii="Verdana" w:hAnsi="Verdana" w:cs="Arial"/>
                <w:sz w:val="18"/>
                <w:szCs w:val="18"/>
                <w:lang w:val="en-GB"/>
              </w:rPr>
            </w:pPr>
          </w:p>
        </w:tc>
      </w:tr>
      <w:tr w:rsidR="00C50938" w:rsidRPr="0074240F" w14:paraId="4E9B8E4F" w14:textId="77777777" w:rsidTr="00C20BA1">
        <w:tc>
          <w:tcPr>
            <w:tcW w:w="9214" w:type="dxa"/>
            <w:shd w:val="clear" w:color="auto" w:fill="auto"/>
          </w:tcPr>
          <w:p w14:paraId="4E9B8E49" w14:textId="77777777" w:rsidR="00C50938" w:rsidRPr="005948F8" w:rsidRDefault="00EF23D5" w:rsidP="002D6B68">
            <w:pPr>
              <w:rPr>
                <w:rFonts w:ascii="Verdana" w:hAnsi="Verdana" w:cs="Arial"/>
                <w:sz w:val="18"/>
                <w:szCs w:val="18"/>
                <w:u w:val="single"/>
                <w:lang w:val="fr-FR"/>
              </w:rPr>
            </w:pPr>
            <w:proofErr w:type="spellStart"/>
            <w:r w:rsidRPr="005948F8">
              <w:rPr>
                <w:rFonts w:ascii="Verdana" w:hAnsi="Verdana" w:cs="Arial"/>
                <w:sz w:val="18"/>
                <w:szCs w:val="18"/>
                <w:u w:val="single"/>
                <w:lang w:val="fr-FR"/>
              </w:rPr>
              <w:t>Remaining</w:t>
            </w:r>
            <w:proofErr w:type="spellEnd"/>
            <w:r w:rsidRPr="005948F8">
              <w:rPr>
                <w:rFonts w:ascii="Verdana" w:hAnsi="Verdana" w:cs="Arial"/>
                <w:sz w:val="18"/>
                <w:szCs w:val="18"/>
                <w:u w:val="single"/>
                <w:lang w:val="fr-FR"/>
              </w:rPr>
              <w:t xml:space="preserve"> </w:t>
            </w:r>
            <w:proofErr w:type="spellStart"/>
            <w:r w:rsidRPr="005948F8">
              <w:rPr>
                <w:rFonts w:ascii="Verdana" w:hAnsi="Verdana" w:cs="Arial"/>
                <w:sz w:val="18"/>
                <w:szCs w:val="18"/>
                <w:u w:val="single"/>
                <w:lang w:val="fr-FR"/>
              </w:rPr>
              <w:t>deliverables</w:t>
            </w:r>
            <w:proofErr w:type="spellEnd"/>
            <w:r w:rsidR="00A61ABC" w:rsidRPr="005948F8">
              <w:rPr>
                <w:rFonts w:ascii="Verdana" w:hAnsi="Verdana" w:cs="Arial"/>
                <w:sz w:val="18"/>
                <w:szCs w:val="18"/>
                <w:u w:val="single"/>
                <w:lang w:val="fr-FR"/>
              </w:rPr>
              <w:t xml:space="preserve"> (</w:t>
            </w:r>
            <w:r w:rsidR="005A120E" w:rsidRPr="005948F8">
              <w:rPr>
                <w:rFonts w:ascii="Verdana" w:hAnsi="Verdana" w:cs="Arial"/>
                <w:sz w:val="18"/>
                <w:szCs w:val="18"/>
                <w:u w:val="single"/>
                <w:lang w:val="fr-FR"/>
              </w:rPr>
              <w:t>techniques</w:t>
            </w:r>
            <w:r w:rsidR="00A61ABC" w:rsidRPr="005948F8">
              <w:rPr>
                <w:rFonts w:ascii="Verdana" w:hAnsi="Verdana" w:cs="Arial"/>
                <w:sz w:val="18"/>
                <w:szCs w:val="18"/>
                <w:u w:val="single"/>
                <w:lang w:val="fr-FR"/>
              </w:rPr>
              <w:t xml:space="preserve">, </w:t>
            </w:r>
            <w:proofErr w:type="spellStart"/>
            <w:r w:rsidRPr="005948F8">
              <w:rPr>
                <w:rFonts w:ascii="Verdana" w:hAnsi="Verdana" w:cs="Arial"/>
                <w:sz w:val="18"/>
                <w:szCs w:val="18"/>
                <w:u w:val="single"/>
                <w:lang w:val="fr-FR"/>
              </w:rPr>
              <w:t>devices</w:t>
            </w:r>
            <w:proofErr w:type="spellEnd"/>
            <w:r w:rsidR="00A61ABC" w:rsidRPr="005948F8">
              <w:rPr>
                <w:rFonts w:ascii="Verdana" w:hAnsi="Verdana" w:cs="Arial"/>
                <w:sz w:val="18"/>
                <w:szCs w:val="18"/>
                <w:u w:val="single"/>
                <w:lang w:val="fr-FR"/>
              </w:rPr>
              <w:t xml:space="preserve">, </w:t>
            </w:r>
            <w:proofErr w:type="spellStart"/>
            <w:r w:rsidR="00A61ABC" w:rsidRPr="005948F8">
              <w:rPr>
                <w:rFonts w:ascii="Verdana" w:hAnsi="Verdana" w:cs="Arial"/>
                <w:sz w:val="18"/>
                <w:szCs w:val="18"/>
                <w:u w:val="single"/>
                <w:lang w:val="fr-FR"/>
              </w:rPr>
              <w:t>methods</w:t>
            </w:r>
            <w:proofErr w:type="spellEnd"/>
            <w:r w:rsidR="005A120E" w:rsidRPr="005948F8">
              <w:rPr>
                <w:rFonts w:ascii="Verdana" w:hAnsi="Verdana" w:cs="Arial"/>
                <w:sz w:val="18"/>
                <w:szCs w:val="18"/>
                <w:u w:val="single"/>
                <w:lang w:val="fr-FR"/>
              </w:rPr>
              <w:t>,</w:t>
            </w:r>
            <w:r w:rsidR="00A61ABC" w:rsidRPr="005948F8">
              <w:rPr>
                <w:rFonts w:ascii="Verdana" w:hAnsi="Verdana" w:cs="Arial"/>
                <w:sz w:val="18"/>
                <w:szCs w:val="18"/>
                <w:u w:val="single"/>
                <w:lang w:val="fr-FR"/>
              </w:rPr>
              <w:t xml:space="preserve"> etc.):</w:t>
            </w:r>
          </w:p>
          <w:p w14:paraId="4E9B8E4A" w14:textId="77777777" w:rsidR="00A61ABC" w:rsidRPr="005948F8" w:rsidRDefault="00A61ABC" w:rsidP="002D6B68">
            <w:pPr>
              <w:rPr>
                <w:rFonts w:ascii="Verdana" w:hAnsi="Verdana" w:cs="Arial"/>
                <w:sz w:val="18"/>
                <w:szCs w:val="18"/>
                <w:u w:val="single"/>
                <w:lang w:val="fr-FR"/>
              </w:rPr>
            </w:pPr>
          </w:p>
          <w:p w14:paraId="4E9B8E4B" w14:textId="77777777" w:rsidR="00A61ABC" w:rsidRPr="005948F8" w:rsidRDefault="00A61ABC" w:rsidP="002D6B68">
            <w:pPr>
              <w:rPr>
                <w:rFonts w:ascii="Verdana" w:hAnsi="Verdana" w:cs="Arial"/>
                <w:sz w:val="18"/>
                <w:szCs w:val="18"/>
                <w:u w:val="single"/>
                <w:lang w:val="fr-FR"/>
              </w:rPr>
            </w:pPr>
          </w:p>
          <w:p w14:paraId="4E9B8E4C" w14:textId="77777777" w:rsidR="00A61ABC" w:rsidRPr="005948F8" w:rsidRDefault="00A61ABC" w:rsidP="002D6B68">
            <w:pPr>
              <w:rPr>
                <w:rFonts w:ascii="Verdana" w:hAnsi="Verdana" w:cs="Arial"/>
                <w:sz w:val="18"/>
                <w:szCs w:val="18"/>
                <w:u w:val="single"/>
                <w:lang w:val="fr-FR"/>
              </w:rPr>
            </w:pPr>
          </w:p>
          <w:p w14:paraId="4E9B8E4D" w14:textId="77777777" w:rsidR="00A61ABC" w:rsidRPr="005948F8" w:rsidRDefault="00A61ABC" w:rsidP="002D6B68">
            <w:pPr>
              <w:rPr>
                <w:rFonts w:ascii="Verdana" w:hAnsi="Verdana" w:cs="Arial"/>
                <w:sz w:val="18"/>
                <w:szCs w:val="18"/>
                <w:u w:val="single"/>
                <w:lang w:val="fr-FR"/>
              </w:rPr>
            </w:pPr>
          </w:p>
          <w:p w14:paraId="4E9B8E4E" w14:textId="77777777" w:rsidR="00A61ABC" w:rsidRPr="005948F8" w:rsidRDefault="00A61ABC" w:rsidP="002D6B68">
            <w:pPr>
              <w:rPr>
                <w:rFonts w:ascii="Verdana" w:hAnsi="Verdana" w:cs="Arial"/>
                <w:sz w:val="18"/>
                <w:szCs w:val="18"/>
                <w:u w:val="single"/>
                <w:lang w:val="fr-FR"/>
              </w:rPr>
            </w:pPr>
          </w:p>
        </w:tc>
      </w:tr>
    </w:tbl>
    <w:p w14:paraId="4E9B8E50" w14:textId="77777777" w:rsidR="004877A0" w:rsidRPr="005948F8" w:rsidRDefault="004877A0" w:rsidP="003D5216">
      <w:pPr>
        <w:rPr>
          <w:rFonts w:ascii="Verdana" w:hAnsi="Verdana" w:cs="Arial"/>
          <w:sz w:val="18"/>
          <w:szCs w:val="18"/>
          <w:lang w:val="fr-FR"/>
        </w:rPr>
      </w:pPr>
    </w:p>
    <w:bookmarkEnd w:id="6"/>
    <w:p w14:paraId="4E9B8E51" w14:textId="77777777" w:rsidR="003F680E" w:rsidRPr="005948F8" w:rsidRDefault="003F680E" w:rsidP="00C215CF">
      <w:pPr>
        <w:rPr>
          <w:rFonts w:ascii="Verdana" w:hAnsi="Verdana" w:cs="Arial"/>
          <w:sz w:val="18"/>
          <w:szCs w:val="18"/>
          <w:lang w:val="fr-FR"/>
        </w:rPr>
      </w:pPr>
    </w:p>
    <w:p w14:paraId="4E9B8E52" w14:textId="77777777" w:rsidR="00C215CF" w:rsidRPr="005948F8" w:rsidRDefault="00C215CF" w:rsidP="00C215CF">
      <w:pPr>
        <w:rPr>
          <w:rFonts w:ascii="Verdana" w:hAnsi="Verdana" w:cs="Arial"/>
          <w:sz w:val="18"/>
          <w:szCs w:val="18"/>
          <w:lang w:val="fr-FR"/>
        </w:rPr>
      </w:pPr>
    </w:p>
    <w:p w14:paraId="4E9B8E53" w14:textId="77777777" w:rsidR="00424B1F" w:rsidRPr="005948F8" w:rsidRDefault="00424B1F" w:rsidP="00424B1F">
      <w:pPr>
        <w:ind w:left="360" w:hanging="180"/>
        <w:rPr>
          <w:rFonts w:ascii="Verdana" w:hAnsi="Verdana" w:cs="Arial"/>
          <w:sz w:val="18"/>
          <w:szCs w:val="18"/>
          <w:lang w:val="fr-FR"/>
        </w:rPr>
      </w:pPr>
    </w:p>
    <w:p w14:paraId="4E9B8E54" w14:textId="77777777" w:rsidR="00B406BC" w:rsidRPr="005948F8" w:rsidRDefault="00B406BC" w:rsidP="00573F99">
      <w:pPr>
        <w:rPr>
          <w:rFonts w:ascii="Verdana" w:hAnsi="Verdana"/>
          <w:lang w:val="fr-FR"/>
        </w:rPr>
      </w:pPr>
    </w:p>
    <w:p w14:paraId="4E9B8E55" w14:textId="77777777" w:rsidR="00B406BC" w:rsidRPr="005948F8" w:rsidRDefault="00B406BC" w:rsidP="00573F99">
      <w:pPr>
        <w:rPr>
          <w:rFonts w:ascii="Verdana" w:hAnsi="Verdana"/>
          <w:lang w:val="fr-FR"/>
        </w:rPr>
      </w:pPr>
    </w:p>
    <w:p w14:paraId="4E9B8E56" w14:textId="77777777" w:rsidR="00B406BC" w:rsidRPr="005948F8" w:rsidRDefault="00B406BC" w:rsidP="00573F99">
      <w:pPr>
        <w:rPr>
          <w:rFonts w:ascii="Verdana" w:hAnsi="Verdana"/>
          <w:lang w:val="fr-FR"/>
        </w:rPr>
      </w:pPr>
    </w:p>
    <w:p w14:paraId="4E9B8E57" w14:textId="77777777" w:rsidR="00B406BC" w:rsidRPr="005948F8" w:rsidRDefault="00B406BC" w:rsidP="00573F99">
      <w:pPr>
        <w:rPr>
          <w:rFonts w:ascii="Verdana" w:hAnsi="Verdana"/>
          <w:lang w:val="fr-FR"/>
        </w:rPr>
      </w:pPr>
    </w:p>
    <w:sectPr w:rsidR="00B406BC" w:rsidRPr="005948F8"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5234" w14:textId="77777777" w:rsidR="000E6587" w:rsidRDefault="000E6587">
      <w:r>
        <w:separator/>
      </w:r>
    </w:p>
  </w:endnote>
  <w:endnote w:type="continuationSeparator" w:id="0">
    <w:p w14:paraId="593709AB" w14:textId="77777777" w:rsidR="000E6587" w:rsidRDefault="000E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7479E" w14:textId="77777777" w:rsidR="000E6587" w:rsidRDefault="000E6587">
      <w:r>
        <w:separator/>
      </w:r>
    </w:p>
  </w:footnote>
  <w:footnote w:type="continuationSeparator" w:id="0">
    <w:p w14:paraId="0B217212" w14:textId="77777777" w:rsidR="000E6587" w:rsidRDefault="000E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41B7E"/>
    <w:multiLevelType w:val="hybridMultilevel"/>
    <w:tmpl w:val="D9B6AD4C"/>
    <w:lvl w:ilvl="0" w:tplc="33E415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7905AC"/>
    <w:multiLevelType w:val="hybridMultilevel"/>
    <w:tmpl w:val="968E4460"/>
    <w:lvl w:ilvl="0" w:tplc="934413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CFC2CC1"/>
    <w:multiLevelType w:val="hybridMultilevel"/>
    <w:tmpl w:val="3634B398"/>
    <w:lvl w:ilvl="0" w:tplc="BA1EC0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6"/>
  </w:num>
  <w:num w:numId="4">
    <w:abstractNumId w:val="7"/>
  </w:num>
  <w:num w:numId="5">
    <w:abstractNumId w:val="20"/>
  </w:num>
  <w:num w:numId="6">
    <w:abstractNumId w:val="18"/>
  </w:num>
  <w:num w:numId="7">
    <w:abstractNumId w:val="9"/>
  </w:num>
  <w:num w:numId="8">
    <w:abstractNumId w:val="2"/>
  </w:num>
  <w:num w:numId="9">
    <w:abstractNumId w:val="11"/>
  </w:num>
  <w:num w:numId="10">
    <w:abstractNumId w:val="0"/>
  </w:num>
  <w:num w:numId="11">
    <w:abstractNumId w:val="10"/>
  </w:num>
  <w:num w:numId="12">
    <w:abstractNumId w:val="3"/>
  </w:num>
  <w:num w:numId="13">
    <w:abstractNumId w:val="16"/>
  </w:num>
  <w:num w:numId="14">
    <w:abstractNumId w:val="13"/>
  </w:num>
  <w:num w:numId="15">
    <w:abstractNumId w:val="4"/>
  </w:num>
  <w:num w:numId="16">
    <w:abstractNumId w:val="17"/>
  </w:num>
  <w:num w:numId="17">
    <w:abstractNumId w:val="1"/>
  </w:num>
  <w:num w:numId="18">
    <w:abstractNumId w:val="14"/>
  </w:num>
  <w:num w:numId="19">
    <w:abstractNumId w:val="1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0E6587"/>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540F5"/>
    <w:rsid w:val="00280484"/>
    <w:rsid w:val="002866C7"/>
    <w:rsid w:val="00296299"/>
    <w:rsid w:val="002A6C02"/>
    <w:rsid w:val="002D28C7"/>
    <w:rsid w:val="002D6B68"/>
    <w:rsid w:val="002F6082"/>
    <w:rsid w:val="00306D8F"/>
    <w:rsid w:val="00347768"/>
    <w:rsid w:val="00361BED"/>
    <w:rsid w:val="003735C2"/>
    <w:rsid w:val="00382E67"/>
    <w:rsid w:val="00384067"/>
    <w:rsid w:val="003A34E5"/>
    <w:rsid w:val="003A7D79"/>
    <w:rsid w:val="003C1C97"/>
    <w:rsid w:val="003C5F9D"/>
    <w:rsid w:val="003D2C57"/>
    <w:rsid w:val="003D5216"/>
    <w:rsid w:val="003F680E"/>
    <w:rsid w:val="00424B1F"/>
    <w:rsid w:val="00440484"/>
    <w:rsid w:val="004414CE"/>
    <w:rsid w:val="0045083A"/>
    <w:rsid w:val="00463755"/>
    <w:rsid w:val="004723A9"/>
    <w:rsid w:val="004877A0"/>
    <w:rsid w:val="004943F6"/>
    <w:rsid w:val="004977B1"/>
    <w:rsid w:val="004C59CD"/>
    <w:rsid w:val="004D2FCA"/>
    <w:rsid w:val="004D7880"/>
    <w:rsid w:val="00502949"/>
    <w:rsid w:val="0051622E"/>
    <w:rsid w:val="00516F00"/>
    <w:rsid w:val="00523F64"/>
    <w:rsid w:val="005356A9"/>
    <w:rsid w:val="00540F85"/>
    <w:rsid w:val="00543A4D"/>
    <w:rsid w:val="0056098D"/>
    <w:rsid w:val="0056706A"/>
    <w:rsid w:val="00573F99"/>
    <w:rsid w:val="005749D9"/>
    <w:rsid w:val="005948F8"/>
    <w:rsid w:val="005A120E"/>
    <w:rsid w:val="005C41E3"/>
    <w:rsid w:val="005D0B10"/>
    <w:rsid w:val="005D5BBF"/>
    <w:rsid w:val="005F3375"/>
    <w:rsid w:val="00612E5A"/>
    <w:rsid w:val="00615D24"/>
    <w:rsid w:val="0066052C"/>
    <w:rsid w:val="00662073"/>
    <w:rsid w:val="00692ED1"/>
    <w:rsid w:val="006A073E"/>
    <w:rsid w:val="006A36B0"/>
    <w:rsid w:val="006A742C"/>
    <w:rsid w:val="006C4777"/>
    <w:rsid w:val="006D525B"/>
    <w:rsid w:val="006E34CA"/>
    <w:rsid w:val="006E64EF"/>
    <w:rsid w:val="006F5CE9"/>
    <w:rsid w:val="00717EAB"/>
    <w:rsid w:val="00723EA2"/>
    <w:rsid w:val="0073074B"/>
    <w:rsid w:val="00734A4D"/>
    <w:rsid w:val="00735DE0"/>
    <w:rsid w:val="0074240F"/>
    <w:rsid w:val="00747D76"/>
    <w:rsid w:val="00751F6B"/>
    <w:rsid w:val="007543B9"/>
    <w:rsid w:val="00757629"/>
    <w:rsid w:val="00775D78"/>
    <w:rsid w:val="007870DE"/>
    <w:rsid w:val="007C551A"/>
    <w:rsid w:val="007C70E9"/>
    <w:rsid w:val="007D73E1"/>
    <w:rsid w:val="007E5059"/>
    <w:rsid w:val="007E5A98"/>
    <w:rsid w:val="0081352C"/>
    <w:rsid w:val="00823B51"/>
    <w:rsid w:val="00831AF6"/>
    <w:rsid w:val="00831D59"/>
    <w:rsid w:val="008335BC"/>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36899"/>
    <w:rsid w:val="0093764C"/>
    <w:rsid w:val="00940B48"/>
    <w:rsid w:val="009D1952"/>
    <w:rsid w:val="009E159A"/>
    <w:rsid w:val="009F5F7D"/>
    <w:rsid w:val="00A22306"/>
    <w:rsid w:val="00A460B1"/>
    <w:rsid w:val="00A55CBB"/>
    <w:rsid w:val="00A61ABC"/>
    <w:rsid w:val="00A61D56"/>
    <w:rsid w:val="00A662C3"/>
    <w:rsid w:val="00AA078F"/>
    <w:rsid w:val="00AA1D60"/>
    <w:rsid w:val="00AB2C65"/>
    <w:rsid w:val="00AB5248"/>
    <w:rsid w:val="00AE512D"/>
    <w:rsid w:val="00AF068A"/>
    <w:rsid w:val="00B12917"/>
    <w:rsid w:val="00B20E08"/>
    <w:rsid w:val="00B3204F"/>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978EF"/>
    <w:rsid w:val="00CB1408"/>
    <w:rsid w:val="00CC01F2"/>
    <w:rsid w:val="00CD24DC"/>
    <w:rsid w:val="00D20527"/>
    <w:rsid w:val="00D20B07"/>
    <w:rsid w:val="00D31C69"/>
    <w:rsid w:val="00D34DC3"/>
    <w:rsid w:val="00D73730"/>
    <w:rsid w:val="00D9283F"/>
    <w:rsid w:val="00D93FB0"/>
    <w:rsid w:val="00DB2277"/>
    <w:rsid w:val="00DD207A"/>
    <w:rsid w:val="00DE6481"/>
    <w:rsid w:val="00DF1DB7"/>
    <w:rsid w:val="00DF46E8"/>
    <w:rsid w:val="00E0706A"/>
    <w:rsid w:val="00E13164"/>
    <w:rsid w:val="00E15230"/>
    <w:rsid w:val="00E30BF1"/>
    <w:rsid w:val="00E40683"/>
    <w:rsid w:val="00E41F9B"/>
    <w:rsid w:val="00E4320F"/>
    <w:rsid w:val="00E47030"/>
    <w:rsid w:val="00E574FF"/>
    <w:rsid w:val="00E7561B"/>
    <w:rsid w:val="00E77340"/>
    <w:rsid w:val="00EA041E"/>
    <w:rsid w:val="00EB589E"/>
    <w:rsid w:val="00ED708C"/>
    <w:rsid w:val="00ED7225"/>
    <w:rsid w:val="00EF23D5"/>
    <w:rsid w:val="00EF340B"/>
    <w:rsid w:val="00F11332"/>
    <w:rsid w:val="00F13166"/>
    <w:rsid w:val="00F15ABF"/>
    <w:rsid w:val="00F21773"/>
    <w:rsid w:val="00F23B87"/>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B8DBF"/>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GevolgdeHyperlink">
    <w:name w:val="FollowedHyperlink"/>
    <w:basedOn w:val="Standaardalinea-lettertype"/>
    <w:rsid w:val="00384067"/>
    <w:rPr>
      <w:color w:val="954F72" w:themeColor="followedHyperlink"/>
      <w:u w:val="single"/>
    </w:rPr>
  </w:style>
  <w:style w:type="paragraph" w:styleId="Lijstalinea">
    <w:name w:val="List Paragraph"/>
    <w:basedOn w:val="Standaard"/>
    <w:uiPriority w:val="34"/>
    <w:qFormat/>
    <w:rsid w:val="0038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992489351">
      <w:bodyDiv w:val="1"/>
      <w:marLeft w:val="0"/>
      <w:marRight w:val="0"/>
      <w:marTop w:val="0"/>
      <w:marBottom w:val="0"/>
      <w:divBdr>
        <w:top w:val="none" w:sz="0" w:space="0" w:color="auto"/>
        <w:left w:val="none" w:sz="0" w:space="0" w:color="auto"/>
        <w:bottom w:val="none" w:sz="0" w:space="0" w:color="auto"/>
        <w:right w:val="none" w:sz="0" w:space="0" w:color="auto"/>
      </w:divBdr>
      <w:divsChild>
        <w:div w:id="42799707">
          <w:marLeft w:val="0"/>
          <w:marRight w:val="0"/>
          <w:marTop w:val="450"/>
          <w:marBottom w:val="0"/>
          <w:divBdr>
            <w:top w:val="none" w:sz="0" w:space="0" w:color="auto"/>
            <w:left w:val="none" w:sz="0" w:space="0" w:color="auto"/>
            <w:bottom w:val="single" w:sz="6" w:space="23" w:color="E1E4E6"/>
            <w:right w:val="none" w:sz="0" w:space="0" w:color="auto"/>
          </w:divBdr>
          <w:divsChild>
            <w:div w:id="875850553">
              <w:marLeft w:val="0"/>
              <w:marRight w:val="0"/>
              <w:marTop w:val="0"/>
              <w:marBottom w:val="0"/>
              <w:divBdr>
                <w:top w:val="none" w:sz="0" w:space="0" w:color="auto"/>
                <w:left w:val="none" w:sz="0" w:space="0" w:color="auto"/>
                <w:bottom w:val="none" w:sz="0" w:space="0" w:color="auto"/>
                <w:right w:val="none" w:sz="0" w:space="0" w:color="auto"/>
              </w:divBdr>
              <w:divsChild>
                <w:div w:id="110587419">
                  <w:marLeft w:val="0"/>
                  <w:marRight w:val="0"/>
                  <w:marTop w:val="0"/>
                  <w:marBottom w:val="0"/>
                  <w:divBdr>
                    <w:top w:val="none" w:sz="0" w:space="0" w:color="auto"/>
                    <w:left w:val="none" w:sz="0" w:space="0" w:color="auto"/>
                    <w:bottom w:val="none" w:sz="0" w:space="0" w:color="auto"/>
                    <w:right w:val="none" w:sz="0" w:space="0" w:color="auto"/>
                  </w:divBdr>
                  <w:divsChild>
                    <w:div w:id="1079862776">
                      <w:marLeft w:val="0"/>
                      <w:marRight w:val="0"/>
                      <w:marTop w:val="0"/>
                      <w:marBottom w:val="0"/>
                      <w:divBdr>
                        <w:top w:val="none" w:sz="0" w:space="0" w:color="auto"/>
                        <w:left w:val="none" w:sz="0" w:space="0" w:color="auto"/>
                        <w:bottom w:val="none" w:sz="0" w:space="0" w:color="auto"/>
                        <w:right w:val="none" w:sz="0" w:space="0" w:color="auto"/>
                      </w:divBdr>
                      <w:divsChild>
                        <w:div w:id="1873641462">
                          <w:marLeft w:val="0"/>
                          <w:marRight w:val="0"/>
                          <w:marTop w:val="0"/>
                          <w:marBottom w:val="0"/>
                          <w:divBdr>
                            <w:top w:val="none" w:sz="0" w:space="0" w:color="auto"/>
                            <w:left w:val="none" w:sz="0" w:space="0" w:color="auto"/>
                            <w:bottom w:val="none" w:sz="0" w:space="0" w:color="auto"/>
                            <w:right w:val="none" w:sz="0" w:space="0" w:color="auto"/>
                          </w:divBdr>
                          <w:divsChild>
                            <w:div w:id="1150682032">
                              <w:marLeft w:val="0"/>
                              <w:marRight w:val="0"/>
                              <w:marTop w:val="0"/>
                              <w:marBottom w:val="0"/>
                              <w:divBdr>
                                <w:top w:val="none" w:sz="0" w:space="0" w:color="auto"/>
                                <w:left w:val="none" w:sz="0" w:space="0" w:color="auto"/>
                                <w:bottom w:val="none" w:sz="0" w:space="0" w:color="auto"/>
                                <w:right w:val="none" w:sz="0" w:space="0" w:color="auto"/>
                              </w:divBdr>
                              <w:divsChild>
                                <w:div w:id="609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project/AF-15203-Healthy-Bone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47C3-3F5F-45FB-B4C4-FE1124DE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FEDD3FF6-62AF-422B-A99D-6CA14B3B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5722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6749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3</cp:revision>
  <cp:lastPrinted>2018-11-29T13:20:00Z</cp:lastPrinted>
  <dcterms:created xsi:type="dcterms:W3CDTF">2020-04-01T18:47:00Z</dcterms:created>
  <dcterms:modified xsi:type="dcterms:W3CDTF">2020-05-04T08:59:00Z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