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E9DFC" w14:textId="77777777" w:rsidR="00BF2228" w:rsidRPr="007C551A" w:rsidRDefault="00FC3E75" w:rsidP="00E41F9B">
      <w:pPr>
        <w:ind w:left="3545" w:firstLine="709"/>
        <w:rPr>
          <w:rFonts w:ascii="Verdana" w:hAnsi="Verdana" w:cs="Arial"/>
          <w:b/>
          <w:lang w:val="en-GB"/>
        </w:rPr>
      </w:pPr>
      <w:r w:rsidRPr="007C551A">
        <w:rPr>
          <w:noProof/>
        </w:rPr>
        <w:drawing>
          <wp:inline distT="0" distB="0" distL="0" distR="0" wp14:anchorId="2A96AA18" wp14:editId="71081C81">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sidRPr="007C551A">
        <w:rPr>
          <w:noProof/>
        </w:rPr>
        <w:drawing>
          <wp:inline distT="0" distB="0" distL="0" distR="0" wp14:anchorId="5F3A6D22" wp14:editId="5F799D5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14:paraId="642F8FD5" w14:textId="3A791C0F" w:rsidR="00BF2228" w:rsidRPr="007C551A" w:rsidRDefault="00BF2228" w:rsidP="00B75D93">
      <w:pPr>
        <w:rPr>
          <w:rFonts w:ascii="Verdana" w:hAnsi="Verdana" w:cs="Arial"/>
          <w:b/>
          <w:sz w:val="18"/>
          <w:szCs w:val="18"/>
          <w:lang w:val="en-GB"/>
        </w:rPr>
      </w:pPr>
    </w:p>
    <w:p w14:paraId="5B2F5FF2" w14:textId="6A581FB6" w:rsidR="00BF2228" w:rsidRPr="007C551A" w:rsidRDefault="00BF2228" w:rsidP="00B75D93">
      <w:pPr>
        <w:rPr>
          <w:rFonts w:ascii="Verdana" w:hAnsi="Verdana" w:cs="Arial"/>
          <w:b/>
          <w:sz w:val="18"/>
          <w:szCs w:val="18"/>
          <w:lang w:val="en-GB"/>
        </w:rPr>
      </w:pPr>
    </w:p>
    <w:p w14:paraId="01829378" w14:textId="77777777" w:rsidR="00111FEC" w:rsidRPr="007C551A" w:rsidRDefault="00111FEC" w:rsidP="0008124E">
      <w:pPr>
        <w:rPr>
          <w:rFonts w:ascii="Verdana" w:hAnsi="Verdana" w:cs="Arial"/>
          <w:b/>
          <w:lang w:val="en-GB"/>
        </w:rPr>
      </w:pPr>
      <w:bookmarkStart w:id="1" w:name="_GoBack"/>
      <w:bookmarkEnd w:id="1"/>
    </w:p>
    <w:p w14:paraId="09600D9B" w14:textId="77777777" w:rsidR="00111FEC" w:rsidRPr="007C551A" w:rsidRDefault="00111FEC" w:rsidP="0008124E">
      <w:pPr>
        <w:rPr>
          <w:rFonts w:ascii="Verdana" w:hAnsi="Verdana" w:cs="Arial"/>
          <w:b/>
          <w:lang w:val="en-GB"/>
        </w:rPr>
      </w:pPr>
    </w:p>
    <w:p w14:paraId="44F6B0D3" w14:textId="77777777" w:rsidR="00D93FB0" w:rsidRPr="007C551A" w:rsidRDefault="00D93FB0" w:rsidP="0008124E">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5677"/>
      </w:tblGrid>
      <w:tr w:rsidR="00C21F9A" w:rsidRPr="007C551A" w14:paraId="2C2B8F27" w14:textId="77777777" w:rsidTr="00126FEE">
        <w:tc>
          <w:tcPr>
            <w:tcW w:w="9060" w:type="dxa"/>
            <w:gridSpan w:val="2"/>
            <w:shd w:val="clear" w:color="auto" w:fill="auto"/>
          </w:tcPr>
          <w:p w14:paraId="46EA78DD" w14:textId="77777777" w:rsidR="00C21F9A" w:rsidRPr="007C551A" w:rsidRDefault="00884DA6" w:rsidP="00B75D93">
            <w:pPr>
              <w:rPr>
                <w:rFonts w:ascii="Verdana" w:hAnsi="Verdana" w:cs="Arial"/>
                <w:b/>
                <w:sz w:val="18"/>
                <w:szCs w:val="18"/>
                <w:lang w:val="en-GB"/>
              </w:rPr>
            </w:pPr>
            <w:bookmarkStart w:id="2" w:name="_Hlk21360688"/>
            <w:r w:rsidRPr="007C551A">
              <w:rPr>
                <w:rFonts w:ascii="Verdana" w:hAnsi="Verdana" w:cs="Arial"/>
                <w:b/>
                <w:sz w:val="18"/>
                <w:szCs w:val="18"/>
                <w:lang w:val="en-GB"/>
              </w:rPr>
              <w:t>General information</w:t>
            </w:r>
          </w:p>
        </w:tc>
      </w:tr>
      <w:tr w:rsidR="005D2309" w:rsidRPr="007C551A" w14:paraId="5B1FF996" w14:textId="77777777" w:rsidTr="005D2309">
        <w:tc>
          <w:tcPr>
            <w:tcW w:w="3383" w:type="dxa"/>
            <w:shd w:val="clear" w:color="auto" w:fill="auto"/>
          </w:tcPr>
          <w:p w14:paraId="1E1F8EFB" w14:textId="77777777" w:rsidR="005D2309" w:rsidRPr="007C551A" w:rsidRDefault="005D2309" w:rsidP="005D2309">
            <w:pPr>
              <w:rPr>
                <w:rFonts w:ascii="Verdana" w:hAnsi="Verdana" w:cs="Arial"/>
                <w:sz w:val="18"/>
                <w:szCs w:val="18"/>
                <w:lang w:val="en-GB"/>
              </w:rPr>
            </w:pPr>
            <w:r w:rsidRPr="007C551A">
              <w:rPr>
                <w:rFonts w:ascii="Verdana" w:hAnsi="Verdana" w:cs="Arial"/>
                <w:sz w:val="18"/>
                <w:szCs w:val="18"/>
                <w:lang w:val="en-GB"/>
              </w:rPr>
              <w:t>PP</w:t>
            </w:r>
            <w:r>
              <w:rPr>
                <w:rFonts w:ascii="Verdana" w:hAnsi="Verdana" w:cs="Arial"/>
                <w:sz w:val="18"/>
                <w:szCs w:val="18"/>
                <w:lang w:val="en-GB"/>
              </w:rPr>
              <w:t>P</w:t>
            </w:r>
            <w:r w:rsidRPr="007C551A">
              <w:rPr>
                <w:rFonts w:ascii="Verdana" w:hAnsi="Verdana" w:cs="Arial"/>
                <w:sz w:val="18"/>
                <w:szCs w:val="18"/>
                <w:lang w:val="en-GB"/>
              </w:rPr>
              <w:t>-number</w:t>
            </w:r>
          </w:p>
        </w:tc>
        <w:tc>
          <w:tcPr>
            <w:tcW w:w="5677" w:type="dxa"/>
            <w:shd w:val="clear" w:color="auto" w:fill="auto"/>
          </w:tcPr>
          <w:p w14:paraId="3BBCF56C" w14:textId="77777777" w:rsidR="005D2309" w:rsidRPr="007C551A" w:rsidRDefault="005D2309" w:rsidP="005D2309">
            <w:pPr>
              <w:rPr>
                <w:rFonts w:ascii="Verdana" w:hAnsi="Verdana" w:cs="Arial"/>
                <w:b/>
                <w:sz w:val="18"/>
                <w:szCs w:val="18"/>
                <w:lang w:val="en-GB"/>
              </w:rPr>
            </w:pPr>
            <w:r>
              <w:rPr>
                <w:rFonts w:ascii="Verdana" w:hAnsi="Verdana" w:cs="Arial"/>
                <w:b/>
                <w:sz w:val="18"/>
                <w:szCs w:val="18"/>
              </w:rPr>
              <w:t>AF14322</w:t>
            </w:r>
          </w:p>
        </w:tc>
      </w:tr>
      <w:tr w:rsidR="005D2309" w:rsidRPr="007C551A" w14:paraId="01C05971" w14:textId="77777777" w:rsidTr="005D2309">
        <w:tc>
          <w:tcPr>
            <w:tcW w:w="3383" w:type="dxa"/>
            <w:shd w:val="clear" w:color="auto" w:fill="auto"/>
          </w:tcPr>
          <w:p w14:paraId="74B6E906" w14:textId="77777777" w:rsidR="005D2309" w:rsidRPr="007C551A" w:rsidRDefault="005D2309" w:rsidP="005D2309">
            <w:pPr>
              <w:rPr>
                <w:rFonts w:ascii="Verdana" w:hAnsi="Verdana" w:cs="Arial"/>
                <w:sz w:val="18"/>
                <w:szCs w:val="18"/>
                <w:lang w:val="en-GB"/>
              </w:rPr>
            </w:pPr>
            <w:r w:rsidRPr="007C551A">
              <w:rPr>
                <w:rFonts w:ascii="Verdana" w:hAnsi="Verdana" w:cs="Arial"/>
                <w:sz w:val="18"/>
                <w:szCs w:val="18"/>
                <w:lang w:val="en-GB"/>
              </w:rPr>
              <w:t>Title</w:t>
            </w:r>
          </w:p>
        </w:tc>
        <w:tc>
          <w:tcPr>
            <w:tcW w:w="5677" w:type="dxa"/>
            <w:shd w:val="clear" w:color="auto" w:fill="auto"/>
          </w:tcPr>
          <w:p w14:paraId="28167CD9" w14:textId="77777777" w:rsidR="005D2309" w:rsidRPr="007C551A" w:rsidRDefault="005D2309" w:rsidP="005D2309">
            <w:pPr>
              <w:rPr>
                <w:rFonts w:ascii="Verdana" w:hAnsi="Verdana" w:cs="Arial"/>
                <w:b/>
                <w:sz w:val="18"/>
                <w:szCs w:val="18"/>
                <w:lang w:val="en-GB"/>
              </w:rPr>
            </w:pPr>
            <w:proofErr w:type="spellStart"/>
            <w:r>
              <w:rPr>
                <w:rFonts w:ascii="Verdana" w:hAnsi="Verdana" w:cs="Arial"/>
                <w:b/>
                <w:sz w:val="18"/>
                <w:szCs w:val="18"/>
              </w:rPr>
              <w:t>Algae</w:t>
            </w:r>
            <w:proofErr w:type="spellEnd"/>
            <w:r>
              <w:rPr>
                <w:rFonts w:ascii="Verdana" w:hAnsi="Verdana" w:cs="Arial"/>
                <w:b/>
                <w:sz w:val="18"/>
                <w:szCs w:val="18"/>
              </w:rPr>
              <w:t xml:space="preserve"> </w:t>
            </w:r>
            <w:proofErr w:type="spellStart"/>
            <w:r>
              <w:rPr>
                <w:rFonts w:ascii="Verdana" w:hAnsi="Verdana" w:cs="Arial"/>
                <w:b/>
                <w:sz w:val="18"/>
                <w:szCs w:val="18"/>
              </w:rPr>
              <w:t>Linkages</w:t>
            </w:r>
            <w:proofErr w:type="spellEnd"/>
          </w:p>
        </w:tc>
      </w:tr>
      <w:tr w:rsidR="005D2309" w:rsidRPr="007C551A" w14:paraId="3779B954" w14:textId="77777777" w:rsidTr="005D2309">
        <w:tc>
          <w:tcPr>
            <w:tcW w:w="3383" w:type="dxa"/>
            <w:shd w:val="clear" w:color="auto" w:fill="auto"/>
          </w:tcPr>
          <w:p w14:paraId="4B33F7E7" w14:textId="77777777" w:rsidR="005D2309" w:rsidRPr="007C551A" w:rsidRDefault="005D2309" w:rsidP="005D2309">
            <w:pPr>
              <w:rPr>
                <w:rFonts w:ascii="Verdana" w:hAnsi="Verdana" w:cs="Arial"/>
                <w:sz w:val="18"/>
                <w:szCs w:val="18"/>
                <w:lang w:val="en-GB"/>
              </w:rPr>
            </w:pPr>
            <w:r w:rsidRPr="007C551A">
              <w:rPr>
                <w:rFonts w:ascii="Verdana" w:hAnsi="Verdana" w:cs="Arial"/>
                <w:sz w:val="18"/>
                <w:szCs w:val="18"/>
                <w:lang w:val="en-GB"/>
              </w:rPr>
              <w:t>Theme</w:t>
            </w:r>
          </w:p>
        </w:tc>
        <w:tc>
          <w:tcPr>
            <w:tcW w:w="5677" w:type="dxa"/>
            <w:shd w:val="clear" w:color="auto" w:fill="auto"/>
          </w:tcPr>
          <w:p w14:paraId="23BA2713" w14:textId="77777777" w:rsidR="005D2309" w:rsidRPr="007C551A" w:rsidRDefault="005D2309" w:rsidP="005D2309">
            <w:pPr>
              <w:rPr>
                <w:rFonts w:ascii="Verdana" w:hAnsi="Verdana" w:cs="Arial"/>
                <w:b/>
                <w:sz w:val="18"/>
                <w:szCs w:val="18"/>
                <w:lang w:val="en-GB"/>
              </w:rPr>
            </w:pPr>
            <w:r>
              <w:rPr>
                <w:rFonts w:ascii="Verdana" w:hAnsi="Verdana" w:cs="Arial"/>
                <w:b/>
                <w:sz w:val="18"/>
                <w:szCs w:val="18"/>
              </w:rPr>
              <w:t xml:space="preserve">TKI </w:t>
            </w:r>
            <w:proofErr w:type="spellStart"/>
            <w:r>
              <w:rPr>
                <w:rFonts w:ascii="Verdana" w:hAnsi="Verdana" w:cs="Arial"/>
                <w:b/>
                <w:sz w:val="18"/>
                <w:szCs w:val="18"/>
              </w:rPr>
              <w:t>Agri</w:t>
            </w:r>
            <w:proofErr w:type="spellEnd"/>
            <w:r>
              <w:rPr>
                <w:rFonts w:ascii="Verdana" w:hAnsi="Verdana" w:cs="Arial"/>
                <w:b/>
                <w:sz w:val="18"/>
                <w:szCs w:val="18"/>
              </w:rPr>
              <w:t xml:space="preserve"> &amp; Food CIRCULAIR</w:t>
            </w:r>
          </w:p>
        </w:tc>
      </w:tr>
      <w:tr w:rsidR="005D2309" w:rsidRPr="007C551A" w14:paraId="0984BDC5" w14:textId="77777777" w:rsidTr="005D2309">
        <w:tc>
          <w:tcPr>
            <w:tcW w:w="3383" w:type="dxa"/>
            <w:shd w:val="clear" w:color="auto" w:fill="auto"/>
          </w:tcPr>
          <w:p w14:paraId="53C7928C" w14:textId="77777777" w:rsidR="005D2309" w:rsidRPr="007C551A" w:rsidRDefault="005D2309" w:rsidP="005D2309">
            <w:pPr>
              <w:rPr>
                <w:rFonts w:ascii="Verdana" w:hAnsi="Verdana" w:cs="Arial"/>
                <w:sz w:val="18"/>
                <w:szCs w:val="18"/>
                <w:lang w:val="en-GB"/>
              </w:rPr>
            </w:pPr>
            <w:r w:rsidRPr="007C551A">
              <w:rPr>
                <w:rFonts w:ascii="Verdana" w:hAnsi="Verdana" w:cs="Arial"/>
                <w:sz w:val="18"/>
                <w:szCs w:val="18"/>
                <w:lang w:val="en-GB"/>
              </w:rPr>
              <w:t>Implementing institute</w:t>
            </w:r>
          </w:p>
        </w:tc>
        <w:tc>
          <w:tcPr>
            <w:tcW w:w="5677" w:type="dxa"/>
            <w:shd w:val="clear" w:color="auto" w:fill="auto"/>
          </w:tcPr>
          <w:p w14:paraId="2A4DE631" w14:textId="77777777" w:rsidR="005D2309" w:rsidRPr="007C551A" w:rsidRDefault="005D2309" w:rsidP="005D2309">
            <w:pPr>
              <w:rPr>
                <w:rFonts w:ascii="Verdana" w:hAnsi="Verdana" w:cs="Arial"/>
                <w:b/>
                <w:sz w:val="18"/>
                <w:szCs w:val="18"/>
                <w:lang w:val="en-GB"/>
              </w:rPr>
            </w:pPr>
            <w:r>
              <w:rPr>
                <w:rFonts w:ascii="Verdana" w:hAnsi="Verdana" w:cs="Arial"/>
                <w:b/>
                <w:sz w:val="18"/>
                <w:szCs w:val="18"/>
                <w:lang w:val="en-GB"/>
              </w:rPr>
              <w:t xml:space="preserve">United farms, </w:t>
            </w:r>
          </w:p>
        </w:tc>
      </w:tr>
      <w:tr w:rsidR="005D2309" w:rsidRPr="005D2309" w14:paraId="0D3544BD" w14:textId="77777777" w:rsidTr="005D2309">
        <w:tc>
          <w:tcPr>
            <w:tcW w:w="3383" w:type="dxa"/>
            <w:shd w:val="clear" w:color="auto" w:fill="auto"/>
          </w:tcPr>
          <w:p w14:paraId="4470EB7C" w14:textId="77777777" w:rsidR="005D2309" w:rsidRPr="007C551A" w:rsidRDefault="005D2309" w:rsidP="005D2309">
            <w:pPr>
              <w:rPr>
                <w:rFonts w:ascii="Verdana" w:hAnsi="Verdana" w:cs="Arial"/>
                <w:sz w:val="18"/>
                <w:szCs w:val="18"/>
                <w:lang w:val="en-GB"/>
              </w:rPr>
            </w:pPr>
            <w:r w:rsidRPr="007C551A">
              <w:rPr>
                <w:rFonts w:ascii="Verdana" w:hAnsi="Verdana" w:cs="Arial"/>
                <w:sz w:val="18"/>
                <w:szCs w:val="18"/>
                <w:lang w:val="en-GB"/>
              </w:rPr>
              <w:t>Project</w:t>
            </w:r>
            <w:r>
              <w:rPr>
                <w:rFonts w:ascii="Verdana" w:hAnsi="Verdana" w:cs="Arial"/>
                <w:sz w:val="18"/>
                <w:szCs w:val="18"/>
                <w:lang w:val="en-GB"/>
              </w:rPr>
              <w:t xml:space="preserve"> </w:t>
            </w:r>
            <w:r w:rsidRPr="007C551A">
              <w:rPr>
                <w:rFonts w:ascii="Verdana" w:hAnsi="Verdana" w:cs="Arial"/>
                <w:sz w:val="18"/>
                <w:szCs w:val="18"/>
                <w:lang w:val="en-GB"/>
              </w:rPr>
              <w:t>leader research (name + e-mail</w:t>
            </w:r>
            <w:r>
              <w:rPr>
                <w:rFonts w:ascii="Verdana" w:hAnsi="Verdana" w:cs="Arial"/>
                <w:sz w:val="18"/>
                <w:szCs w:val="18"/>
                <w:lang w:val="en-GB"/>
              </w:rPr>
              <w:t xml:space="preserve"> </w:t>
            </w:r>
            <w:r w:rsidRPr="007C551A">
              <w:rPr>
                <w:rFonts w:ascii="Verdana" w:hAnsi="Verdana" w:cs="Arial"/>
                <w:sz w:val="18"/>
                <w:szCs w:val="18"/>
                <w:lang w:val="en-GB"/>
              </w:rPr>
              <w:t>address)</w:t>
            </w:r>
          </w:p>
        </w:tc>
        <w:tc>
          <w:tcPr>
            <w:tcW w:w="5677" w:type="dxa"/>
            <w:shd w:val="clear" w:color="auto" w:fill="auto"/>
          </w:tcPr>
          <w:p w14:paraId="3B06C160" w14:textId="77777777" w:rsidR="005D2309" w:rsidRPr="005D2309" w:rsidRDefault="005D2309" w:rsidP="005D2309">
            <w:pPr>
              <w:rPr>
                <w:rFonts w:ascii="Verdana" w:hAnsi="Verdana" w:cs="Arial"/>
                <w:b/>
                <w:sz w:val="18"/>
                <w:szCs w:val="18"/>
              </w:rPr>
            </w:pPr>
            <w:proofErr w:type="spellStart"/>
            <w:r>
              <w:rPr>
                <w:rFonts w:ascii="Verdana" w:hAnsi="Verdana" w:cs="Arial"/>
                <w:b/>
                <w:sz w:val="18"/>
                <w:szCs w:val="18"/>
              </w:rPr>
              <w:t>Lolke</w:t>
            </w:r>
            <w:proofErr w:type="spellEnd"/>
            <w:r>
              <w:rPr>
                <w:rFonts w:ascii="Verdana" w:hAnsi="Verdana" w:cs="Arial"/>
                <w:b/>
                <w:sz w:val="18"/>
                <w:szCs w:val="18"/>
              </w:rPr>
              <w:t xml:space="preserve"> Sijtsma; e-mail:  lolke.sijtsma@wur.nl</w:t>
            </w:r>
          </w:p>
        </w:tc>
      </w:tr>
      <w:tr w:rsidR="005D2309" w:rsidRPr="005D2309" w14:paraId="30AC3B67" w14:textId="77777777" w:rsidTr="005D2309">
        <w:tc>
          <w:tcPr>
            <w:tcW w:w="3383" w:type="dxa"/>
            <w:shd w:val="clear" w:color="auto" w:fill="auto"/>
          </w:tcPr>
          <w:p w14:paraId="4F9AB75D" w14:textId="77777777" w:rsidR="005D2309" w:rsidRPr="007C551A" w:rsidRDefault="005D2309" w:rsidP="005D2309">
            <w:pPr>
              <w:rPr>
                <w:rFonts w:ascii="Verdana" w:hAnsi="Verdana" w:cs="Arial"/>
                <w:sz w:val="18"/>
                <w:szCs w:val="18"/>
                <w:lang w:val="en-GB"/>
              </w:rPr>
            </w:pPr>
            <w:r w:rsidRPr="007C551A">
              <w:rPr>
                <w:rFonts w:ascii="Verdana" w:hAnsi="Verdana" w:cs="Arial"/>
                <w:sz w:val="18"/>
                <w:szCs w:val="18"/>
                <w:lang w:val="en-GB"/>
              </w:rPr>
              <w:t>Coordinator (on behalf of private partners)</w:t>
            </w:r>
          </w:p>
        </w:tc>
        <w:tc>
          <w:tcPr>
            <w:tcW w:w="5677" w:type="dxa"/>
            <w:shd w:val="clear" w:color="auto" w:fill="auto"/>
          </w:tcPr>
          <w:p w14:paraId="7D79472B" w14:textId="77777777" w:rsidR="005D2309" w:rsidRPr="007C551A" w:rsidRDefault="005D2309" w:rsidP="005D2309">
            <w:pPr>
              <w:rPr>
                <w:rFonts w:ascii="Verdana" w:hAnsi="Verdana" w:cs="Arial"/>
                <w:b/>
                <w:sz w:val="18"/>
                <w:szCs w:val="18"/>
                <w:lang w:val="en-GB"/>
              </w:rPr>
            </w:pPr>
            <w:proofErr w:type="spellStart"/>
            <w:r>
              <w:rPr>
                <w:rFonts w:ascii="Verdana" w:hAnsi="Verdana" w:cs="Arial"/>
                <w:b/>
                <w:sz w:val="18"/>
                <w:szCs w:val="18"/>
                <w:lang w:val="en-GB"/>
              </w:rPr>
              <w:t>Lolke</w:t>
            </w:r>
            <w:proofErr w:type="spellEnd"/>
            <w:r>
              <w:rPr>
                <w:rFonts w:ascii="Verdana" w:hAnsi="Verdana" w:cs="Arial"/>
                <w:b/>
                <w:sz w:val="18"/>
                <w:szCs w:val="18"/>
                <w:lang w:val="en-GB"/>
              </w:rPr>
              <w:t xml:space="preserve"> </w:t>
            </w:r>
            <w:proofErr w:type="spellStart"/>
            <w:r>
              <w:rPr>
                <w:rFonts w:ascii="Verdana" w:hAnsi="Verdana" w:cs="Arial"/>
                <w:b/>
                <w:sz w:val="18"/>
                <w:szCs w:val="18"/>
                <w:lang w:val="en-GB"/>
              </w:rPr>
              <w:t>Sijtsma</w:t>
            </w:r>
            <w:proofErr w:type="spellEnd"/>
          </w:p>
        </w:tc>
      </w:tr>
      <w:tr w:rsidR="005D2309" w:rsidRPr="0033196D" w14:paraId="775ADFF2" w14:textId="77777777" w:rsidTr="005D2309">
        <w:tc>
          <w:tcPr>
            <w:tcW w:w="3383" w:type="dxa"/>
            <w:shd w:val="clear" w:color="auto" w:fill="auto"/>
          </w:tcPr>
          <w:p w14:paraId="5A6F9EC8" w14:textId="77777777" w:rsidR="005D2309" w:rsidRPr="007C551A" w:rsidRDefault="005D2309" w:rsidP="005D2309">
            <w:pPr>
              <w:rPr>
                <w:rFonts w:ascii="Verdana" w:hAnsi="Verdana" w:cs="Arial"/>
                <w:sz w:val="18"/>
                <w:szCs w:val="18"/>
                <w:lang w:val="en-GB"/>
              </w:rPr>
            </w:pPr>
            <w:r>
              <w:rPr>
                <w:rFonts w:ascii="Verdana" w:hAnsi="Verdana" w:cs="Arial"/>
                <w:sz w:val="18"/>
                <w:szCs w:val="18"/>
                <w:lang w:val="en-GB"/>
              </w:rPr>
              <w:t>P</w:t>
            </w:r>
            <w:r w:rsidRPr="007C551A">
              <w:rPr>
                <w:rFonts w:ascii="Verdana" w:hAnsi="Verdana" w:cs="Arial"/>
                <w:sz w:val="18"/>
                <w:szCs w:val="18"/>
                <w:lang w:val="en-GB"/>
              </w:rPr>
              <w:t>roject-website</w:t>
            </w:r>
            <w:r>
              <w:rPr>
                <w:rFonts w:ascii="Verdana" w:hAnsi="Verdana" w:cs="Arial"/>
                <w:sz w:val="18"/>
                <w:szCs w:val="18"/>
                <w:lang w:val="en-GB"/>
              </w:rPr>
              <w:t xml:space="preserve"> a</w:t>
            </w:r>
            <w:r w:rsidRPr="007C551A">
              <w:rPr>
                <w:rFonts w:ascii="Verdana" w:hAnsi="Verdana" w:cs="Arial"/>
                <w:sz w:val="18"/>
                <w:szCs w:val="18"/>
                <w:lang w:val="en-GB"/>
              </w:rPr>
              <w:t>ddress</w:t>
            </w:r>
          </w:p>
        </w:tc>
        <w:tc>
          <w:tcPr>
            <w:tcW w:w="5677" w:type="dxa"/>
            <w:shd w:val="clear" w:color="auto" w:fill="auto"/>
          </w:tcPr>
          <w:p w14:paraId="072B399F" w14:textId="77777777" w:rsidR="005D2309" w:rsidRDefault="00F41838" w:rsidP="005D2309">
            <w:pPr>
              <w:rPr>
                <w:rFonts w:ascii="Verdana" w:hAnsi="Verdana" w:cs="Arial"/>
                <w:b/>
                <w:sz w:val="18"/>
                <w:szCs w:val="18"/>
                <w:lang w:val="en-GB"/>
              </w:rPr>
            </w:pPr>
            <w:hyperlink r:id="rId13" w:history="1">
              <w:r w:rsidR="005D2309" w:rsidRPr="00EA0083">
                <w:rPr>
                  <w:rStyle w:val="Hyperlink"/>
                  <w:rFonts w:ascii="Verdana" w:hAnsi="Verdana" w:cs="Arial"/>
                  <w:b/>
                  <w:sz w:val="18"/>
                  <w:szCs w:val="18"/>
                  <w:lang w:val="en-GB"/>
                </w:rPr>
                <w:t>https://topsectoragrifood.nl/project/algaelinkages/</w:t>
              </w:r>
            </w:hyperlink>
            <w:r w:rsidR="005D2309" w:rsidRPr="00EA0083">
              <w:rPr>
                <w:rFonts w:ascii="Verdana" w:hAnsi="Verdana" w:cs="Arial"/>
                <w:b/>
                <w:sz w:val="18"/>
                <w:szCs w:val="18"/>
                <w:lang w:val="en-GB"/>
              </w:rPr>
              <w:t xml:space="preserve">; </w:t>
            </w:r>
            <w:hyperlink r:id="rId14" w:history="1">
              <w:r w:rsidR="005D2309" w:rsidRPr="00DA5E80">
                <w:rPr>
                  <w:rStyle w:val="Hyperlink"/>
                  <w:rFonts w:ascii="Verdana" w:hAnsi="Verdana" w:cs="Arial"/>
                  <w:b/>
                  <w:sz w:val="18"/>
                  <w:szCs w:val="18"/>
                  <w:lang w:val="en-GB"/>
                </w:rPr>
                <w:t>https://www.wur.nl/nl/project/Algaelinkages-1.htm</w:t>
              </w:r>
            </w:hyperlink>
          </w:p>
          <w:p w14:paraId="204E4FDF" w14:textId="77777777" w:rsidR="005D2309" w:rsidRPr="007C551A" w:rsidRDefault="005D2309" w:rsidP="005D2309">
            <w:pPr>
              <w:rPr>
                <w:rFonts w:ascii="Verdana" w:hAnsi="Verdana" w:cs="Arial"/>
                <w:b/>
                <w:sz w:val="18"/>
                <w:szCs w:val="18"/>
                <w:lang w:val="en-GB"/>
              </w:rPr>
            </w:pPr>
          </w:p>
        </w:tc>
      </w:tr>
      <w:tr w:rsidR="005D2309" w:rsidRPr="007C551A" w14:paraId="212F5220" w14:textId="77777777" w:rsidTr="005D2309">
        <w:tc>
          <w:tcPr>
            <w:tcW w:w="3383" w:type="dxa"/>
            <w:shd w:val="clear" w:color="auto" w:fill="auto"/>
          </w:tcPr>
          <w:p w14:paraId="744E411F" w14:textId="77777777" w:rsidR="005D2309" w:rsidRPr="007C551A" w:rsidRDefault="005D2309" w:rsidP="005D2309">
            <w:pPr>
              <w:rPr>
                <w:rFonts w:ascii="Verdana" w:hAnsi="Verdana" w:cs="Arial"/>
                <w:sz w:val="18"/>
                <w:szCs w:val="18"/>
                <w:lang w:val="en-GB"/>
              </w:rPr>
            </w:pPr>
            <w:r w:rsidRPr="007C551A">
              <w:rPr>
                <w:rFonts w:ascii="Verdana" w:hAnsi="Verdana" w:cs="Arial"/>
                <w:sz w:val="18"/>
                <w:szCs w:val="18"/>
                <w:lang w:val="en-GB"/>
              </w:rPr>
              <w:t>Start date</w:t>
            </w:r>
          </w:p>
        </w:tc>
        <w:tc>
          <w:tcPr>
            <w:tcW w:w="5677" w:type="dxa"/>
            <w:shd w:val="clear" w:color="auto" w:fill="auto"/>
          </w:tcPr>
          <w:p w14:paraId="792525FD" w14:textId="77777777" w:rsidR="005D2309" w:rsidRPr="007C551A" w:rsidRDefault="005D2309" w:rsidP="005D2309">
            <w:pPr>
              <w:rPr>
                <w:rFonts w:ascii="Verdana" w:hAnsi="Verdana" w:cs="Arial"/>
                <w:b/>
                <w:sz w:val="18"/>
                <w:szCs w:val="18"/>
                <w:lang w:val="en-GB"/>
              </w:rPr>
            </w:pPr>
            <w:r>
              <w:rPr>
                <w:rFonts w:ascii="Verdana" w:hAnsi="Verdana" w:cs="Arial"/>
                <w:b/>
                <w:sz w:val="18"/>
                <w:szCs w:val="18"/>
              </w:rPr>
              <w:t>01.03.2016</w:t>
            </w:r>
          </w:p>
        </w:tc>
      </w:tr>
      <w:tr w:rsidR="005D2309" w:rsidRPr="007C551A" w14:paraId="52B07CB9" w14:textId="77777777" w:rsidTr="005D2309">
        <w:tc>
          <w:tcPr>
            <w:tcW w:w="3383" w:type="dxa"/>
            <w:shd w:val="clear" w:color="auto" w:fill="auto"/>
          </w:tcPr>
          <w:p w14:paraId="2F6E48CD" w14:textId="77777777" w:rsidR="005D2309" w:rsidRPr="007C551A" w:rsidRDefault="005D2309" w:rsidP="005D2309">
            <w:pPr>
              <w:rPr>
                <w:rFonts w:ascii="Verdana" w:hAnsi="Verdana" w:cs="Arial"/>
                <w:sz w:val="18"/>
                <w:szCs w:val="18"/>
                <w:lang w:val="en-GB"/>
              </w:rPr>
            </w:pPr>
            <w:r>
              <w:rPr>
                <w:rFonts w:ascii="Verdana" w:hAnsi="Verdana" w:cs="Arial"/>
                <w:sz w:val="18"/>
                <w:szCs w:val="18"/>
                <w:lang w:val="en-GB"/>
              </w:rPr>
              <w:t>Final</w:t>
            </w:r>
            <w:r w:rsidRPr="007C551A">
              <w:rPr>
                <w:rFonts w:ascii="Verdana" w:hAnsi="Verdana" w:cs="Arial"/>
                <w:sz w:val="18"/>
                <w:szCs w:val="18"/>
                <w:lang w:val="en-GB"/>
              </w:rPr>
              <w:t xml:space="preserve"> date</w:t>
            </w:r>
          </w:p>
        </w:tc>
        <w:tc>
          <w:tcPr>
            <w:tcW w:w="5677" w:type="dxa"/>
            <w:shd w:val="clear" w:color="auto" w:fill="auto"/>
          </w:tcPr>
          <w:p w14:paraId="34EBBCA3" w14:textId="77777777" w:rsidR="005D2309" w:rsidRPr="007C551A" w:rsidRDefault="005D2309" w:rsidP="005D2309">
            <w:pPr>
              <w:rPr>
                <w:rFonts w:ascii="Verdana" w:hAnsi="Verdana" w:cs="Arial"/>
                <w:b/>
                <w:sz w:val="18"/>
                <w:szCs w:val="18"/>
                <w:lang w:val="en-GB"/>
              </w:rPr>
            </w:pPr>
            <w:r>
              <w:rPr>
                <w:rFonts w:ascii="Verdana" w:hAnsi="Verdana" w:cs="Arial"/>
                <w:b/>
                <w:sz w:val="18"/>
                <w:szCs w:val="18"/>
              </w:rPr>
              <w:t>30.09.2020</w:t>
            </w:r>
          </w:p>
        </w:tc>
      </w:tr>
    </w:tbl>
    <w:p w14:paraId="57ADB84C" w14:textId="77777777" w:rsidR="00D93FB0" w:rsidRPr="007C551A" w:rsidRDefault="00D93FB0" w:rsidP="00D93FB0">
      <w:pPr>
        <w:rPr>
          <w:rFonts w:ascii="Verdana" w:hAnsi="Verdana" w:cs="Arial"/>
          <w:b/>
          <w:lang w:val="en-GB"/>
        </w:rPr>
      </w:pPr>
      <w:bookmarkStart w:id="3" w:name="_Hlk21360790"/>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F21773" w14:paraId="2F2C4B2B" w14:textId="77777777" w:rsidTr="00126FEE">
        <w:tc>
          <w:tcPr>
            <w:tcW w:w="9060" w:type="dxa"/>
            <w:gridSpan w:val="2"/>
            <w:shd w:val="clear" w:color="auto" w:fill="auto"/>
          </w:tcPr>
          <w:p w14:paraId="3E841573" w14:textId="77777777" w:rsidR="00D93FB0" w:rsidRPr="007C551A" w:rsidRDefault="00D20527" w:rsidP="007543B9">
            <w:pPr>
              <w:rPr>
                <w:rFonts w:ascii="Verdana" w:hAnsi="Verdana" w:cs="Arial"/>
                <w:b/>
                <w:sz w:val="18"/>
                <w:szCs w:val="18"/>
                <w:lang w:val="en-GB"/>
              </w:rPr>
            </w:pPr>
            <w:r w:rsidRPr="007C551A">
              <w:rPr>
                <w:rFonts w:ascii="Verdana" w:hAnsi="Verdana" w:cs="Arial"/>
                <w:b/>
                <w:sz w:val="18"/>
                <w:szCs w:val="18"/>
                <w:lang w:val="en-GB"/>
              </w:rPr>
              <w:t xml:space="preserve">Approval </w:t>
            </w:r>
            <w:r w:rsidR="00B20E08">
              <w:rPr>
                <w:rFonts w:ascii="Verdana" w:hAnsi="Verdana" w:cs="Arial"/>
                <w:b/>
                <w:sz w:val="18"/>
                <w:szCs w:val="18"/>
                <w:lang w:val="en-GB"/>
              </w:rPr>
              <w:t xml:space="preserve">by </w:t>
            </w:r>
            <w:r w:rsidR="00BA1960">
              <w:rPr>
                <w:rFonts w:ascii="Verdana" w:hAnsi="Verdana" w:cs="Arial"/>
                <w:b/>
                <w:sz w:val="18"/>
                <w:szCs w:val="18"/>
                <w:lang w:val="en-GB"/>
              </w:rPr>
              <w:t xml:space="preserve">the </w:t>
            </w:r>
            <w:r w:rsidRPr="007C551A">
              <w:rPr>
                <w:rFonts w:ascii="Verdana" w:hAnsi="Verdana" w:cs="Arial"/>
                <w:b/>
                <w:sz w:val="18"/>
                <w:szCs w:val="18"/>
                <w:lang w:val="en-GB"/>
              </w:rPr>
              <w:t>coordinator of the c</w:t>
            </w:r>
            <w:r w:rsidR="00D93FB0" w:rsidRPr="007C551A">
              <w:rPr>
                <w:rFonts w:ascii="Verdana" w:hAnsi="Verdana" w:cs="Arial"/>
                <w:b/>
                <w:sz w:val="18"/>
                <w:szCs w:val="18"/>
                <w:lang w:val="en-GB"/>
              </w:rPr>
              <w:t xml:space="preserve">onsortium </w:t>
            </w:r>
          </w:p>
          <w:p w14:paraId="6C37AE72" w14:textId="77777777" w:rsidR="00D93FB0" w:rsidRPr="007C551A" w:rsidRDefault="00D20527" w:rsidP="008D355E">
            <w:pPr>
              <w:rPr>
                <w:rFonts w:ascii="Verdana" w:hAnsi="Verdana"/>
                <w:sz w:val="18"/>
                <w:szCs w:val="18"/>
                <w:lang w:val="en-GB"/>
              </w:rPr>
            </w:pPr>
            <w:r w:rsidRPr="007C551A">
              <w:rPr>
                <w:rFonts w:ascii="Verdana" w:hAnsi="Verdana"/>
                <w:sz w:val="18"/>
                <w:szCs w:val="18"/>
                <w:lang w:val="en-GB"/>
              </w:rPr>
              <w:t xml:space="preserve">The annual report </w:t>
            </w:r>
            <w:r w:rsidR="002F6082">
              <w:rPr>
                <w:rFonts w:ascii="Verdana" w:hAnsi="Verdana"/>
                <w:sz w:val="18"/>
                <w:szCs w:val="18"/>
                <w:lang w:val="en-GB"/>
              </w:rPr>
              <w:t>must</w:t>
            </w:r>
            <w:r w:rsidRPr="007C551A">
              <w:rPr>
                <w:rFonts w:ascii="Verdana" w:hAnsi="Verdana"/>
                <w:sz w:val="18"/>
                <w:szCs w:val="18"/>
                <w:lang w:val="en-GB"/>
              </w:rPr>
              <w:t xml:space="preserve"> be discussed with the coordinator of the consortium. The “TKI’s” appreciate </w:t>
            </w:r>
            <w:r w:rsidR="002F6082">
              <w:rPr>
                <w:rFonts w:ascii="Verdana" w:hAnsi="Verdana"/>
                <w:sz w:val="18"/>
                <w:szCs w:val="18"/>
                <w:lang w:val="en-GB"/>
              </w:rPr>
              <w:t>additional comments</w:t>
            </w:r>
            <w:r w:rsidRPr="007C551A">
              <w:rPr>
                <w:rFonts w:ascii="Verdana" w:hAnsi="Verdana"/>
                <w:sz w:val="18"/>
                <w:szCs w:val="18"/>
                <w:lang w:val="en-GB"/>
              </w:rPr>
              <w:t xml:space="preserve"> concerning the annual report. </w:t>
            </w:r>
          </w:p>
        </w:tc>
      </w:tr>
      <w:tr w:rsidR="00D93FB0" w:rsidRPr="007C551A" w14:paraId="6431E0C0" w14:textId="77777777" w:rsidTr="00126FEE">
        <w:tc>
          <w:tcPr>
            <w:tcW w:w="3397" w:type="dxa"/>
            <w:shd w:val="clear" w:color="auto" w:fill="auto"/>
          </w:tcPr>
          <w:p w14:paraId="514C7EEC" w14:textId="77777777" w:rsidR="00D93FB0" w:rsidRPr="007C551A" w:rsidRDefault="007C551A" w:rsidP="007543B9">
            <w:pPr>
              <w:rPr>
                <w:rFonts w:ascii="Verdana" w:hAnsi="Verdana" w:cs="Arial"/>
                <w:sz w:val="18"/>
                <w:szCs w:val="18"/>
                <w:lang w:val="en-GB"/>
              </w:rPr>
            </w:pPr>
            <w:r>
              <w:rPr>
                <w:rFonts w:ascii="Verdana" w:hAnsi="Verdana" w:cs="Arial"/>
                <w:sz w:val="18"/>
                <w:szCs w:val="18"/>
                <w:lang w:val="en-GB"/>
              </w:rPr>
              <w:t>Assessment of the report by t</w:t>
            </w:r>
            <w:r w:rsidR="00D20527" w:rsidRPr="007C551A">
              <w:rPr>
                <w:rFonts w:ascii="Verdana" w:hAnsi="Verdana" w:cs="Arial"/>
                <w:sz w:val="18"/>
                <w:szCs w:val="18"/>
                <w:lang w:val="en-GB"/>
              </w:rPr>
              <w:t>he coordinator on behalf of the consortium</w:t>
            </w:r>
            <w:r w:rsidR="00B20E08">
              <w:rPr>
                <w:rFonts w:ascii="Verdana" w:hAnsi="Verdana" w:cs="Arial"/>
                <w:sz w:val="18"/>
                <w:szCs w:val="18"/>
                <w:lang w:val="en-GB"/>
              </w:rPr>
              <w:t>:</w:t>
            </w:r>
          </w:p>
        </w:tc>
        <w:tc>
          <w:tcPr>
            <w:tcW w:w="5663" w:type="dxa"/>
            <w:shd w:val="clear" w:color="auto" w:fill="auto"/>
          </w:tcPr>
          <w:p w14:paraId="7EADF674" w14:textId="77777777" w:rsidR="00D93FB0" w:rsidRPr="007C551A" w:rsidRDefault="005D2309" w:rsidP="007543B9">
            <w:pPr>
              <w:rPr>
                <w:rFonts w:ascii="Verdana" w:hAnsi="Verdana"/>
                <w:sz w:val="18"/>
                <w:szCs w:val="18"/>
                <w:lang w:val="en-GB"/>
              </w:rPr>
            </w:pPr>
            <w:r>
              <w:rPr>
                <w:rFonts w:ascii="Verdana" w:hAnsi="Verdana"/>
                <w:sz w:val="18"/>
                <w:szCs w:val="18"/>
                <w:lang w:val="en-GB"/>
              </w:rPr>
              <w:t>X</w:t>
            </w:r>
            <w:r w:rsidR="00D93FB0" w:rsidRPr="007C551A">
              <w:rPr>
                <w:rFonts w:ascii="Verdana" w:hAnsi="Verdana"/>
                <w:sz w:val="18"/>
                <w:szCs w:val="18"/>
                <w:lang w:val="en-GB"/>
              </w:rPr>
              <w:t xml:space="preserve"> </w:t>
            </w:r>
            <w:r w:rsidR="00D20527" w:rsidRPr="007C551A">
              <w:rPr>
                <w:rFonts w:ascii="Verdana" w:hAnsi="Verdana"/>
                <w:sz w:val="18"/>
                <w:szCs w:val="18"/>
                <w:lang w:val="en-GB"/>
              </w:rPr>
              <w:t>Approved</w:t>
            </w:r>
          </w:p>
          <w:p w14:paraId="72D4AE5B" w14:textId="77777777" w:rsidR="00D93FB0" w:rsidRPr="007C551A" w:rsidRDefault="00D93FB0" w:rsidP="007543B9">
            <w:pPr>
              <w:rPr>
                <w:rFonts w:ascii="Verdana" w:hAnsi="Verdana" w:cs="Arial"/>
                <w:b/>
                <w:sz w:val="18"/>
                <w:szCs w:val="18"/>
                <w:lang w:val="en-GB"/>
              </w:rPr>
            </w:pPr>
            <w:r w:rsidRPr="007C551A">
              <w:rPr>
                <w:rFonts w:ascii="Verdana" w:hAnsi="Verdana"/>
                <w:sz w:val="18"/>
                <w:szCs w:val="18"/>
                <w:lang w:val="en-GB"/>
              </w:rPr>
              <w:sym w:font="Symbol" w:char="F092"/>
            </w:r>
            <w:r w:rsidRPr="007C551A">
              <w:rPr>
                <w:rFonts w:ascii="Verdana" w:hAnsi="Verdana"/>
                <w:sz w:val="18"/>
                <w:szCs w:val="18"/>
                <w:lang w:val="en-GB"/>
              </w:rPr>
              <w:t xml:space="preserve"> </w:t>
            </w:r>
            <w:r w:rsidR="00D20527" w:rsidRPr="007C551A">
              <w:rPr>
                <w:rFonts w:ascii="Verdana" w:hAnsi="Verdana"/>
                <w:sz w:val="18"/>
                <w:szCs w:val="18"/>
                <w:lang w:val="en-GB"/>
              </w:rPr>
              <w:t>Not approved</w:t>
            </w:r>
          </w:p>
        </w:tc>
      </w:tr>
      <w:tr w:rsidR="00D93FB0" w:rsidRPr="0033196D" w14:paraId="2B319014" w14:textId="77777777" w:rsidTr="00126FEE">
        <w:tc>
          <w:tcPr>
            <w:tcW w:w="3397" w:type="dxa"/>
            <w:shd w:val="clear" w:color="auto" w:fill="auto"/>
          </w:tcPr>
          <w:p w14:paraId="68882427" w14:textId="77777777" w:rsidR="00D93FB0" w:rsidRPr="007C551A" w:rsidRDefault="002F6082" w:rsidP="007543B9">
            <w:pPr>
              <w:rPr>
                <w:rFonts w:ascii="Verdana" w:hAnsi="Verdana" w:cs="Arial"/>
                <w:sz w:val="18"/>
                <w:szCs w:val="18"/>
                <w:lang w:val="en-GB"/>
              </w:rPr>
            </w:pPr>
            <w:r>
              <w:rPr>
                <w:rFonts w:ascii="Verdana" w:hAnsi="Verdana" w:cs="Arial"/>
                <w:sz w:val="18"/>
                <w:szCs w:val="18"/>
                <w:lang w:val="en-GB"/>
              </w:rPr>
              <w:t>Additional comments</w:t>
            </w:r>
            <w:r w:rsidR="00D20527" w:rsidRPr="007C551A">
              <w:rPr>
                <w:rFonts w:ascii="Verdana" w:hAnsi="Verdana" w:cs="Arial"/>
                <w:sz w:val="18"/>
                <w:szCs w:val="18"/>
                <w:lang w:val="en-GB"/>
              </w:rPr>
              <w:t xml:space="preserve"> concerning the annual report:</w:t>
            </w:r>
          </w:p>
        </w:tc>
        <w:tc>
          <w:tcPr>
            <w:tcW w:w="5663" w:type="dxa"/>
            <w:shd w:val="clear" w:color="auto" w:fill="auto"/>
          </w:tcPr>
          <w:p w14:paraId="49DFD66A" w14:textId="77777777" w:rsidR="00D93FB0" w:rsidRPr="007C551A" w:rsidRDefault="00D93FB0" w:rsidP="007543B9">
            <w:pPr>
              <w:rPr>
                <w:rFonts w:ascii="Verdana" w:hAnsi="Verdana" w:cs="Arial"/>
                <w:b/>
                <w:sz w:val="18"/>
                <w:szCs w:val="18"/>
                <w:lang w:val="en-GB"/>
              </w:rPr>
            </w:pPr>
          </w:p>
        </w:tc>
      </w:tr>
    </w:tbl>
    <w:p w14:paraId="27711480" w14:textId="77777777" w:rsidR="00A460B1" w:rsidRPr="007C551A" w:rsidRDefault="00A460B1" w:rsidP="00A460B1">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7C551A" w14:paraId="15880225" w14:textId="77777777" w:rsidTr="00717EAB">
        <w:tc>
          <w:tcPr>
            <w:tcW w:w="9060" w:type="dxa"/>
            <w:gridSpan w:val="2"/>
            <w:shd w:val="clear" w:color="auto" w:fill="auto"/>
          </w:tcPr>
          <w:p w14:paraId="382C460C" w14:textId="77777777" w:rsidR="00280484" w:rsidRPr="007C551A" w:rsidRDefault="00D20527" w:rsidP="00C20BA1">
            <w:pPr>
              <w:rPr>
                <w:rFonts w:ascii="Verdana" w:hAnsi="Verdana" w:cs="Arial"/>
                <w:b/>
                <w:sz w:val="18"/>
                <w:szCs w:val="18"/>
                <w:lang w:val="en-GB"/>
              </w:rPr>
            </w:pPr>
            <w:bookmarkStart w:id="4" w:name="_Hlk19269796"/>
            <w:bookmarkEnd w:id="3"/>
            <w:r w:rsidRPr="007C551A">
              <w:rPr>
                <w:rFonts w:ascii="Verdana" w:hAnsi="Verdana" w:cs="Arial"/>
                <w:b/>
                <w:sz w:val="18"/>
                <w:szCs w:val="18"/>
                <w:lang w:val="en-GB"/>
              </w:rPr>
              <w:t>Summary of the project</w:t>
            </w:r>
          </w:p>
        </w:tc>
      </w:tr>
      <w:tr w:rsidR="00280484" w:rsidRPr="0033196D" w14:paraId="3C195483" w14:textId="77777777" w:rsidTr="00C50938">
        <w:tc>
          <w:tcPr>
            <w:tcW w:w="2425" w:type="dxa"/>
            <w:shd w:val="clear" w:color="auto" w:fill="auto"/>
          </w:tcPr>
          <w:p w14:paraId="1DC6F95E" w14:textId="77777777" w:rsidR="00280484" w:rsidRPr="007C551A" w:rsidRDefault="00D20527" w:rsidP="00C20BA1">
            <w:pPr>
              <w:rPr>
                <w:rFonts w:ascii="Verdana" w:hAnsi="Verdana" w:cs="Arial"/>
                <w:sz w:val="18"/>
                <w:szCs w:val="18"/>
                <w:lang w:val="en-GB"/>
              </w:rPr>
            </w:pPr>
            <w:r w:rsidRPr="007C551A">
              <w:rPr>
                <w:rFonts w:ascii="Verdana" w:hAnsi="Verdana" w:cs="Arial"/>
                <w:sz w:val="18"/>
                <w:szCs w:val="18"/>
                <w:lang w:val="en-GB"/>
              </w:rPr>
              <w:t>Problem definition</w:t>
            </w:r>
          </w:p>
        </w:tc>
        <w:tc>
          <w:tcPr>
            <w:tcW w:w="6635" w:type="dxa"/>
            <w:shd w:val="clear" w:color="auto" w:fill="auto"/>
          </w:tcPr>
          <w:p w14:paraId="75596044" w14:textId="77777777" w:rsidR="00280484" w:rsidRPr="00B07782" w:rsidRDefault="005F432F" w:rsidP="00C20BA1">
            <w:pPr>
              <w:rPr>
                <w:rFonts w:ascii="Verdana" w:hAnsi="Verdana" w:cs="Arial"/>
                <w:b/>
                <w:sz w:val="18"/>
                <w:szCs w:val="18"/>
                <w:lang w:val="en-GB"/>
              </w:rPr>
            </w:pPr>
            <w:r w:rsidRPr="005F432F">
              <w:rPr>
                <w:lang w:val="en-GB"/>
              </w:rPr>
              <w:t>In Mexico, greenhouses and other primary production and processi</w:t>
            </w:r>
            <w:r w:rsidR="0086682D">
              <w:rPr>
                <w:lang w:val="en-GB"/>
              </w:rPr>
              <w:t>ng activities need to cope with increasing demands regarding</w:t>
            </w:r>
            <w:r w:rsidRPr="005F432F">
              <w:rPr>
                <w:lang w:val="en-GB"/>
              </w:rPr>
              <w:t xml:space="preserve"> sustainability of their processes and especially water management. </w:t>
            </w:r>
            <w:r w:rsidRPr="00B07782">
              <w:rPr>
                <w:lang w:val="en-GB"/>
              </w:rPr>
              <w:t>In current greenhouse production practices much of the water used is being drained without treatment, contributing to the overall water scarcity. Moreover, the residues of the fertilizers in the water give rise to large problems with regard to the groundwater quality. Straightforward re-use of the drain water in the greenhouses is impossible without further treatment, given that re-us</w:t>
            </w:r>
            <w:r w:rsidR="00C75310">
              <w:rPr>
                <w:lang w:val="en-GB"/>
              </w:rPr>
              <w:t xml:space="preserve">e will increase the </w:t>
            </w:r>
            <w:r w:rsidRPr="00B07782">
              <w:rPr>
                <w:lang w:val="en-GB"/>
              </w:rPr>
              <w:t xml:space="preserve">salt content </w:t>
            </w:r>
            <w:r w:rsidR="0086682D">
              <w:rPr>
                <w:lang w:val="en-GB"/>
              </w:rPr>
              <w:t>already present</w:t>
            </w:r>
            <w:r w:rsidR="0086682D" w:rsidRPr="00B07782">
              <w:rPr>
                <w:lang w:val="en-GB"/>
              </w:rPr>
              <w:t xml:space="preserve"> </w:t>
            </w:r>
            <w:r w:rsidRPr="00B07782">
              <w:rPr>
                <w:lang w:val="en-GB"/>
              </w:rPr>
              <w:t xml:space="preserve">in the water. Microalgae are a solution to cope with this problem; they can grow on this drain water and make use of the remaining nutrients, cleaning the water and producing a valuable product </w:t>
            </w:r>
            <w:r w:rsidR="0086682D">
              <w:rPr>
                <w:lang w:val="en-GB"/>
              </w:rPr>
              <w:t xml:space="preserve">for e.g. animal feed </w:t>
            </w:r>
            <w:r w:rsidRPr="00B07782">
              <w:rPr>
                <w:lang w:val="en-GB"/>
              </w:rPr>
              <w:t>in the meantime</w:t>
            </w:r>
          </w:p>
          <w:p w14:paraId="00CEF7BC" w14:textId="77777777" w:rsidR="00C50938" w:rsidRPr="007C551A" w:rsidRDefault="00C50938" w:rsidP="00C20BA1">
            <w:pPr>
              <w:rPr>
                <w:rFonts w:ascii="Verdana" w:hAnsi="Verdana" w:cs="Arial"/>
                <w:b/>
                <w:sz w:val="18"/>
                <w:szCs w:val="18"/>
                <w:lang w:val="en-GB"/>
              </w:rPr>
            </w:pPr>
          </w:p>
          <w:p w14:paraId="1F02917C" w14:textId="77777777" w:rsidR="00C50938" w:rsidRPr="007C551A" w:rsidRDefault="00C50938" w:rsidP="00C20BA1">
            <w:pPr>
              <w:rPr>
                <w:rFonts w:ascii="Verdana" w:hAnsi="Verdana" w:cs="Arial"/>
                <w:b/>
                <w:sz w:val="18"/>
                <w:szCs w:val="18"/>
                <w:lang w:val="en-GB"/>
              </w:rPr>
            </w:pPr>
          </w:p>
          <w:p w14:paraId="4093FFA4" w14:textId="77777777" w:rsidR="00C50938" w:rsidRPr="007C551A" w:rsidRDefault="00C50938" w:rsidP="00C20BA1">
            <w:pPr>
              <w:rPr>
                <w:rFonts w:ascii="Verdana" w:hAnsi="Verdana" w:cs="Arial"/>
                <w:b/>
                <w:sz w:val="18"/>
                <w:szCs w:val="18"/>
                <w:lang w:val="en-GB"/>
              </w:rPr>
            </w:pPr>
          </w:p>
          <w:p w14:paraId="08C30166" w14:textId="77777777" w:rsidR="00C50938" w:rsidRPr="007C551A" w:rsidRDefault="00C50938" w:rsidP="00C20BA1">
            <w:pPr>
              <w:rPr>
                <w:rFonts w:ascii="Verdana" w:hAnsi="Verdana" w:cs="Arial"/>
                <w:b/>
                <w:sz w:val="18"/>
                <w:szCs w:val="18"/>
                <w:lang w:val="en-GB"/>
              </w:rPr>
            </w:pPr>
          </w:p>
        </w:tc>
      </w:tr>
      <w:tr w:rsidR="00280484" w:rsidRPr="0033196D" w14:paraId="018B3BB8" w14:textId="77777777" w:rsidTr="00C50938">
        <w:tc>
          <w:tcPr>
            <w:tcW w:w="2425" w:type="dxa"/>
            <w:shd w:val="clear" w:color="auto" w:fill="auto"/>
          </w:tcPr>
          <w:p w14:paraId="32CBF0BE" w14:textId="77777777" w:rsidR="00C50938" w:rsidRPr="007C551A" w:rsidRDefault="00D20527" w:rsidP="00C20BA1">
            <w:pPr>
              <w:rPr>
                <w:rFonts w:ascii="Verdana" w:hAnsi="Verdana" w:cs="Arial"/>
                <w:sz w:val="18"/>
                <w:szCs w:val="18"/>
                <w:lang w:val="en-GB"/>
              </w:rPr>
            </w:pPr>
            <w:r w:rsidRPr="007C551A">
              <w:rPr>
                <w:rFonts w:ascii="Verdana" w:hAnsi="Verdana" w:cs="Arial"/>
                <w:sz w:val="18"/>
                <w:szCs w:val="18"/>
                <w:lang w:val="en-GB"/>
              </w:rPr>
              <w:t>Project goals</w:t>
            </w:r>
          </w:p>
          <w:p w14:paraId="54DF89FB" w14:textId="77777777" w:rsidR="00C50938" w:rsidRPr="007C551A" w:rsidRDefault="00C50938" w:rsidP="00C20BA1">
            <w:pPr>
              <w:rPr>
                <w:rFonts w:ascii="Verdana" w:hAnsi="Verdana" w:cs="Arial"/>
                <w:sz w:val="18"/>
                <w:szCs w:val="18"/>
                <w:lang w:val="en-GB"/>
              </w:rPr>
            </w:pPr>
          </w:p>
          <w:p w14:paraId="1EBD3DAC" w14:textId="77777777" w:rsidR="00C50938" w:rsidRPr="007C551A" w:rsidRDefault="00C50938" w:rsidP="00C20BA1">
            <w:pPr>
              <w:rPr>
                <w:rFonts w:ascii="Verdana" w:hAnsi="Verdana" w:cs="Arial"/>
                <w:sz w:val="18"/>
                <w:szCs w:val="18"/>
                <w:lang w:val="en-GB"/>
              </w:rPr>
            </w:pPr>
          </w:p>
          <w:p w14:paraId="5CF3C101" w14:textId="77777777" w:rsidR="00C50938" w:rsidRPr="007C551A" w:rsidRDefault="00C50938" w:rsidP="00C20BA1">
            <w:pPr>
              <w:rPr>
                <w:rFonts w:ascii="Verdana" w:hAnsi="Verdana" w:cs="Arial"/>
                <w:sz w:val="18"/>
                <w:szCs w:val="18"/>
                <w:lang w:val="en-GB"/>
              </w:rPr>
            </w:pPr>
          </w:p>
          <w:p w14:paraId="0E40352F" w14:textId="77777777" w:rsidR="00C50938" w:rsidRPr="007C551A" w:rsidRDefault="00C50938" w:rsidP="00C20BA1">
            <w:pPr>
              <w:rPr>
                <w:rFonts w:ascii="Verdana" w:hAnsi="Verdana" w:cs="Arial"/>
                <w:sz w:val="18"/>
                <w:szCs w:val="18"/>
                <w:lang w:val="en-GB"/>
              </w:rPr>
            </w:pPr>
          </w:p>
        </w:tc>
        <w:tc>
          <w:tcPr>
            <w:tcW w:w="6635" w:type="dxa"/>
            <w:shd w:val="clear" w:color="auto" w:fill="auto"/>
          </w:tcPr>
          <w:p w14:paraId="5044FC2D" w14:textId="77777777" w:rsidR="00280484" w:rsidRPr="007C551A" w:rsidRDefault="00AF7FBC" w:rsidP="00C20BA1">
            <w:pPr>
              <w:rPr>
                <w:rFonts w:ascii="Verdana" w:hAnsi="Verdana" w:cs="Arial"/>
                <w:b/>
                <w:sz w:val="18"/>
                <w:szCs w:val="18"/>
                <w:lang w:val="en-GB"/>
              </w:rPr>
            </w:pPr>
            <w:r w:rsidRPr="00694DBA">
              <w:rPr>
                <w:rFonts w:ascii="Verdana" w:hAnsi="Verdana" w:cs="Arial"/>
                <w:sz w:val="18"/>
                <w:szCs w:val="18"/>
                <w:lang w:val="en-GB"/>
              </w:rPr>
              <w:t xml:space="preserve">In </w:t>
            </w:r>
            <w:proofErr w:type="spellStart"/>
            <w:r w:rsidRPr="00694DBA">
              <w:rPr>
                <w:rFonts w:ascii="Verdana" w:hAnsi="Verdana" w:cs="Arial"/>
                <w:sz w:val="18"/>
                <w:szCs w:val="18"/>
                <w:lang w:val="en-GB"/>
              </w:rPr>
              <w:t>AlgaeLinkags</w:t>
            </w:r>
            <w:proofErr w:type="spellEnd"/>
            <w:r w:rsidRPr="00694DBA">
              <w:rPr>
                <w:rFonts w:ascii="Verdana" w:hAnsi="Verdana" w:cs="Arial"/>
                <w:sz w:val="18"/>
                <w:szCs w:val="18"/>
                <w:lang w:val="en-GB"/>
              </w:rPr>
              <w:t xml:space="preserve"> a new, integrated and sustainable </w:t>
            </w:r>
            <w:proofErr w:type="spellStart"/>
            <w:r w:rsidRPr="00694DBA">
              <w:rPr>
                <w:rFonts w:ascii="Verdana" w:hAnsi="Verdana" w:cs="Arial"/>
                <w:sz w:val="18"/>
                <w:szCs w:val="18"/>
                <w:lang w:val="en-GB"/>
              </w:rPr>
              <w:t>agrifood</w:t>
            </w:r>
            <w:proofErr w:type="spellEnd"/>
            <w:r w:rsidRPr="00694DBA">
              <w:rPr>
                <w:rFonts w:ascii="Verdana" w:hAnsi="Verdana" w:cs="Arial"/>
                <w:sz w:val="18"/>
                <w:szCs w:val="18"/>
                <w:lang w:val="en-GB"/>
              </w:rPr>
              <w:t xml:space="preserve"> chain will be developed, using drain water from the Mexican greenhouse horticulture as a nutrient source for microalgae production.</w:t>
            </w:r>
            <w:r>
              <w:rPr>
                <w:rFonts w:ascii="Verdana" w:hAnsi="Verdana" w:cs="Arial"/>
                <w:sz w:val="18"/>
                <w:szCs w:val="18"/>
                <w:lang w:val="en-GB"/>
              </w:rPr>
              <w:t xml:space="preserve"> Next, </w:t>
            </w:r>
            <w:r w:rsidR="0086682D">
              <w:rPr>
                <w:rFonts w:ascii="Verdana" w:hAnsi="Verdana" w:cs="Arial"/>
                <w:sz w:val="18"/>
                <w:szCs w:val="18"/>
                <w:lang w:val="en-GB"/>
              </w:rPr>
              <w:t>t</w:t>
            </w:r>
            <w:r>
              <w:rPr>
                <w:rFonts w:ascii="Verdana" w:hAnsi="Verdana" w:cs="Arial"/>
                <w:sz w:val="18"/>
                <w:szCs w:val="18"/>
                <w:lang w:val="en-GB"/>
              </w:rPr>
              <w:t>his algal biomass will be studied</w:t>
            </w:r>
            <w:r w:rsidRPr="00694DBA">
              <w:rPr>
                <w:rFonts w:ascii="Verdana" w:hAnsi="Verdana" w:cs="Arial"/>
                <w:sz w:val="18"/>
                <w:szCs w:val="18"/>
                <w:lang w:val="en-GB"/>
              </w:rPr>
              <w:t xml:space="preserve"> as a healthy chicken feed to produce omega-3 enriched eggs. </w:t>
            </w:r>
            <w:r>
              <w:rPr>
                <w:rFonts w:ascii="Verdana" w:hAnsi="Verdana" w:cs="Arial"/>
                <w:sz w:val="18"/>
                <w:szCs w:val="18"/>
                <w:lang w:val="en-GB"/>
              </w:rPr>
              <w:t xml:space="preserve">Future implementation of this </w:t>
            </w:r>
            <w:proofErr w:type="spellStart"/>
            <w:r>
              <w:rPr>
                <w:rFonts w:ascii="Verdana" w:hAnsi="Verdana" w:cs="Arial"/>
                <w:sz w:val="18"/>
                <w:szCs w:val="18"/>
                <w:lang w:val="en-GB"/>
              </w:rPr>
              <w:t>a</w:t>
            </w:r>
            <w:r w:rsidRPr="00694DBA">
              <w:rPr>
                <w:rFonts w:ascii="Verdana" w:hAnsi="Verdana" w:cs="Arial"/>
                <w:sz w:val="18"/>
                <w:szCs w:val="18"/>
                <w:lang w:val="en-GB"/>
              </w:rPr>
              <w:t>grifood</w:t>
            </w:r>
            <w:proofErr w:type="spellEnd"/>
            <w:r w:rsidRPr="00694DBA">
              <w:rPr>
                <w:rFonts w:ascii="Verdana" w:hAnsi="Verdana" w:cs="Arial"/>
                <w:sz w:val="18"/>
                <w:szCs w:val="18"/>
                <w:lang w:val="en-GB"/>
              </w:rPr>
              <w:t xml:space="preserve"> chain will reduce the pro</w:t>
            </w:r>
            <w:r>
              <w:rPr>
                <w:rFonts w:ascii="Verdana" w:hAnsi="Verdana" w:cs="Arial"/>
                <w:sz w:val="18"/>
                <w:szCs w:val="18"/>
                <w:lang w:val="en-GB"/>
              </w:rPr>
              <w:t>blems related to water quality</w:t>
            </w:r>
            <w:r w:rsidRPr="00694DBA">
              <w:rPr>
                <w:rFonts w:ascii="Verdana" w:hAnsi="Verdana" w:cs="Arial"/>
                <w:sz w:val="18"/>
                <w:szCs w:val="18"/>
                <w:lang w:val="en-GB"/>
              </w:rPr>
              <w:t xml:space="preserve"> in Mexico, and at the same time create a healthy and sustainable feed</w:t>
            </w:r>
            <w:r w:rsidR="0086682D">
              <w:rPr>
                <w:rFonts w:ascii="Verdana" w:hAnsi="Verdana" w:cs="Arial"/>
                <w:sz w:val="18"/>
                <w:szCs w:val="18"/>
                <w:lang w:val="en-GB"/>
              </w:rPr>
              <w:t xml:space="preserve"> </w:t>
            </w:r>
            <w:r w:rsidRPr="00694DBA">
              <w:rPr>
                <w:rFonts w:ascii="Verdana" w:hAnsi="Verdana" w:cs="Arial"/>
                <w:sz w:val="18"/>
                <w:szCs w:val="18"/>
                <w:lang w:val="en-GB"/>
              </w:rPr>
              <w:t>(ingredient) for enriched, healthy eggs.</w:t>
            </w:r>
            <w:r w:rsidRPr="00694DBA">
              <w:rPr>
                <w:lang w:val="en-GB"/>
              </w:rPr>
              <w:t xml:space="preserve"> </w:t>
            </w:r>
            <w:r w:rsidRPr="00694DBA">
              <w:rPr>
                <w:rFonts w:ascii="Verdana" w:hAnsi="Verdana" w:cs="Arial"/>
                <w:sz w:val="18"/>
                <w:szCs w:val="18"/>
                <w:lang w:val="en-GB"/>
              </w:rPr>
              <w:t xml:space="preserve">Once proven successful and economically </w:t>
            </w:r>
            <w:r w:rsidRPr="00694DBA">
              <w:rPr>
                <w:rFonts w:ascii="Verdana" w:hAnsi="Verdana" w:cs="Arial"/>
                <w:sz w:val="18"/>
                <w:szCs w:val="18"/>
                <w:lang w:val="en-GB"/>
              </w:rPr>
              <w:lastRenderedPageBreak/>
              <w:t>feasible the sustainable approach used in this project can be replicated in Mexico, the Netherlands and the rest of the world.</w:t>
            </w:r>
          </w:p>
        </w:tc>
      </w:tr>
      <w:bookmarkEnd w:id="4"/>
    </w:tbl>
    <w:p w14:paraId="557EAE80" w14:textId="77777777" w:rsidR="00280484" w:rsidRPr="007C551A" w:rsidRDefault="00280484" w:rsidP="00A460B1">
      <w:pPr>
        <w:rPr>
          <w:rFonts w:ascii="Verdana" w:hAnsi="Verdana" w:cs="Arial"/>
          <w:b/>
          <w:lang w:val="en-GB"/>
        </w:rPr>
      </w:pPr>
    </w:p>
    <w:p w14:paraId="77F9483A" w14:textId="77777777" w:rsidR="009177B5" w:rsidRPr="007C551A" w:rsidRDefault="009177B5" w:rsidP="00B75D93">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7C551A" w14:paraId="1F7C200A" w14:textId="77777777" w:rsidTr="00C50938">
        <w:tc>
          <w:tcPr>
            <w:tcW w:w="9060" w:type="dxa"/>
            <w:gridSpan w:val="2"/>
            <w:shd w:val="clear" w:color="auto" w:fill="auto"/>
          </w:tcPr>
          <w:p w14:paraId="3154DBAC" w14:textId="77777777" w:rsidR="00692ED1" w:rsidRPr="007C551A" w:rsidRDefault="00A460B1" w:rsidP="00245255">
            <w:pPr>
              <w:rPr>
                <w:rFonts w:ascii="Verdana" w:hAnsi="Verdana" w:cs="Arial"/>
                <w:b/>
                <w:sz w:val="18"/>
                <w:szCs w:val="18"/>
                <w:lang w:val="en-GB"/>
              </w:rPr>
            </w:pPr>
            <w:bookmarkStart w:id="5" w:name="_Hlk19269488"/>
            <w:r w:rsidRPr="007C551A">
              <w:rPr>
                <w:rFonts w:ascii="Verdana" w:hAnsi="Verdana" w:cs="Arial"/>
                <w:b/>
                <w:sz w:val="18"/>
                <w:szCs w:val="18"/>
                <w:lang w:val="en-GB"/>
              </w:rPr>
              <w:t>Result</w:t>
            </w:r>
            <w:r w:rsidR="00D20527" w:rsidRPr="007C551A">
              <w:rPr>
                <w:rFonts w:ascii="Verdana" w:hAnsi="Verdana" w:cs="Arial"/>
                <w:b/>
                <w:sz w:val="18"/>
                <w:szCs w:val="18"/>
                <w:lang w:val="en-GB"/>
              </w:rPr>
              <w:t>s</w:t>
            </w:r>
          </w:p>
        </w:tc>
      </w:tr>
      <w:tr w:rsidR="00C50938" w:rsidRPr="0033196D" w14:paraId="23EB3C8D" w14:textId="77777777" w:rsidTr="00C50938">
        <w:trPr>
          <w:trHeight w:val="878"/>
        </w:trPr>
        <w:tc>
          <w:tcPr>
            <w:tcW w:w="2245" w:type="dxa"/>
            <w:shd w:val="clear" w:color="auto" w:fill="auto"/>
          </w:tcPr>
          <w:p w14:paraId="77E5EF34" w14:textId="77777777" w:rsidR="00C50938" w:rsidRPr="007C551A" w:rsidRDefault="00D20527" w:rsidP="00A460B1">
            <w:pPr>
              <w:rPr>
                <w:rFonts w:ascii="Verdana" w:hAnsi="Verdana"/>
                <w:sz w:val="18"/>
                <w:szCs w:val="18"/>
                <w:lang w:val="en-GB"/>
              </w:rPr>
            </w:pPr>
            <w:r w:rsidRPr="007C551A">
              <w:rPr>
                <w:rFonts w:ascii="Verdana" w:hAnsi="Verdana"/>
                <w:sz w:val="18"/>
                <w:szCs w:val="18"/>
                <w:lang w:val="en-GB"/>
              </w:rPr>
              <w:t xml:space="preserve">Planned results </w:t>
            </w:r>
            <w:r w:rsidR="00C50938" w:rsidRPr="007C551A">
              <w:rPr>
                <w:rFonts w:ascii="Verdana" w:hAnsi="Verdana"/>
                <w:sz w:val="18"/>
                <w:szCs w:val="18"/>
                <w:lang w:val="en-GB"/>
              </w:rPr>
              <w:t>2019</w:t>
            </w:r>
          </w:p>
          <w:p w14:paraId="4B169A59" w14:textId="77777777" w:rsidR="00C50938" w:rsidRPr="007C551A" w:rsidRDefault="00C50938" w:rsidP="00A460B1">
            <w:pPr>
              <w:rPr>
                <w:rFonts w:ascii="Verdana" w:hAnsi="Verdana"/>
                <w:sz w:val="18"/>
                <w:szCs w:val="18"/>
                <w:lang w:val="en-GB"/>
              </w:rPr>
            </w:pPr>
          </w:p>
          <w:p w14:paraId="3D2C16EF" w14:textId="77777777" w:rsidR="00C50938" w:rsidRPr="007C551A" w:rsidRDefault="00C50938" w:rsidP="00A460B1">
            <w:pPr>
              <w:rPr>
                <w:rFonts w:ascii="Verdana" w:hAnsi="Verdana"/>
                <w:sz w:val="18"/>
                <w:szCs w:val="18"/>
                <w:lang w:val="en-GB"/>
              </w:rPr>
            </w:pPr>
          </w:p>
        </w:tc>
        <w:tc>
          <w:tcPr>
            <w:tcW w:w="6815" w:type="dxa"/>
            <w:shd w:val="clear" w:color="auto" w:fill="auto"/>
          </w:tcPr>
          <w:p w14:paraId="5F78970E" w14:textId="77777777" w:rsidR="00C50938" w:rsidRDefault="007B3A04" w:rsidP="00AF7FBC">
            <w:pPr>
              <w:pStyle w:val="Lijstalinea"/>
              <w:numPr>
                <w:ilvl w:val="0"/>
                <w:numId w:val="19"/>
              </w:numPr>
              <w:rPr>
                <w:rFonts w:ascii="Verdana" w:hAnsi="Verdana"/>
                <w:sz w:val="18"/>
                <w:szCs w:val="18"/>
                <w:lang w:val="en-GB"/>
              </w:rPr>
            </w:pPr>
            <w:r>
              <w:rPr>
                <w:rFonts w:ascii="Verdana" w:hAnsi="Verdana"/>
                <w:sz w:val="18"/>
                <w:szCs w:val="18"/>
                <w:lang w:val="en-GB"/>
              </w:rPr>
              <w:t xml:space="preserve">Production, processing and storage </w:t>
            </w:r>
            <w:r w:rsidR="00C75310">
              <w:rPr>
                <w:rFonts w:ascii="Verdana" w:hAnsi="Verdana"/>
                <w:sz w:val="18"/>
                <w:szCs w:val="18"/>
                <w:lang w:val="en-GB"/>
              </w:rPr>
              <w:t xml:space="preserve">of </w:t>
            </w:r>
            <w:r w:rsidR="0086682D">
              <w:rPr>
                <w:rFonts w:ascii="Verdana" w:hAnsi="Verdana"/>
                <w:sz w:val="18"/>
                <w:szCs w:val="18"/>
                <w:lang w:val="en-GB"/>
              </w:rPr>
              <w:t xml:space="preserve">over </w:t>
            </w:r>
            <w:r w:rsidR="00C75310">
              <w:rPr>
                <w:rFonts w:ascii="Verdana" w:hAnsi="Verdana"/>
                <w:sz w:val="18"/>
                <w:szCs w:val="18"/>
                <w:lang w:val="en-GB"/>
              </w:rPr>
              <w:t>20</w:t>
            </w:r>
            <w:r>
              <w:rPr>
                <w:rFonts w:ascii="Verdana" w:hAnsi="Verdana"/>
                <w:sz w:val="18"/>
                <w:szCs w:val="18"/>
                <w:lang w:val="en-GB"/>
              </w:rPr>
              <w:t xml:space="preserve"> kg algal dried biomass </w:t>
            </w:r>
            <w:r w:rsidRPr="00186113">
              <w:rPr>
                <w:rFonts w:ascii="Verdana" w:hAnsi="Verdana"/>
                <w:i/>
                <w:sz w:val="18"/>
                <w:szCs w:val="18"/>
                <w:lang w:val="en-GB"/>
              </w:rPr>
              <w:t xml:space="preserve">(N. </w:t>
            </w:r>
            <w:proofErr w:type="spellStart"/>
            <w:r w:rsidRPr="00186113">
              <w:rPr>
                <w:rFonts w:ascii="Verdana" w:hAnsi="Verdana"/>
                <w:i/>
                <w:sz w:val="18"/>
                <w:szCs w:val="18"/>
                <w:lang w:val="en-GB"/>
              </w:rPr>
              <w:t>limnetica</w:t>
            </w:r>
            <w:proofErr w:type="spellEnd"/>
            <w:r>
              <w:rPr>
                <w:rFonts w:ascii="Verdana" w:hAnsi="Verdana"/>
                <w:sz w:val="18"/>
                <w:szCs w:val="18"/>
                <w:lang w:val="en-GB"/>
              </w:rPr>
              <w:t xml:space="preserve">) </w:t>
            </w:r>
            <w:r w:rsidR="0086682D">
              <w:rPr>
                <w:rFonts w:ascii="Verdana" w:hAnsi="Verdana"/>
                <w:sz w:val="18"/>
                <w:szCs w:val="18"/>
                <w:lang w:val="en-GB"/>
              </w:rPr>
              <w:t xml:space="preserve">of good quality </w:t>
            </w:r>
            <w:r>
              <w:rPr>
                <w:rFonts w:ascii="Verdana" w:hAnsi="Verdana"/>
                <w:sz w:val="18"/>
                <w:szCs w:val="18"/>
                <w:lang w:val="en-GB"/>
              </w:rPr>
              <w:t xml:space="preserve">in Mexico and </w:t>
            </w:r>
            <w:r w:rsidR="00AF7FBC" w:rsidRPr="00AF7FBC">
              <w:rPr>
                <w:rFonts w:ascii="Verdana" w:hAnsi="Verdana"/>
                <w:sz w:val="18"/>
                <w:szCs w:val="18"/>
                <w:lang w:val="en-GB"/>
              </w:rPr>
              <w:t>transport to NL for inclusion in chicken feed</w:t>
            </w:r>
            <w:r>
              <w:rPr>
                <w:rFonts w:ascii="Verdana" w:hAnsi="Verdana"/>
                <w:sz w:val="18"/>
                <w:szCs w:val="18"/>
                <w:lang w:val="en-GB"/>
              </w:rPr>
              <w:t>. After processing and transport the biomass should still contain relevant amounts of omega-3 fatty acids.</w:t>
            </w:r>
          </w:p>
          <w:p w14:paraId="3047D1D3" w14:textId="77777777" w:rsidR="00AF7FBC" w:rsidRDefault="00AF7FBC" w:rsidP="00AF7FBC">
            <w:pPr>
              <w:pStyle w:val="Lijstalinea"/>
              <w:numPr>
                <w:ilvl w:val="0"/>
                <w:numId w:val="19"/>
              </w:numPr>
              <w:rPr>
                <w:rFonts w:ascii="Verdana" w:hAnsi="Verdana"/>
                <w:sz w:val="18"/>
                <w:szCs w:val="18"/>
                <w:lang w:val="en-GB"/>
              </w:rPr>
            </w:pPr>
            <w:r>
              <w:rPr>
                <w:rFonts w:ascii="Verdana" w:hAnsi="Verdana"/>
                <w:sz w:val="18"/>
                <w:szCs w:val="18"/>
                <w:lang w:val="en-GB"/>
              </w:rPr>
              <w:t>Perform feeding experiments of laying hens with algae enriched feeds</w:t>
            </w:r>
            <w:r w:rsidR="007B3A04">
              <w:rPr>
                <w:rFonts w:ascii="Verdana" w:hAnsi="Verdana"/>
                <w:sz w:val="18"/>
                <w:szCs w:val="18"/>
                <w:lang w:val="en-GB"/>
              </w:rPr>
              <w:t xml:space="preserve"> in NL</w:t>
            </w:r>
          </w:p>
          <w:p w14:paraId="4E49480B" w14:textId="77777777" w:rsidR="00AF7FBC" w:rsidRDefault="00AF7FBC" w:rsidP="00AF7FBC">
            <w:pPr>
              <w:pStyle w:val="Lijstalinea"/>
              <w:numPr>
                <w:ilvl w:val="0"/>
                <w:numId w:val="19"/>
              </w:numPr>
              <w:rPr>
                <w:rFonts w:ascii="Verdana" w:hAnsi="Verdana"/>
                <w:sz w:val="18"/>
                <w:szCs w:val="18"/>
                <w:lang w:val="en-GB"/>
              </w:rPr>
            </w:pPr>
            <w:r>
              <w:rPr>
                <w:rFonts w:ascii="Verdana" w:hAnsi="Verdana"/>
                <w:sz w:val="18"/>
                <w:szCs w:val="18"/>
                <w:lang w:val="en-GB"/>
              </w:rPr>
              <w:t>Analyse effect of algae enriched</w:t>
            </w:r>
            <w:r w:rsidR="007B3A04">
              <w:rPr>
                <w:rFonts w:ascii="Verdana" w:hAnsi="Verdana"/>
                <w:sz w:val="18"/>
                <w:szCs w:val="18"/>
                <w:lang w:val="en-GB"/>
              </w:rPr>
              <w:t xml:space="preserve"> feed</w:t>
            </w:r>
            <w:r>
              <w:rPr>
                <w:rFonts w:ascii="Verdana" w:hAnsi="Verdana"/>
                <w:sz w:val="18"/>
                <w:szCs w:val="18"/>
                <w:lang w:val="en-GB"/>
              </w:rPr>
              <w:t xml:space="preserve"> on </w:t>
            </w:r>
            <w:r w:rsidR="007B3A04">
              <w:rPr>
                <w:rFonts w:ascii="Verdana" w:hAnsi="Verdana"/>
                <w:sz w:val="18"/>
                <w:szCs w:val="18"/>
                <w:lang w:val="en-GB"/>
              </w:rPr>
              <w:t>egg production and enhancement of n-3 fatty acids in eggs.</w:t>
            </w:r>
          </w:p>
          <w:p w14:paraId="6C5DB745" w14:textId="77777777" w:rsidR="007B3A04" w:rsidRPr="00AF7FBC" w:rsidRDefault="007B3A04" w:rsidP="00AF7FBC">
            <w:pPr>
              <w:pStyle w:val="Lijstalinea"/>
              <w:numPr>
                <w:ilvl w:val="0"/>
                <w:numId w:val="19"/>
              </w:numPr>
              <w:rPr>
                <w:rFonts w:ascii="Verdana" w:hAnsi="Verdana"/>
                <w:sz w:val="18"/>
                <w:szCs w:val="18"/>
                <w:lang w:val="en-GB"/>
              </w:rPr>
            </w:pPr>
            <w:r>
              <w:rPr>
                <w:rFonts w:ascii="Verdana" w:hAnsi="Verdana"/>
                <w:sz w:val="18"/>
                <w:szCs w:val="18"/>
                <w:lang w:val="en-GB"/>
              </w:rPr>
              <w:t>Start with possible positive effects of feeds enriched with algal biomass on health effects of laying hens.</w:t>
            </w:r>
          </w:p>
          <w:p w14:paraId="624CB3C5" w14:textId="77777777" w:rsidR="00C50938" w:rsidRPr="007C551A" w:rsidRDefault="00C50938" w:rsidP="00B75D93">
            <w:pPr>
              <w:rPr>
                <w:rFonts w:ascii="Verdana" w:hAnsi="Verdana" w:cs="Arial"/>
                <w:b/>
                <w:sz w:val="18"/>
                <w:szCs w:val="18"/>
                <w:lang w:val="en-GB"/>
              </w:rPr>
            </w:pPr>
          </w:p>
          <w:p w14:paraId="33998760" w14:textId="77777777" w:rsidR="00C50938" w:rsidRPr="007C551A" w:rsidRDefault="00C50938" w:rsidP="00B75D93">
            <w:pPr>
              <w:rPr>
                <w:rFonts w:ascii="Verdana" w:hAnsi="Verdana" w:cs="Arial"/>
                <w:b/>
                <w:sz w:val="18"/>
                <w:szCs w:val="18"/>
                <w:lang w:val="en-GB"/>
              </w:rPr>
            </w:pPr>
          </w:p>
        </w:tc>
      </w:tr>
      <w:tr w:rsidR="00C50938" w:rsidRPr="0033196D" w14:paraId="262128C5" w14:textId="77777777" w:rsidTr="00C50938">
        <w:trPr>
          <w:trHeight w:val="876"/>
        </w:trPr>
        <w:tc>
          <w:tcPr>
            <w:tcW w:w="2245" w:type="dxa"/>
            <w:shd w:val="clear" w:color="auto" w:fill="auto"/>
          </w:tcPr>
          <w:p w14:paraId="127EBC6D" w14:textId="77777777" w:rsidR="00C50938" w:rsidRPr="007C551A" w:rsidRDefault="00FC621E" w:rsidP="00A460B1">
            <w:pPr>
              <w:rPr>
                <w:rFonts w:ascii="Verdana" w:hAnsi="Verdana"/>
                <w:sz w:val="18"/>
                <w:szCs w:val="18"/>
                <w:lang w:val="en-GB"/>
              </w:rPr>
            </w:pPr>
            <w:r>
              <w:rPr>
                <w:rFonts w:ascii="Verdana" w:hAnsi="Verdana"/>
                <w:sz w:val="18"/>
                <w:szCs w:val="18"/>
                <w:lang w:val="en-GB"/>
              </w:rPr>
              <w:t>Achieved</w:t>
            </w:r>
            <w:r w:rsidR="00D20527" w:rsidRPr="007C551A">
              <w:rPr>
                <w:rFonts w:ascii="Verdana" w:hAnsi="Verdana"/>
                <w:sz w:val="18"/>
                <w:szCs w:val="18"/>
                <w:lang w:val="en-GB"/>
              </w:rPr>
              <w:t xml:space="preserve"> results</w:t>
            </w:r>
            <w:r w:rsidR="00C50938" w:rsidRPr="007C551A">
              <w:rPr>
                <w:rFonts w:ascii="Verdana" w:hAnsi="Verdana"/>
                <w:sz w:val="18"/>
                <w:szCs w:val="18"/>
                <w:lang w:val="en-GB"/>
              </w:rPr>
              <w:t xml:space="preserve"> 2019</w:t>
            </w:r>
          </w:p>
        </w:tc>
        <w:tc>
          <w:tcPr>
            <w:tcW w:w="6815" w:type="dxa"/>
            <w:shd w:val="clear" w:color="auto" w:fill="auto"/>
          </w:tcPr>
          <w:p w14:paraId="230F54DA" w14:textId="77777777" w:rsidR="0078027B" w:rsidRDefault="00AE3952" w:rsidP="00AE3952">
            <w:pPr>
              <w:pStyle w:val="Lijstalinea"/>
              <w:numPr>
                <w:ilvl w:val="0"/>
                <w:numId w:val="19"/>
              </w:numPr>
              <w:rPr>
                <w:rFonts w:ascii="Verdana" w:hAnsi="Verdana"/>
                <w:sz w:val="18"/>
                <w:szCs w:val="18"/>
                <w:lang w:val="en-GB"/>
              </w:rPr>
            </w:pPr>
            <w:r>
              <w:rPr>
                <w:rFonts w:ascii="Verdana" w:hAnsi="Verdana"/>
                <w:sz w:val="18"/>
                <w:szCs w:val="18"/>
                <w:lang w:val="en-GB"/>
              </w:rPr>
              <w:t xml:space="preserve">A </w:t>
            </w:r>
            <w:r w:rsidRPr="00AE3952">
              <w:rPr>
                <w:rFonts w:ascii="Verdana" w:hAnsi="Verdana"/>
                <w:sz w:val="18"/>
                <w:szCs w:val="18"/>
                <w:lang w:val="en-GB"/>
              </w:rPr>
              <w:t>DNA a</w:t>
            </w:r>
            <w:r>
              <w:rPr>
                <w:rFonts w:ascii="Verdana" w:hAnsi="Verdana"/>
                <w:sz w:val="18"/>
                <w:szCs w:val="18"/>
                <w:lang w:val="en-GB"/>
              </w:rPr>
              <w:t>nalysis process was implemented in order to control the purity of the algae grown in photobioreactors.</w:t>
            </w:r>
          </w:p>
          <w:p w14:paraId="1E36EBF7" w14:textId="77777777" w:rsidR="00AE3952" w:rsidRDefault="00AE3952" w:rsidP="00AE3952">
            <w:pPr>
              <w:pStyle w:val="Lijstalinea"/>
              <w:numPr>
                <w:ilvl w:val="0"/>
                <w:numId w:val="19"/>
              </w:numPr>
              <w:rPr>
                <w:rFonts w:ascii="Verdana" w:hAnsi="Verdana"/>
                <w:sz w:val="18"/>
                <w:szCs w:val="18"/>
                <w:lang w:val="en-GB"/>
              </w:rPr>
            </w:pPr>
            <w:r>
              <w:rPr>
                <w:rFonts w:ascii="Verdana" w:hAnsi="Verdana"/>
                <w:sz w:val="18"/>
                <w:szCs w:val="18"/>
                <w:lang w:val="en-GB"/>
              </w:rPr>
              <w:t>A drying, mild milling and packaging process was developed.</w:t>
            </w:r>
          </w:p>
          <w:p w14:paraId="3C07221F" w14:textId="77777777" w:rsidR="00C50938" w:rsidRDefault="00C75310" w:rsidP="00C75310">
            <w:pPr>
              <w:pStyle w:val="Lijstalinea"/>
              <w:numPr>
                <w:ilvl w:val="0"/>
                <w:numId w:val="19"/>
              </w:numPr>
              <w:rPr>
                <w:rFonts w:ascii="Verdana" w:hAnsi="Verdana"/>
                <w:sz w:val="18"/>
                <w:szCs w:val="18"/>
                <w:lang w:val="en-GB"/>
              </w:rPr>
            </w:pPr>
            <w:r>
              <w:rPr>
                <w:rFonts w:ascii="Verdana" w:hAnsi="Verdana"/>
                <w:sz w:val="18"/>
                <w:szCs w:val="18"/>
                <w:lang w:val="en-GB"/>
              </w:rPr>
              <w:t xml:space="preserve">After having optimized the production and quality </w:t>
            </w:r>
            <w:r w:rsidR="0073644E">
              <w:rPr>
                <w:rFonts w:ascii="Verdana" w:hAnsi="Verdana"/>
                <w:sz w:val="18"/>
                <w:szCs w:val="18"/>
                <w:lang w:val="en-GB"/>
              </w:rPr>
              <w:t>control process,</w:t>
            </w:r>
            <w:r>
              <w:rPr>
                <w:rFonts w:ascii="Verdana" w:hAnsi="Verdana"/>
                <w:sz w:val="18"/>
                <w:szCs w:val="18"/>
                <w:lang w:val="en-GB"/>
              </w:rPr>
              <w:t xml:space="preserve"> in 2019 over 60 kg algal biomass paste </w:t>
            </w:r>
            <w:r w:rsidR="0078027B">
              <w:rPr>
                <w:rFonts w:ascii="Verdana" w:hAnsi="Verdana"/>
                <w:sz w:val="18"/>
                <w:szCs w:val="18"/>
                <w:lang w:val="en-GB"/>
              </w:rPr>
              <w:t xml:space="preserve">of sufficient quality and </w:t>
            </w:r>
            <w:r w:rsidR="0073644E">
              <w:rPr>
                <w:rFonts w:ascii="Verdana" w:hAnsi="Verdana"/>
                <w:sz w:val="18"/>
                <w:szCs w:val="18"/>
                <w:lang w:val="en-GB"/>
              </w:rPr>
              <w:t>with sufficient amounts of n-3 fatty acids was produced in outdoor bioreactors, dried</w:t>
            </w:r>
            <w:r w:rsidR="00AE3952">
              <w:rPr>
                <w:rFonts w:ascii="Verdana" w:hAnsi="Verdana"/>
                <w:sz w:val="18"/>
                <w:szCs w:val="18"/>
                <w:lang w:val="en-GB"/>
              </w:rPr>
              <w:t>,</w:t>
            </w:r>
            <w:r w:rsidR="0073644E">
              <w:rPr>
                <w:rFonts w:ascii="Verdana" w:hAnsi="Verdana"/>
                <w:sz w:val="18"/>
                <w:szCs w:val="18"/>
                <w:lang w:val="en-GB"/>
              </w:rPr>
              <w:t xml:space="preserve"> vacuum packed </w:t>
            </w:r>
            <w:r w:rsidR="00186113">
              <w:rPr>
                <w:rFonts w:ascii="Verdana" w:hAnsi="Verdana"/>
                <w:sz w:val="18"/>
                <w:szCs w:val="18"/>
                <w:lang w:val="en-GB"/>
              </w:rPr>
              <w:t xml:space="preserve">in Mexico </w:t>
            </w:r>
            <w:r w:rsidR="0073644E">
              <w:rPr>
                <w:rFonts w:ascii="Verdana" w:hAnsi="Verdana"/>
                <w:sz w:val="18"/>
                <w:szCs w:val="18"/>
                <w:lang w:val="en-GB"/>
              </w:rPr>
              <w:t>and shipped to NL</w:t>
            </w:r>
            <w:r w:rsidR="00AE3952">
              <w:rPr>
                <w:rFonts w:ascii="Verdana" w:hAnsi="Verdana"/>
                <w:sz w:val="18"/>
                <w:szCs w:val="18"/>
                <w:lang w:val="en-GB"/>
              </w:rPr>
              <w:t xml:space="preserve"> (25 kg) for use in feeding experiments</w:t>
            </w:r>
            <w:r w:rsidR="0073644E">
              <w:rPr>
                <w:rFonts w:ascii="Verdana" w:hAnsi="Verdana"/>
                <w:sz w:val="18"/>
                <w:szCs w:val="18"/>
                <w:lang w:val="en-GB"/>
              </w:rPr>
              <w:t>.</w:t>
            </w:r>
          </w:p>
          <w:p w14:paraId="78B4CC5C" w14:textId="77777777" w:rsidR="00010298" w:rsidRPr="00C75310" w:rsidRDefault="0073644E" w:rsidP="00010298">
            <w:pPr>
              <w:pStyle w:val="Lijstalinea"/>
              <w:numPr>
                <w:ilvl w:val="0"/>
                <w:numId w:val="19"/>
              </w:numPr>
              <w:rPr>
                <w:rFonts w:ascii="Verdana" w:hAnsi="Verdana"/>
                <w:sz w:val="18"/>
                <w:szCs w:val="18"/>
                <w:lang w:val="en-GB"/>
              </w:rPr>
            </w:pPr>
            <w:r>
              <w:rPr>
                <w:rFonts w:ascii="Verdana" w:hAnsi="Verdana"/>
                <w:sz w:val="18"/>
                <w:szCs w:val="18"/>
                <w:lang w:val="en-GB"/>
              </w:rPr>
              <w:t>A feeding trial protocol</w:t>
            </w:r>
            <w:r w:rsidR="00010298" w:rsidRPr="00010298">
              <w:rPr>
                <w:rFonts w:ascii="Verdana" w:hAnsi="Verdana"/>
                <w:sz w:val="18"/>
                <w:szCs w:val="18"/>
                <w:lang w:val="en-GB"/>
              </w:rPr>
              <w:t xml:space="preserve"> was designed in which the laying hens were fed a diet containing </w:t>
            </w:r>
            <w:r w:rsidR="00186113">
              <w:rPr>
                <w:rFonts w:ascii="Verdana" w:hAnsi="Verdana"/>
                <w:sz w:val="18"/>
                <w:szCs w:val="18"/>
                <w:lang w:val="en-GB"/>
              </w:rPr>
              <w:t xml:space="preserve">different </w:t>
            </w:r>
            <w:r w:rsidR="00010298" w:rsidRPr="00010298">
              <w:rPr>
                <w:rFonts w:ascii="Verdana" w:hAnsi="Verdana"/>
                <w:sz w:val="18"/>
                <w:szCs w:val="18"/>
                <w:lang w:val="en-GB"/>
              </w:rPr>
              <w:t>doses o</w:t>
            </w:r>
            <w:r w:rsidR="00010298">
              <w:rPr>
                <w:rFonts w:ascii="Verdana" w:hAnsi="Verdana"/>
                <w:sz w:val="18"/>
                <w:szCs w:val="18"/>
                <w:lang w:val="en-GB"/>
              </w:rPr>
              <w:t xml:space="preserve">f the micro algae </w:t>
            </w:r>
            <w:r w:rsidR="00010298" w:rsidRPr="0078027B">
              <w:rPr>
                <w:rFonts w:ascii="Verdana" w:hAnsi="Verdana"/>
                <w:i/>
                <w:sz w:val="18"/>
                <w:szCs w:val="18"/>
                <w:lang w:val="en-GB"/>
              </w:rPr>
              <w:t xml:space="preserve">N. </w:t>
            </w:r>
            <w:proofErr w:type="spellStart"/>
            <w:r w:rsidR="00010298" w:rsidRPr="0078027B">
              <w:rPr>
                <w:rFonts w:ascii="Verdana" w:hAnsi="Verdana"/>
                <w:i/>
                <w:sz w:val="18"/>
                <w:szCs w:val="18"/>
                <w:lang w:val="en-GB"/>
              </w:rPr>
              <w:t>limnetica</w:t>
            </w:r>
            <w:proofErr w:type="spellEnd"/>
          </w:p>
          <w:p w14:paraId="4B10E21A" w14:textId="77777777" w:rsidR="0073644E" w:rsidRDefault="0073644E" w:rsidP="00C75310">
            <w:pPr>
              <w:pStyle w:val="Lijstalinea"/>
              <w:numPr>
                <w:ilvl w:val="0"/>
                <w:numId w:val="19"/>
              </w:numPr>
              <w:rPr>
                <w:rFonts w:ascii="Verdana" w:hAnsi="Verdana"/>
                <w:sz w:val="18"/>
                <w:szCs w:val="18"/>
                <w:lang w:val="en-GB"/>
              </w:rPr>
            </w:pPr>
            <w:r>
              <w:rPr>
                <w:rFonts w:ascii="Verdana" w:hAnsi="Verdana"/>
                <w:sz w:val="18"/>
                <w:szCs w:val="18"/>
                <w:lang w:val="en-GB"/>
              </w:rPr>
              <w:t>The required permits for the feeding experiments were obtained.</w:t>
            </w:r>
          </w:p>
          <w:p w14:paraId="61BEE2E0" w14:textId="77777777" w:rsidR="005603AF" w:rsidRDefault="005603AF" w:rsidP="005603AF">
            <w:pPr>
              <w:pStyle w:val="Lijstalinea"/>
              <w:numPr>
                <w:ilvl w:val="0"/>
                <w:numId w:val="19"/>
              </w:numPr>
              <w:rPr>
                <w:rFonts w:ascii="Verdana" w:hAnsi="Verdana"/>
                <w:sz w:val="18"/>
                <w:szCs w:val="18"/>
                <w:lang w:val="en-GB"/>
              </w:rPr>
            </w:pPr>
            <w:r w:rsidRPr="005603AF">
              <w:rPr>
                <w:rFonts w:ascii="Verdana" w:hAnsi="Verdana"/>
                <w:sz w:val="18"/>
                <w:szCs w:val="18"/>
                <w:lang w:val="en-GB"/>
              </w:rPr>
              <w:t>In total, 240</w:t>
            </w:r>
            <w:r w:rsidR="00AE3952">
              <w:rPr>
                <w:rFonts w:ascii="Verdana" w:hAnsi="Verdana"/>
                <w:sz w:val="18"/>
                <w:szCs w:val="18"/>
                <w:lang w:val="en-GB"/>
              </w:rPr>
              <w:t>,</w:t>
            </w:r>
            <w:r w:rsidRPr="005603AF">
              <w:rPr>
                <w:rFonts w:ascii="Verdana" w:hAnsi="Verdana"/>
                <w:sz w:val="18"/>
                <w:szCs w:val="18"/>
                <w:lang w:val="en-GB"/>
              </w:rPr>
              <w:t xml:space="preserve"> 25-wk-old laying hens were randomly allotted to 30 experimental floor pens (8 hens/pen). The experimental diets were fed ad libitum for 28 days. Body weight was determined upon the beginning and end of the experiment. Feed intake, feed conversion ratio, egg production and egg weight were determined on a weekly basis. Eggs were collected from individual pens during the last 5 days of the experimental period to determine the fatty acid composition in the eggs. Faeces were collected during the last 3 days of the experiment to determine the digestibility of the diets</w:t>
            </w:r>
          </w:p>
          <w:p w14:paraId="731286A3" w14:textId="77777777" w:rsidR="005603AF" w:rsidRDefault="005603AF" w:rsidP="005603AF">
            <w:pPr>
              <w:pStyle w:val="Lijstalinea"/>
              <w:numPr>
                <w:ilvl w:val="0"/>
                <w:numId w:val="19"/>
              </w:numPr>
              <w:rPr>
                <w:rFonts w:ascii="Verdana" w:hAnsi="Verdana"/>
                <w:sz w:val="18"/>
                <w:szCs w:val="18"/>
                <w:lang w:val="en-GB"/>
              </w:rPr>
            </w:pPr>
            <w:r w:rsidRPr="005603AF">
              <w:rPr>
                <w:rFonts w:ascii="Verdana" w:hAnsi="Verdana"/>
                <w:sz w:val="18"/>
                <w:szCs w:val="18"/>
                <w:lang w:val="en-GB"/>
              </w:rPr>
              <w:t>In conclusion, t</w:t>
            </w:r>
            <w:r>
              <w:rPr>
                <w:rFonts w:ascii="Verdana" w:hAnsi="Verdana"/>
                <w:sz w:val="18"/>
                <w:szCs w:val="18"/>
                <w:lang w:val="en-GB"/>
              </w:rPr>
              <w:t xml:space="preserve">he inclusion of </w:t>
            </w:r>
            <w:r w:rsidRPr="00186113">
              <w:rPr>
                <w:rFonts w:ascii="Verdana" w:hAnsi="Verdana"/>
                <w:i/>
                <w:sz w:val="18"/>
                <w:szCs w:val="18"/>
                <w:lang w:val="en-GB"/>
              </w:rPr>
              <w:t xml:space="preserve">N. </w:t>
            </w:r>
            <w:proofErr w:type="spellStart"/>
            <w:r w:rsidRPr="00186113">
              <w:rPr>
                <w:rFonts w:ascii="Verdana" w:hAnsi="Verdana"/>
                <w:i/>
                <w:sz w:val="18"/>
                <w:szCs w:val="18"/>
                <w:lang w:val="en-GB"/>
              </w:rPr>
              <w:t>limnetica</w:t>
            </w:r>
            <w:proofErr w:type="spellEnd"/>
            <w:r w:rsidRPr="005603AF">
              <w:rPr>
                <w:rFonts w:ascii="Verdana" w:hAnsi="Verdana"/>
                <w:sz w:val="18"/>
                <w:szCs w:val="18"/>
                <w:lang w:val="en-GB"/>
              </w:rPr>
              <w:t xml:space="preserve"> did not affect digestibility of the diets, which indicates that these microalgae can be used in laying hen diets without affecting overall nutrient intake. </w:t>
            </w:r>
          </w:p>
          <w:p w14:paraId="28C3FE32" w14:textId="77777777" w:rsidR="005603AF" w:rsidRDefault="005603AF" w:rsidP="005603AF">
            <w:pPr>
              <w:pStyle w:val="Lijstalinea"/>
              <w:numPr>
                <w:ilvl w:val="0"/>
                <w:numId w:val="19"/>
              </w:numPr>
              <w:rPr>
                <w:rFonts w:ascii="Verdana" w:hAnsi="Verdana"/>
                <w:sz w:val="18"/>
                <w:szCs w:val="18"/>
                <w:lang w:val="en-GB"/>
              </w:rPr>
            </w:pPr>
            <w:r w:rsidRPr="005603AF">
              <w:rPr>
                <w:rFonts w:ascii="Verdana" w:hAnsi="Verdana"/>
                <w:sz w:val="18"/>
                <w:szCs w:val="18"/>
                <w:lang w:val="en-GB"/>
              </w:rPr>
              <w:t xml:space="preserve">Furthermore, microalgae inclusion resulted in a higher feed intake and affected the rate of lay and the egg weight. </w:t>
            </w:r>
          </w:p>
          <w:p w14:paraId="01FB9C0F" w14:textId="77777777" w:rsidR="005603AF" w:rsidRDefault="005603AF" w:rsidP="005603AF">
            <w:pPr>
              <w:pStyle w:val="Lijstalinea"/>
              <w:numPr>
                <w:ilvl w:val="0"/>
                <w:numId w:val="19"/>
              </w:numPr>
              <w:rPr>
                <w:rFonts w:ascii="Verdana" w:hAnsi="Verdana"/>
                <w:sz w:val="18"/>
                <w:szCs w:val="18"/>
                <w:lang w:val="en-GB"/>
              </w:rPr>
            </w:pPr>
            <w:r w:rsidRPr="005603AF">
              <w:rPr>
                <w:rFonts w:ascii="Verdana" w:hAnsi="Verdana"/>
                <w:sz w:val="18"/>
                <w:szCs w:val="18"/>
                <w:lang w:val="en-GB"/>
              </w:rPr>
              <w:t>This re</w:t>
            </w:r>
            <w:r>
              <w:rPr>
                <w:rFonts w:ascii="Verdana" w:hAnsi="Verdana"/>
                <w:sz w:val="18"/>
                <w:szCs w:val="18"/>
                <w:lang w:val="en-GB"/>
              </w:rPr>
              <w:t xml:space="preserve">search showed that </w:t>
            </w:r>
            <w:r w:rsidRPr="00AE3952">
              <w:rPr>
                <w:rFonts w:ascii="Verdana" w:hAnsi="Verdana"/>
                <w:i/>
                <w:sz w:val="18"/>
                <w:szCs w:val="18"/>
                <w:lang w:val="en-GB"/>
              </w:rPr>
              <w:t xml:space="preserve">N. </w:t>
            </w:r>
            <w:proofErr w:type="spellStart"/>
            <w:r w:rsidRPr="00AE3952">
              <w:rPr>
                <w:rFonts w:ascii="Verdana" w:hAnsi="Verdana"/>
                <w:i/>
                <w:sz w:val="18"/>
                <w:szCs w:val="18"/>
                <w:lang w:val="en-GB"/>
              </w:rPr>
              <w:t>limnetica</w:t>
            </w:r>
            <w:proofErr w:type="spellEnd"/>
            <w:r w:rsidRPr="005603AF">
              <w:rPr>
                <w:rFonts w:ascii="Verdana" w:hAnsi="Verdana"/>
                <w:sz w:val="18"/>
                <w:szCs w:val="18"/>
                <w:lang w:val="en-GB"/>
              </w:rPr>
              <w:t xml:space="preserve"> remarkably increases the omega-3 fatty acid (EPA/DHA) content, in particular DHA  and slightly decreases the omega-6 content in eggs.</w:t>
            </w:r>
          </w:p>
          <w:p w14:paraId="2C9EA166" w14:textId="77777777" w:rsidR="00AE3952" w:rsidRDefault="00AE3952" w:rsidP="005603AF">
            <w:pPr>
              <w:pStyle w:val="Lijstalinea"/>
              <w:numPr>
                <w:ilvl w:val="0"/>
                <w:numId w:val="19"/>
              </w:numPr>
              <w:rPr>
                <w:rFonts w:ascii="Verdana" w:hAnsi="Verdana"/>
                <w:sz w:val="18"/>
                <w:szCs w:val="18"/>
                <w:lang w:val="en-GB"/>
              </w:rPr>
            </w:pPr>
            <w:r>
              <w:rPr>
                <w:rFonts w:ascii="Verdana" w:hAnsi="Verdana"/>
                <w:sz w:val="18"/>
                <w:szCs w:val="18"/>
                <w:lang w:val="en-GB"/>
              </w:rPr>
              <w:t>The yolk of the eggs turned “greenish” upon inclusion of algae in the feed. This needs attention with respect to potential application and marketing of the eggs enriched in n-3 fatty acids</w:t>
            </w:r>
            <w:r w:rsidR="00041465">
              <w:rPr>
                <w:rFonts w:ascii="Verdana" w:hAnsi="Verdana"/>
                <w:sz w:val="18"/>
                <w:szCs w:val="18"/>
                <w:lang w:val="en-GB"/>
              </w:rPr>
              <w:t>.</w:t>
            </w:r>
          </w:p>
          <w:p w14:paraId="5CA29781" w14:textId="77777777" w:rsidR="005603AF" w:rsidRDefault="00186113" w:rsidP="005603AF">
            <w:pPr>
              <w:pStyle w:val="Lijstalinea"/>
              <w:numPr>
                <w:ilvl w:val="0"/>
                <w:numId w:val="19"/>
              </w:numPr>
              <w:rPr>
                <w:rFonts w:ascii="Verdana" w:hAnsi="Verdana"/>
                <w:sz w:val="18"/>
                <w:szCs w:val="18"/>
                <w:lang w:val="en-GB"/>
              </w:rPr>
            </w:pPr>
            <w:r w:rsidRPr="00186113">
              <w:rPr>
                <w:lang w:val="en-GB"/>
              </w:rPr>
              <w:t xml:space="preserve">The </w:t>
            </w:r>
            <w:r>
              <w:rPr>
                <w:lang w:val="en-GB"/>
              </w:rPr>
              <w:t>feed trial</w:t>
            </w:r>
            <w:r w:rsidRPr="00186113">
              <w:rPr>
                <w:lang w:val="en-GB"/>
              </w:rPr>
              <w:t xml:space="preserve"> also included one dietary treatment  in which the main protein source was rapeseed meal instead of soybean meal. The rapeseed meal functions as a mild nutritional challenge to mimic the (gut) health challenges the birds usually encounter in practice. This diet also contained  </w:t>
            </w:r>
            <w:proofErr w:type="spellStart"/>
            <w:r>
              <w:rPr>
                <w:rFonts w:ascii="Verdana" w:hAnsi="Verdana"/>
                <w:i/>
                <w:sz w:val="18"/>
                <w:szCs w:val="18"/>
                <w:lang w:val="en-GB"/>
              </w:rPr>
              <w:t>N</w:t>
            </w:r>
            <w:r>
              <w:rPr>
                <w:i/>
                <w:lang w:val="en-GB"/>
              </w:rPr>
              <w:t>.l</w:t>
            </w:r>
            <w:r w:rsidRPr="00186113">
              <w:rPr>
                <w:i/>
                <w:lang w:val="en-GB"/>
              </w:rPr>
              <w:t>imnetica</w:t>
            </w:r>
            <w:proofErr w:type="spellEnd"/>
            <w:r w:rsidRPr="00186113">
              <w:rPr>
                <w:i/>
                <w:lang w:val="en-GB"/>
              </w:rPr>
              <w:t xml:space="preserve"> </w:t>
            </w:r>
            <w:r w:rsidRPr="00186113">
              <w:rPr>
                <w:lang w:val="en-GB"/>
              </w:rPr>
              <w:t>to counteract the effects of the challenge. At the end of the experiment several tissues were collec</w:t>
            </w:r>
            <w:r>
              <w:rPr>
                <w:lang w:val="en-GB"/>
              </w:rPr>
              <w:t>ted to measure health responses</w:t>
            </w:r>
            <w:r w:rsidRPr="00186113">
              <w:rPr>
                <w:lang w:val="en-GB"/>
              </w:rPr>
              <w:t xml:space="preserve">. Some of the analysis will only be done when </w:t>
            </w:r>
            <w:r>
              <w:rPr>
                <w:lang w:val="en-GB"/>
              </w:rPr>
              <w:t xml:space="preserve">initial </w:t>
            </w:r>
            <w:r w:rsidRPr="00186113">
              <w:rPr>
                <w:lang w:val="en-GB"/>
              </w:rPr>
              <w:t>results are promising</w:t>
            </w:r>
          </w:p>
          <w:p w14:paraId="649B0B59" w14:textId="77777777" w:rsidR="00C50938" w:rsidRPr="007C551A" w:rsidRDefault="00C50938" w:rsidP="00A460B1">
            <w:pPr>
              <w:rPr>
                <w:rFonts w:ascii="Verdana" w:hAnsi="Verdana"/>
                <w:sz w:val="18"/>
                <w:szCs w:val="18"/>
                <w:lang w:val="en-GB"/>
              </w:rPr>
            </w:pPr>
          </w:p>
          <w:p w14:paraId="2B0F4D38" w14:textId="77777777" w:rsidR="00C50938" w:rsidRPr="007C551A" w:rsidRDefault="00C50938" w:rsidP="00A460B1">
            <w:pPr>
              <w:rPr>
                <w:rFonts w:ascii="Verdana" w:hAnsi="Verdana"/>
                <w:sz w:val="18"/>
                <w:szCs w:val="18"/>
                <w:lang w:val="en-GB"/>
              </w:rPr>
            </w:pPr>
          </w:p>
          <w:p w14:paraId="051228CD" w14:textId="77777777" w:rsidR="00C50938" w:rsidRPr="007C551A" w:rsidRDefault="00C50938" w:rsidP="00A460B1">
            <w:pPr>
              <w:rPr>
                <w:rFonts w:ascii="Verdana" w:hAnsi="Verdana"/>
                <w:sz w:val="18"/>
                <w:szCs w:val="18"/>
                <w:lang w:val="en-GB"/>
              </w:rPr>
            </w:pPr>
          </w:p>
          <w:p w14:paraId="24B3F094" w14:textId="77777777" w:rsidR="00C50938" w:rsidRPr="007C551A" w:rsidRDefault="00C50938" w:rsidP="00A460B1">
            <w:pPr>
              <w:rPr>
                <w:rFonts w:ascii="Verdana" w:hAnsi="Verdana"/>
                <w:sz w:val="18"/>
                <w:szCs w:val="18"/>
                <w:lang w:val="en-GB"/>
              </w:rPr>
            </w:pPr>
          </w:p>
        </w:tc>
      </w:tr>
      <w:tr w:rsidR="00C50938" w:rsidRPr="0033196D" w14:paraId="7E5648EE" w14:textId="77777777" w:rsidTr="00C50938">
        <w:trPr>
          <w:trHeight w:val="876"/>
        </w:trPr>
        <w:tc>
          <w:tcPr>
            <w:tcW w:w="2245" w:type="dxa"/>
            <w:shd w:val="clear" w:color="auto" w:fill="auto"/>
          </w:tcPr>
          <w:p w14:paraId="6125E096" w14:textId="77777777" w:rsidR="00C50938" w:rsidRPr="007C551A" w:rsidRDefault="00D20527" w:rsidP="008D355E">
            <w:pPr>
              <w:rPr>
                <w:rFonts w:ascii="Verdana" w:hAnsi="Verdana"/>
                <w:sz w:val="18"/>
                <w:szCs w:val="18"/>
                <w:lang w:val="en-GB"/>
              </w:rPr>
            </w:pPr>
            <w:r w:rsidRPr="007C551A">
              <w:rPr>
                <w:rFonts w:ascii="Verdana" w:hAnsi="Verdana"/>
                <w:sz w:val="18"/>
                <w:szCs w:val="18"/>
                <w:lang w:val="en-GB"/>
              </w:rPr>
              <w:lastRenderedPageBreak/>
              <w:t>Planned results 20</w:t>
            </w:r>
            <w:r w:rsidR="002F6082">
              <w:rPr>
                <w:rFonts w:ascii="Verdana" w:hAnsi="Verdana"/>
                <w:sz w:val="18"/>
                <w:szCs w:val="18"/>
                <w:lang w:val="en-GB"/>
              </w:rPr>
              <w:t>20</w:t>
            </w:r>
          </w:p>
        </w:tc>
        <w:tc>
          <w:tcPr>
            <w:tcW w:w="6815" w:type="dxa"/>
            <w:shd w:val="clear" w:color="auto" w:fill="auto"/>
          </w:tcPr>
          <w:p w14:paraId="0525BE3A" w14:textId="77777777" w:rsidR="00C50938" w:rsidRDefault="00186113" w:rsidP="00186113">
            <w:pPr>
              <w:pStyle w:val="Lijstalinea"/>
              <w:numPr>
                <w:ilvl w:val="0"/>
                <w:numId w:val="19"/>
              </w:numPr>
              <w:rPr>
                <w:rFonts w:ascii="Verdana" w:hAnsi="Verdana"/>
                <w:sz w:val="18"/>
                <w:szCs w:val="18"/>
                <w:lang w:val="en-GB"/>
              </w:rPr>
            </w:pPr>
            <w:r>
              <w:rPr>
                <w:rFonts w:ascii="Verdana" w:hAnsi="Verdana"/>
                <w:sz w:val="18"/>
                <w:szCs w:val="18"/>
                <w:lang w:val="en-GB"/>
              </w:rPr>
              <w:t xml:space="preserve">In 2020 </w:t>
            </w:r>
            <w:r w:rsidRPr="00186113">
              <w:rPr>
                <w:rFonts w:ascii="Verdana" w:hAnsi="Verdana"/>
                <w:sz w:val="18"/>
                <w:szCs w:val="18"/>
                <w:lang w:val="en-GB"/>
              </w:rPr>
              <w:t>Process integration and economic sustainability</w:t>
            </w:r>
            <w:r w:rsidR="000B255A">
              <w:rPr>
                <w:rFonts w:ascii="Verdana" w:hAnsi="Verdana"/>
                <w:sz w:val="18"/>
                <w:szCs w:val="18"/>
                <w:lang w:val="en-GB"/>
              </w:rPr>
              <w:t xml:space="preserve"> will be estimated on basis of models</w:t>
            </w:r>
            <w:r>
              <w:rPr>
                <w:rFonts w:ascii="Verdana" w:hAnsi="Verdana"/>
                <w:sz w:val="18"/>
                <w:szCs w:val="18"/>
                <w:lang w:val="en-GB"/>
              </w:rPr>
              <w:t xml:space="preserve"> (at 1-3 ha scale)</w:t>
            </w:r>
          </w:p>
          <w:p w14:paraId="13FF617C" w14:textId="77777777" w:rsidR="00186113" w:rsidRDefault="006E186A" w:rsidP="00186113">
            <w:pPr>
              <w:pStyle w:val="Lijstalinea"/>
              <w:numPr>
                <w:ilvl w:val="0"/>
                <w:numId w:val="19"/>
              </w:numPr>
              <w:rPr>
                <w:rFonts w:ascii="Verdana" w:hAnsi="Verdana"/>
                <w:sz w:val="18"/>
                <w:szCs w:val="18"/>
                <w:lang w:val="en-GB"/>
              </w:rPr>
            </w:pPr>
            <w:r>
              <w:rPr>
                <w:rFonts w:ascii="Verdana" w:hAnsi="Verdana"/>
                <w:sz w:val="18"/>
                <w:szCs w:val="18"/>
                <w:lang w:val="en-GB"/>
              </w:rPr>
              <w:t xml:space="preserve">Information obtained in 2019 </w:t>
            </w:r>
            <w:r w:rsidR="000B255A">
              <w:rPr>
                <w:rFonts w:ascii="Verdana" w:hAnsi="Verdana"/>
                <w:sz w:val="18"/>
                <w:szCs w:val="18"/>
                <w:lang w:val="en-GB"/>
              </w:rPr>
              <w:t xml:space="preserve">regarding feeding experiments and health aspects </w:t>
            </w:r>
            <w:r>
              <w:rPr>
                <w:rFonts w:ascii="Verdana" w:hAnsi="Verdana"/>
                <w:sz w:val="18"/>
                <w:szCs w:val="18"/>
                <w:lang w:val="en-GB"/>
              </w:rPr>
              <w:t>will be processed in more detail</w:t>
            </w:r>
          </w:p>
          <w:p w14:paraId="474B7E2E" w14:textId="77777777" w:rsidR="00D03B37" w:rsidRDefault="00D03B37" w:rsidP="00186113">
            <w:pPr>
              <w:pStyle w:val="Lijstalinea"/>
              <w:numPr>
                <w:ilvl w:val="0"/>
                <w:numId w:val="19"/>
              </w:numPr>
              <w:rPr>
                <w:rFonts w:ascii="Verdana" w:hAnsi="Verdana"/>
                <w:sz w:val="18"/>
                <w:szCs w:val="18"/>
                <w:lang w:val="en-GB"/>
              </w:rPr>
            </w:pPr>
            <w:r>
              <w:rPr>
                <w:rFonts w:ascii="Verdana" w:hAnsi="Verdana"/>
                <w:sz w:val="18"/>
                <w:szCs w:val="18"/>
                <w:lang w:val="en-GB"/>
              </w:rPr>
              <w:t>Most likely, results of the feed trial will be presented at an international conference.</w:t>
            </w:r>
          </w:p>
          <w:p w14:paraId="36348407" w14:textId="77777777" w:rsidR="006E186A" w:rsidRDefault="006E186A" w:rsidP="00186113">
            <w:pPr>
              <w:pStyle w:val="Lijstalinea"/>
              <w:numPr>
                <w:ilvl w:val="0"/>
                <w:numId w:val="19"/>
              </w:numPr>
              <w:rPr>
                <w:rFonts w:ascii="Verdana" w:hAnsi="Verdana"/>
                <w:sz w:val="18"/>
                <w:szCs w:val="18"/>
                <w:lang w:val="en-GB"/>
              </w:rPr>
            </w:pPr>
            <w:r>
              <w:rPr>
                <w:rFonts w:ascii="Verdana" w:hAnsi="Verdana"/>
                <w:sz w:val="18"/>
                <w:szCs w:val="18"/>
                <w:lang w:val="en-GB"/>
              </w:rPr>
              <w:t>A publication on algae production and feeding experiments is foreseen</w:t>
            </w:r>
          </w:p>
          <w:p w14:paraId="17B9C7CD" w14:textId="77777777" w:rsidR="006E186A" w:rsidRDefault="006E186A" w:rsidP="00186113">
            <w:pPr>
              <w:pStyle w:val="Lijstalinea"/>
              <w:numPr>
                <w:ilvl w:val="0"/>
                <w:numId w:val="19"/>
              </w:numPr>
              <w:rPr>
                <w:rFonts w:ascii="Verdana" w:hAnsi="Verdana"/>
                <w:sz w:val="18"/>
                <w:szCs w:val="18"/>
                <w:lang w:val="en-GB"/>
              </w:rPr>
            </w:pPr>
            <w:r>
              <w:rPr>
                <w:rFonts w:ascii="Verdana" w:hAnsi="Verdana"/>
                <w:sz w:val="18"/>
                <w:szCs w:val="18"/>
                <w:lang w:val="en-GB"/>
              </w:rPr>
              <w:t>Results so far will be discussed and presented in Queretaro, Mexico, end April 2020</w:t>
            </w:r>
          </w:p>
          <w:p w14:paraId="4D32D359" w14:textId="77777777" w:rsidR="006E186A" w:rsidRDefault="006E186A" w:rsidP="00186113">
            <w:pPr>
              <w:pStyle w:val="Lijstalinea"/>
              <w:numPr>
                <w:ilvl w:val="0"/>
                <w:numId w:val="19"/>
              </w:numPr>
              <w:rPr>
                <w:rFonts w:ascii="Verdana" w:hAnsi="Verdana"/>
                <w:sz w:val="18"/>
                <w:szCs w:val="18"/>
                <w:lang w:val="en-GB"/>
              </w:rPr>
            </w:pPr>
            <w:r>
              <w:rPr>
                <w:rFonts w:ascii="Verdana" w:hAnsi="Verdana"/>
                <w:sz w:val="18"/>
                <w:szCs w:val="18"/>
                <w:lang w:val="en-GB"/>
              </w:rPr>
              <w:t>A final meeting will be organised in NL (September 2020)</w:t>
            </w:r>
          </w:p>
          <w:p w14:paraId="31E2C8F0" w14:textId="77777777" w:rsidR="00C50938" w:rsidRPr="007C551A" w:rsidRDefault="00C50938" w:rsidP="00A460B1">
            <w:pPr>
              <w:rPr>
                <w:rFonts w:ascii="Verdana" w:hAnsi="Verdana"/>
                <w:sz w:val="18"/>
                <w:szCs w:val="18"/>
                <w:lang w:val="en-GB"/>
              </w:rPr>
            </w:pPr>
          </w:p>
          <w:p w14:paraId="64435D3A" w14:textId="77777777" w:rsidR="00C50938" w:rsidRPr="007C551A" w:rsidRDefault="00C50938" w:rsidP="00A460B1">
            <w:pPr>
              <w:rPr>
                <w:rFonts w:ascii="Verdana" w:hAnsi="Verdana"/>
                <w:sz w:val="18"/>
                <w:szCs w:val="18"/>
                <w:lang w:val="en-GB"/>
              </w:rPr>
            </w:pPr>
          </w:p>
          <w:p w14:paraId="075C6333" w14:textId="77777777" w:rsidR="00C50938" w:rsidRPr="007C551A" w:rsidRDefault="00C50938" w:rsidP="00A460B1">
            <w:pPr>
              <w:rPr>
                <w:rFonts w:ascii="Verdana" w:hAnsi="Verdana"/>
                <w:sz w:val="18"/>
                <w:szCs w:val="18"/>
                <w:lang w:val="en-GB"/>
              </w:rPr>
            </w:pPr>
          </w:p>
        </w:tc>
      </w:tr>
    </w:tbl>
    <w:p w14:paraId="4F38D583" w14:textId="77777777" w:rsidR="00BC7E22" w:rsidRPr="007C551A" w:rsidRDefault="00BC7E22" w:rsidP="00BC7E22">
      <w:pPr>
        <w:rPr>
          <w:rFonts w:ascii="Verdana" w:hAnsi="Verdana" w:cs="Arial"/>
          <w:sz w:val="18"/>
          <w:szCs w:val="18"/>
          <w:lang w:val="en-GB"/>
        </w:rPr>
      </w:pPr>
      <w:bookmarkStart w:id="6" w:name="_Hlk21433149"/>
      <w:bookmarkEnd w:id="5"/>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33196D" w14:paraId="5A460E11" w14:textId="77777777" w:rsidTr="00FB3244">
        <w:tc>
          <w:tcPr>
            <w:tcW w:w="9214" w:type="dxa"/>
            <w:shd w:val="clear" w:color="auto" w:fill="auto"/>
          </w:tcPr>
          <w:p w14:paraId="5263D097" w14:textId="77777777" w:rsidR="00BC7E22" w:rsidRPr="00AC52E7" w:rsidRDefault="00D20527">
            <w:pPr>
              <w:rPr>
                <w:rFonts w:ascii="Verdana" w:hAnsi="Verdana" w:cs="Arial"/>
                <w:sz w:val="18"/>
                <w:szCs w:val="18"/>
                <w:lang w:val="en-GB"/>
              </w:rPr>
            </w:pPr>
            <w:r w:rsidRPr="007C551A">
              <w:rPr>
                <w:rFonts w:ascii="Verdana" w:hAnsi="Verdana" w:cs="Arial"/>
                <w:b/>
                <w:sz w:val="18"/>
                <w:szCs w:val="18"/>
                <w:lang w:val="en-GB"/>
              </w:rPr>
              <w:t>Deliverables</w:t>
            </w:r>
            <w:r w:rsidR="00BA1960">
              <w:rPr>
                <w:rFonts w:ascii="Verdana" w:hAnsi="Verdana" w:cs="Arial"/>
                <w:b/>
                <w:sz w:val="18"/>
                <w:szCs w:val="18"/>
                <w:lang w:val="en-GB"/>
              </w:rPr>
              <w:t>/</w:t>
            </w:r>
            <w:r w:rsidRPr="007C551A">
              <w:rPr>
                <w:rFonts w:ascii="Verdana" w:hAnsi="Verdana" w:cs="Arial"/>
                <w:b/>
                <w:sz w:val="18"/>
                <w:szCs w:val="18"/>
                <w:lang w:val="en-GB"/>
              </w:rPr>
              <w:t>products</w:t>
            </w:r>
            <w:r w:rsidR="00BC7E22" w:rsidRPr="007C551A">
              <w:rPr>
                <w:rFonts w:ascii="Verdana" w:hAnsi="Verdana" w:cs="Arial"/>
                <w:b/>
                <w:sz w:val="18"/>
                <w:szCs w:val="18"/>
                <w:lang w:val="en-GB"/>
              </w:rPr>
              <w:t xml:space="preserve"> in 201</w:t>
            </w:r>
            <w:r w:rsidR="00084783" w:rsidRPr="007C551A">
              <w:rPr>
                <w:rFonts w:ascii="Verdana" w:hAnsi="Verdana" w:cs="Arial"/>
                <w:b/>
                <w:sz w:val="18"/>
                <w:szCs w:val="18"/>
                <w:lang w:val="en-GB"/>
              </w:rPr>
              <w:t>9</w:t>
            </w:r>
            <w:r w:rsidR="00BC7E22" w:rsidRPr="007C551A">
              <w:rPr>
                <w:rFonts w:ascii="Verdana" w:hAnsi="Verdana" w:cs="Arial"/>
                <w:sz w:val="18"/>
                <w:szCs w:val="18"/>
                <w:lang w:val="en-GB"/>
              </w:rPr>
              <w:t xml:space="preserve"> </w:t>
            </w:r>
            <w:r w:rsidR="00A61ABC" w:rsidRPr="007C551A">
              <w:rPr>
                <w:rFonts w:ascii="Verdana" w:hAnsi="Verdana" w:cs="Arial"/>
                <w:sz w:val="18"/>
                <w:szCs w:val="18"/>
                <w:lang w:val="en-GB"/>
              </w:rPr>
              <w:t>(</w:t>
            </w:r>
            <w:r w:rsidR="002F6082">
              <w:rPr>
                <w:rFonts w:ascii="Verdana" w:hAnsi="Verdana" w:cs="Arial"/>
                <w:sz w:val="18"/>
                <w:szCs w:val="18"/>
                <w:lang w:val="en-GB"/>
              </w:rPr>
              <w:t>provide</w:t>
            </w:r>
            <w:r w:rsidR="002F6082" w:rsidRPr="007C551A">
              <w:rPr>
                <w:rFonts w:ascii="Verdana" w:hAnsi="Verdana" w:cs="Arial"/>
                <w:sz w:val="18"/>
                <w:szCs w:val="18"/>
                <w:lang w:val="en-GB"/>
              </w:rPr>
              <w:t xml:space="preserve"> </w:t>
            </w:r>
            <w:r w:rsidRPr="007C551A">
              <w:rPr>
                <w:rFonts w:ascii="Verdana" w:hAnsi="Verdana" w:cs="Arial"/>
                <w:sz w:val="18"/>
                <w:szCs w:val="18"/>
                <w:lang w:val="en-GB"/>
              </w:rPr>
              <w:t xml:space="preserve">the titles and </w:t>
            </w:r>
            <w:r w:rsidR="00361BED">
              <w:rPr>
                <w:rFonts w:ascii="Verdana" w:hAnsi="Verdana" w:cs="Arial"/>
                <w:sz w:val="18"/>
                <w:szCs w:val="18"/>
                <w:lang w:val="en-GB"/>
              </w:rPr>
              <w:t>/</w:t>
            </w:r>
            <w:r w:rsidRPr="007C551A">
              <w:rPr>
                <w:rFonts w:ascii="Verdana" w:hAnsi="Verdana" w:cs="Arial"/>
                <w:sz w:val="18"/>
                <w:szCs w:val="18"/>
                <w:lang w:val="en-GB"/>
              </w:rPr>
              <w:t xml:space="preserve">or </w:t>
            </w:r>
            <w:r w:rsidR="00361BED">
              <w:rPr>
                <w:rFonts w:ascii="Verdana" w:hAnsi="Verdana" w:cs="Arial"/>
                <w:sz w:val="18"/>
                <w:szCs w:val="18"/>
                <w:lang w:val="en-GB"/>
              </w:rPr>
              <w:t xml:space="preserve">a </w:t>
            </w:r>
            <w:r w:rsidRPr="007C551A">
              <w:rPr>
                <w:rFonts w:ascii="Verdana" w:hAnsi="Verdana" w:cs="Arial"/>
                <w:sz w:val="18"/>
                <w:szCs w:val="18"/>
                <w:lang w:val="en-GB"/>
              </w:rPr>
              <w:t>brief description of the pr</w:t>
            </w:r>
            <w:r w:rsidR="007C551A" w:rsidRPr="007C551A">
              <w:rPr>
                <w:rFonts w:ascii="Verdana" w:hAnsi="Verdana" w:cs="Arial"/>
                <w:sz w:val="18"/>
                <w:szCs w:val="18"/>
                <w:lang w:val="en-GB"/>
              </w:rPr>
              <w:t>oducts</w:t>
            </w:r>
            <w:r w:rsidR="00BA1960">
              <w:rPr>
                <w:rFonts w:ascii="Verdana" w:hAnsi="Verdana" w:cs="Arial"/>
                <w:sz w:val="18"/>
                <w:szCs w:val="18"/>
                <w:lang w:val="en-GB"/>
              </w:rPr>
              <w:t>/</w:t>
            </w:r>
            <w:r w:rsidR="007C551A" w:rsidRPr="007C551A">
              <w:rPr>
                <w:rFonts w:ascii="Verdana" w:hAnsi="Verdana" w:cs="Arial"/>
                <w:sz w:val="18"/>
                <w:szCs w:val="18"/>
                <w:lang w:val="en-GB"/>
              </w:rPr>
              <w:t xml:space="preserve">deliverables or </w:t>
            </w:r>
            <w:r w:rsidRPr="007C551A">
              <w:rPr>
                <w:rFonts w:ascii="Verdana" w:hAnsi="Verdana" w:cs="Arial"/>
                <w:sz w:val="18"/>
                <w:szCs w:val="18"/>
                <w:lang w:val="en-GB"/>
              </w:rPr>
              <w:t xml:space="preserve">a link to a website. </w:t>
            </w:r>
            <w:r w:rsidR="00BC7E22" w:rsidRPr="007C551A">
              <w:rPr>
                <w:rFonts w:ascii="Verdana" w:hAnsi="Verdana" w:cs="Arial"/>
                <w:sz w:val="18"/>
                <w:szCs w:val="18"/>
                <w:lang w:val="en-GB"/>
              </w:rPr>
              <w:t xml:space="preserve"> </w:t>
            </w:r>
          </w:p>
        </w:tc>
      </w:tr>
      <w:tr w:rsidR="00126FEE" w:rsidRPr="007C551A" w14:paraId="6BBD618B" w14:textId="77777777" w:rsidTr="00C20BA1">
        <w:tc>
          <w:tcPr>
            <w:tcW w:w="9214" w:type="dxa"/>
            <w:shd w:val="clear" w:color="auto" w:fill="auto"/>
          </w:tcPr>
          <w:p w14:paraId="4C967A84" w14:textId="77777777" w:rsidR="00D9283F" w:rsidRPr="007C551A" w:rsidRDefault="007C551A" w:rsidP="002D6B68">
            <w:pPr>
              <w:rPr>
                <w:rFonts w:ascii="Verdana" w:hAnsi="Verdana" w:cs="Arial"/>
                <w:sz w:val="18"/>
                <w:szCs w:val="18"/>
                <w:u w:val="single"/>
                <w:lang w:val="en-GB"/>
              </w:rPr>
            </w:pPr>
            <w:r w:rsidRPr="007C551A">
              <w:rPr>
                <w:rFonts w:ascii="Verdana" w:hAnsi="Verdana" w:cs="Arial"/>
                <w:sz w:val="18"/>
                <w:szCs w:val="18"/>
                <w:u w:val="single"/>
                <w:lang w:val="en-GB"/>
              </w:rPr>
              <w:t xml:space="preserve">Scientific </w:t>
            </w:r>
            <w:r w:rsidR="00361BED">
              <w:rPr>
                <w:rFonts w:ascii="Verdana" w:hAnsi="Verdana" w:cs="Arial"/>
                <w:sz w:val="18"/>
                <w:szCs w:val="18"/>
                <w:u w:val="single"/>
                <w:lang w:val="en-GB"/>
              </w:rPr>
              <w:t>articles</w:t>
            </w:r>
            <w:r w:rsidR="00C50938" w:rsidRPr="007C551A">
              <w:rPr>
                <w:rFonts w:ascii="Verdana" w:hAnsi="Verdana" w:cs="Arial"/>
                <w:sz w:val="18"/>
                <w:szCs w:val="18"/>
                <w:u w:val="single"/>
                <w:lang w:val="en-GB"/>
              </w:rPr>
              <w:t>:</w:t>
            </w:r>
          </w:p>
          <w:p w14:paraId="43E6F9B6" w14:textId="77777777" w:rsidR="00C50938" w:rsidRPr="007C551A" w:rsidRDefault="00C50938" w:rsidP="002D6B68">
            <w:pPr>
              <w:rPr>
                <w:rFonts w:ascii="Verdana" w:hAnsi="Verdana" w:cs="Arial"/>
                <w:sz w:val="18"/>
                <w:szCs w:val="18"/>
                <w:u w:val="single"/>
                <w:lang w:val="en-GB"/>
              </w:rPr>
            </w:pPr>
          </w:p>
          <w:p w14:paraId="0F069A34" w14:textId="77777777" w:rsidR="00C50938" w:rsidRPr="007C551A" w:rsidRDefault="00C50938" w:rsidP="002D6B68">
            <w:pPr>
              <w:rPr>
                <w:rFonts w:ascii="Verdana" w:hAnsi="Verdana" w:cs="Arial"/>
                <w:sz w:val="18"/>
                <w:szCs w:val="18"/>
                <w:u w:val="single"/>
                <w:lang w:val="en-GB"/>
              </w:rPr>
            </w:pPr>
          </w:p>
          <w:p w14:paraId="0B5683A0" w14:textId="77777777" w:rsidR="00C50938" w:rsidRPr="007C551A" w:rsidRDefault="00C50938" w:rsidP="002D6B68">
            <w:pPr>
              <w:rPr>
                <w:rFonts w:ascii="Verdana" w:hAnsi="Verdana" w:cs="Arial"/>
                <w:sz w:val="18"/>
                <w:szCs w:val="18"/>
                <w:u w:val="single"/>
                <w:lang w:val="en-GB"/>
              </w:rPr>
            </w:pPr>
          </w:p>
          <w:p w14:paraId="11045696" w14:textId="77777777" w:rsidR="00C50938" w:rsidRPr="007C551A" w:rsidRDefault="00C50938" w:rsidP="002D6B68">
            <w:pPr>
              <w:rPr>
                <w:rFonts w:ascii="Verdana" w:hAnsi="Verdana" w:cs="Arial"/>
                <w:sz w:val="18"/>
                <w:szCs w:val="18"/>
                <w:u w:val="single"/>
                <w:lang w:val="en-GB"/>
              </w:rPr>
            </w:pPr>
          </w:p>
          <w:p w14:paraId="6E7A7A94" w14:textId="77777777" w:rsidR="00D9283F" w:rsidRPr="007C551A" w:rsidRDefault="00D9283F" w:rsidP="00C50938">
            <w:pPr>
              <w:rPr>
                <w:rFonts w:ascii="Verdana" w:hAnsi="Verdana" w:cs="Arial"/>
                <w:sz w:val="18"/>
                <w:szCs w:val="18"/>
                <w:lang w:val="en-GB"/>
              </w:rPr>
            </w:pPr>
          </w:p>
        </w:tc>
      </w:tr>
      <w:tr w:rsidR="00C50938" w:rsidRPr="007C551A" w14:paraId="179DB8D9" w14:textId="77777777" w:rsidTr="00C20BA1">
        <w:tc>
          <w:tcPr>
            <w:tcW w:w="9214" w:type="dxa"/>
            <w:shd w:val="clear" w:color="auto" w:fill="auto"/>
          </w:tcPr>
          <w:p w14:paraId="5B541358" w14:textId="77777777" w:rsidR="00C50938" w:rsidRPr="007C551A" w:rsidRDefault="00D20527" w:rsidP="00C50938">
            <w:pPr>
              <w:rPr>
                <w:rFonts w:ascii="Verdana" w:hAnsi="Verdana" w:cs="Arial"/>
                <w:sz w:val="18"/>
                <w:szCs w:val="18"/>
                <w:u w:val="single"/>
                <w:lang w:val="en-GB"/>
              </w:rPr>
            </w:pPr>
            <w:r w:rsidRPr="007C551A">
              <w:rPr>
                <w:rFonts w:ascii="Verdana" w:hAnsi="Verdana" w:cs="Arial"/>
                <w:sz w:val="18"/>
                <w:szCs w:val="18"/>
                <w:u w:val="single"/>
                <w:lang w:val="en-GB"/>
              </w:rPr>
              <w:t>External reports</w:t>
            </w:r>
            <w:r w:rsidR="00C50938" w:rsidRPr="007C551A">
              <w:rPr>
                <w:rFonts w:ascii="Verdana" w:hAnsi="Verdana" w:cs="Arial"/>
                <w:sz w:val="18"/>
                <w:szCs w:val="18"/>
                <w:u w:val="single"/>
                <w:lang w:val="en-GB"/>
              </w:rPr>
              <w:t>:</w:t>
            </w:r>
          </w:p>
          <w:p w14:paraId="43770EEE" w14:textId="77777777" w:rsidR="00C50938" w:rsidRPr="007C551A" w:rsidRDefault="00C50938" w:rsidP="00C50938">
            <w:pPr>
              <w:rPr>
                <w:rFonts w:ascii="Verdana" w:hAnsi="Verdana" w:cs="Arial"/>
                <w:sz w:val="18"/>
                <w:szCs w:val="18"/>
                <w:u w:val="single"/>
                <w:lang w:val="en-GB"/>
              </w:rPr>
            </w:pPr>
          </w:p>
          <w:p w14:paraId="498492E2" w14:textId="77777777" w:rsidR="00C50938" w:rsidRPr="007C551A" w:rsidRDefault="00C50938" w:rsidP="00C50938">
            <w:pPr>
              <w:rPr>
                <w:rFonts w:ascii="Verdana" w:hAnsi="Verdana" w:cs="Arial"/>
                <w:sz w:val="18"/>
                <w:szCs w:val="18"/>
                <w:u w:val="single"/>
                <w:lang w:val="en-GB"/>
              </w:rPr>
            </w:pPr>
          </w:p>
          <w:p w14:paraId="7E03BA72" w14:textId="77777777" w:rsidR="00C50938" w:rsidRPr="007C551A" w:rsidRDefault="00C50938" w:rsidP="00C50938">
            <w:pPr>
              <w:rPr>
                <w:rFonts w:ascii="Verdana" w:hAnsi="Verdana" w:cs="Arial"/>
                <w:sz w:val="18"/>
                <w:szCs w:val="18"/>
                <w:u w:val="single"/>
                <w:lang w:val="en-GB"/>
              </w:rPr>
            </w:pPr>
          </w:p>
          <w:p w14:paraId="70149927" w14:textId="77777777" w:rsidR="00C50938" w:rsidRPr="007C551A" w:rsidRDefault="00C50938" w:rsidP="00C50938">
            <w:pPr>
              <w:rPr>
                <w:rFonts w:ascii="Verdana" w:hAnsi="Verdana" w:cs="Arial"/>
                <w:sz w:val="18"/>
                <w:szCs w:val="18"/>
                <w:u w:val="single"/>
                <w:lang w:val="en-GB"/>
              </w:rPr>
            </w:pPr>
          </w:p>
          <w:p w14:paraId="6144632E" w14:textId="77777777" w:rsidR="00C50938" w:rsidRPr="007C551A" w:rsidRDefault="00C50938" w:rsidP="002D6B68">
            <w:pPr>
              <w:rPr>
                <w:rFonts w:ascii="Verdana" w:hAnsi="Verdana" w:cs="Arial"/>
                <w:sz w:val="18"/>
                <w:szCs w:val="18"/>
                <w:lang w:val="en-GB"/>
              </w:rPr>
            </w:pPr>
          </w:p>
        </w:tc>
      </w:tr>
      <w:tr w:rsidR="00C50938" w:rsidRPr="00AC52E7" w14:paraId="7DFE995B" w14:textId="77777777" w:rsidTr="00C20BA1">
        <w:tc>
          <w:tcPr>
            <w:tcW w:w="9214" w:type="dxa"/>
            <w:shd w:val="clear" w:color="auto" w:fill="auto"/>
          </w:tcPr>
          <w:p w14:paraId="18C92E35" w14:textId="77777777" w:rsidR="00C50938" w:rsidRPr="00E87D6B" w:rsidRDefault="00D20527" w:rsidP="00C50938">
            <w:pPr>
              <w:rPr>
                <w:rFonts w:ascii="Verdana" w:hAnsi="Verdana" w:cs="Arial"/>
                <w:b/>
                <w:sz w:val="18"/>
                <w:szCs w:val="18"/>
                <w:u w:val="single"/>
                <w:lang w:val="en-GB"/>
              </w:rPr>
            </w:pPr>
            <w:r w:rsidRPr="00E87D6B">
              <w:rPr>
                <w:rFonts w:ascii="Verdana" w:hAnsi="Verdana" w:cs="Arial"/>
                <w:b/>
                <w:sz w:val="18"/>
                <w:szCs w:val="18"/>
                <w:u w:val="single"/>
                <w:lang w:val="en-GB"/>
              </w:rPr>
              <w:t>Articles</w:t>
            </w:r>
            <w:r w:rsidR="00C50938" w:rsidRPr="00E87D6B">
              <w:rPr>
                <w:rFonts w:ascii="Verdana" w:hAnsi="Verdana" w:cs="Arial"/>
                <w:b/>
                <w:sz w:val="18"/>
                <w:szCs w:val="18"/>
                <w:u w:val="single"/>
                <w:lang w:val="en-GB"/>
              </w:rPr>
              <w:t xml:space="preserve"> in </w:t>
            </w:r>
            <w:r w:rsidRPr="00E87D6B">
              <w:rPr>
                <w:rFonts w:ascii="Verdana" w:hAnsi="Verdana" w:cs="Arial"/>
                <w:b/>
                <w:sz w:val="18"/>
                <w:szCs w:val="18"/>
                <w:u w:val="single"/>
                <w:lang w:val="en-GB"/>
              </w:rPr>
              <w:t xml:space="preserve">professional </w:t>
            </w:r>
            <w:r w:rsidR="00361BED" w:rsidRPr="00E87D6B">
              <w:rPr>
                <w:rFonts w:ascii="Verdana" w:hAnsi="Verdana" w:cs="Arial"/>
                <w:b/>
                <w:sz w:val="18"/>
                <w:szCs w:val="18"/>
                <w:u w:val="single"/>
                <w:lang w:val="en-GB"/>
              </w:rPr>
              <w:t>journals/</w:t>
            </w:r>
            <w:r w:rsidR="007C551A" w:rsidRPr="00E87D6B">
              <w:rPr>
                <w:rFonts w:ascii="Verdana" w:hAnsi="Verdana" w:cs="Arial"/>
                <w:b/>
                <w:sz w:val="18"/>
                <w:szCs w:val="18"/>
                <w:u w:val="single"/>
                <w:lang w:val="en-GB"/>
              </w:rPr>
              <w:t>magazines</w:t>
            </w:r>
            <w:r w:rsidR="00C50938" w:rsidRPr="00E87D6B">
              <w:rPr>
                <w:rFonts w:ascii="Verdana" w:hAnsi="Verdana" w:cs="Arial"/>
                <w:b/>
                <w:sz w:val="18"/>
                <w:szCs w:val="18"/>
                <w:u w:val="single"/>
                <w:lang w:val="en-GB"/>
              </w:rPr>
              <w:t>:</w:t>
            </w:r>
          </w:p>
          <w:p w14:paraId="78FE64C4" w14:textId="77777777" w:rsidR="00C50938" w:rsidRPr="00E87D6B" w:rsidRDefault="00E87D6B" w:rsidP="00C50938">
            <w:pPr>
              <w:rPr>
                <w:rFonts w:ascii="Verdana" w:hAnsi="Verdana" w:cs="Arial"/>
                <w:b/>
                <w:sz w:val="18"/>
                <w:szCs w:val="18"/>
                <w:u w:val="single"/>
                <w:lang w:val="en-GB"/>
              </w:rPr>
            </w:pPr>
            <w:proofErr w:type="spellStart"/>
            <w:r>
              <w:rPr>
                <w:rFonts w:cs="Arial"/>
                <w:lang w:val="en-GB"/>
              </w:rPr>
              <w:t>Plaisier</w:t>
            </w:r>
            <w:proofErr w:type="spellEnd"/>
            <w:r>
              <w:rPr>
                <w:rFonts w:cs="Arial"/>
                <w:lang w:val="en-GB"/>
              </w:rPr>
              <w:t xml:space="preserve">, E. </w:t>
            </w:r>
            <w:r w:rsidRPr="00E87D6B">
              <w:rPr>
                <w:rFonts w:cs="Arial"/>
                <w:lang w:val="en-GB"/>
              </w:rPr>
              <w:t>Posted: 15 January, 2020 Knowledge is transforming Mexican horticulture</w:t>
            </w:r>
          </w:p>
          <w:p w14:paraId="526CB846" w14:textId="77777777" w:rsidR="00C50938" w:rsidRPr="00E87D6B" w:rsidRDefault="00F41838" w:rsidP="00C50938">
            <w:pPr>
              <w:rPr>
                <w:rFonts w:ascii="Verdana" w:hAnsi="Verdana" w:cs="Arial"/>
                <w:sz w:val="18"/>
                <w:szCs w:val="18"/>
                <w:u w:val="single"/>
                <w:lang w:val="en-GB"/>
              </w:rPr>
            </w:pPr>
            <w:hyperlink r:id="rId15" w:history="1">
              <w:r w:rsidR="00E87D6B" w:rsidRPr="00E87D6B">
                <w:rPr>
                  <w:rStyle w:val="Hyperlink"/>
                  <w:lang w:val="en-US"/>
                </w:rPr>
                <w:t>https://www.greentech.nl/news/knowledge-is-transforming-mexican-horticulture/</w:t>
              </w:r>
            </w:hyperlink>
            <w:r w:rsidR="00E87D6B" w:rsidRPr="00E87D6B">
              <w:rPr>
                <w:color w:val="1F497D"/>
                <w:lang w:val="en-US"/>
              </w:rPr>
              <w:t>.</w:t>
            </w:r>
          </w:p>
          <w:p w14:paraId="2FE6460C" w14:textId="77777777" w:rsidR="00C50938" w:rsidRDefault="00F41838" w:rsidP="00C50938">
            <w:pPr>
              <w:rPr>
                <w:rFonts w:ascii="Verdana" w:hAnsi="Verdana" w:cs="Arial"/>
                <w:sz w:val="18"/>
                <w:szCs w:val="18"/>
                <w:u w:val="single"/>
                <w:lang w:val="en-GB"/>
              </w:rPr>
            </w:pPr>
            <w:hyperlink r:id="rId16" w:history="1">
              <w:r w:rsidR="00E87D6B" w:rsidRPr="00E87D6B">
                <w:rPr>
                  <w:rStyle w:val="Hyperlink"/>
                  <w:rFonts w:ascii="Verdana" w:hAnsi="Verdana" w:cs="Arial"/>
                  <w:sz w:val="18"/>
                  <w:szCs w:val="18"/>
                  <w:lang w:val="en-GB"/>
                </w:rPr>
                <w:t>https://www.agroberichtenbuitenland.nl/landeninformatie/mexico/achtergrond/kennis_sp</w:t>
              </w:r>
            </w:hyperlink>
          </w:p>
          <w:p w14:paraId="301A146D" w14:textId="77777777" w:rsidR="00C3515E" w:rsidRDefault="00C3515E" w:rsidP="00C50938">
            <w:pPr>
              <w:rPr>
                <w:rFonts w:ascii="Verdana" w:hAnsi="Verdana" w:cs="Arial"/>
                <w:sz w:val="18"/>
                <w:szCs w:val="18"/>
                <w:u w:val="single"/>
                <w:lang w:val="en-GB"/>
              </w:rPr>
            </w:pPr>
          </w:p>
          <w:p w14:paraId="738E59CF" w14:textId="77777777" w:rsidR="00C3515E" w:rsidRPr="00067381" w:rsidRDefault="00067381" w:rsidP="00C50938">
            <w:pPr>
              <w:rPr>
                <w:rFonts w:ascii="Verdana" w:hAnsi="Verdana" w:cs="Arial"/>
                <w:sz w:val="18"/>
                <w:szCs w:val="18"/>
                <w:u w:val="single"/>
              </w:rPr>
            </w:pPr>
            <w:r w:rsidRPr="00067381">
              <w:rPr>
                <w:rFonts w:ascii="Verdana" w:hAnsi="Verdana" w:cs="Arial"/>
                <w:sz w:val="18"/>
                <w:szCs w:val="18"/>
                <w:u w:val="single"/>
              </w:rPr>
              <w:t xml:space="preserve">Interview </w:t>
            </w:r>
            <w:proofErr w:type="spellStart"/>
            <w:r w:rsidRPr="00067381">
              <w:rPr>
                <w:rFonts w:ascii="Verdana" w:hAnsi="Verdana" w:cs="Arial"/>
                <w:sz w:val="18"/>
                <w:szCs w:val="18"/>
                <w:u w:val="single"/>
              </w:rPr>
              <w:t>by</w:t>
            </w:r>
            <w:proofErr w:type="spellEnd"/>
            <w:r w:rsidRPr="00067381">
              <w:rPr>
                <w:rFonts w:ascii="Verdana" w:hAnsi="Verdana" w:cs="Arial"/>
                <w:sz w:val="18"/>
                <w:szCs w:val="18"/>
                <w:u w:val="single"/>
              </w:rPr>
              <w:t xml:space="preserve"> Sanne </w:t>
            </w:r>
            <w:proofErr w:type="spellStart"/>
            <w:r w:rsidRPr="00067381">
              <w:rPr>
                <w:rFonts w:ascii="Verdana" w:hAnsi="Verdana" w:cs="Arial"/>
                <w:sz w:val="18"/>
                <w:szCs w:val="18"/>
                <w:u w:val="single"/>
              </w:rPr>
              <w:t>Dodde</w:t>
            </w:r>
            <w:proofErr w:type="spellEnd"/>
            <w:r w:rsidRPr="00067381">
              <w:rPr>
                <w:rFonts w:ascii="Verdana" w:hAnsi="Verdana" w:cs="Arial"/>
                <w:sz w:val="18"/>
                <w:szCs w:val="18"/>
                <w:u w:val="single"/>
              </w:rPr>
              <w:t>: Welk voedsel ligt er i</w:t>
            </w:r>
            <w:r>
              <w:rPr>
                <w:rFonts w:ascii="Verdana" w:hAnsi="Verdana" w:cs="Arial"/>
                <w:sz w:val="18"/>
                <w:szCs w:val="18"/>
                <w:u w:val="single"/>
              </w:rPr>
              <w:t>n de supermarkt van de toekomst (</w:t>
            </w:r>
            <w:proofErr w:type="spellStart"/>
            <w:r>
              <w:rPr>
                <w:rFonts w:ascii="Verdana" w:hAnsi="Verdana" w:cs="Arial"/>
                <w:sz w:val="18"/>
                <w:szCs w:val="18"/>
                <w:u w:val="single"/>
              </w:rPr>
              <w:t>section</w:t>
            </w:r>
            <w:proofErr w:type="spellEnd"/>
            <w:r>
              <w:rPr>
                <w:rFonts w:ascii="Verdana" w:hAnsi="Verdana" w:cs="Arial"/>
                <w:sz w:val="18"/>
                <w:szCs w:val="18"/>
                <w:u w:val="single"/>
              </w:rPr>
              <w:t>, algen</w:t>
            </w:r>
          </w:p>
          <w:p w14:paraId="37184D97" w14:textId="77777777" w:rsidR="00AC52E7" w:rsidRDefault="00F41838" w:rsidP="00AC52E7">
            <w:pPr>
              <w:pStyle w:val="TableParagraph"/>
              <w:rPr>
                <w:rStyle w:val="Hyperlink"/>
                <w:rFonts w:ascii="Times New Roman"/>
                <w:sz w:val="18"/>
                <w:lang w:val="nl-NL"/>
              </w:rPr>
            </w:pPr>
            <w:hyperlink r:id="rId17" w:history="1">
              <w:r w:rsidR="00AC52E7" w:rsidRPr="00976263">
                <w:rPr>
                  <w:rStyle w:val="Hyperlink"/>
                  <w:rFonts w:ascii="Times New Roman"/>
                  <w:sz w:val="18"/>
                  <w:lang w:val="nl-NL"/>
                </w:rPr>
                <w:t>https://www.duurzaambedrijfsleven.nl/futurefood/32823/voedsel-van-morgen?q=%2Ffuturefood%2F32823%2Fvoedsel-van-morgen&amp;utm_source=nieuwsbrief&amp;utm_medium=e-mail&amp;utm_campaign=Daily+Focus+26+November</w:t>
              </w:r>
            </w:hyperlink>
          </w:p>
          <w:p w14:paraId="3A656935" w14:textId="77777777" w:rsidR="00EA723D" w:rsidRPr="00AC52E7" w:rsidRDefault="00EA723D" w:rsidP="00AC52E7">
            <w:pPr>
              <w:pStyle w:val="TableParagraph"/>
              <w:rPr>
                <w:rFonts w:ascii="Times New Roman"/>
                <w:sz w:val="18"/>
                <w:lang w:val="en-GB"/>
              </w:rPr>
            </w:pPr>
            <w:r>
              <w:rPr>
                <w:rStyle w:val="Hyperlink"/>
                <w:rFonts w:ascii="Times New Roman"/>
                <w:sz w:val="18"/>
                <w:lang w:val="nl-NL"/>
              </w:rPr>
              <w:t>Duurzaam Bedrijfsleven #21 / Winter2020, page 42-43</w:t>
            </w:r>
          </w:p>
          <w:p w14:paraId="5F81D771" w14:textId="77777777" w:rsidR="00E87D6B" w:rsidRPr="00E87D6B" w:rsidRDefault="00E87D6B" w:rsidP="00C50938">
            <w:pPr>
              <w:rPr>
                <w:rFonts w:ascii="Verdana" w:hAnsi="Verdana" w:cs="Arial"/>
                <w:b/>
                <w:sz w:val="18"/>
                <w:szCs w:val="18"/>
                <w:u w:val="single"/>
                <w:lang w:val="en-GB"/>
              </w:rPr>
            </w:pPr>
          </w:p>
          <w:p w14:paraId="1332E4F1" w14:textId="77777777" w:rsidR="00C50938" w:rsidRPr="00E87D6B" w:rsidRDefault="00C50938" w:rsidP="00C50938">
            <w:pPr>
              <w:rPr>
                <w:rFonts w:ascii="Verdana" w:hAnsi="Verdana" w:cs="Arial"/>
                <w:b/>
                <w:sz w:val="18"/>
                <w:szCs w:val="18"/>
                <w:u w:val="single"/>
                <w:lang w:val="en-GB"/>
              </w:rPr>
            </w:pPr>
          </w:p>
          <w:p w14:paraId="2285B1B1" w14:textId="77777777" w:rsidR="00C50938" w:rsidRPr="00E87D6B" w:rsidRDefault="00C50938" w:rsidP="002D6B68">
            <w:pPr>
              <w:rPr>
                <w:rFonts w:ascii="Verdana" w:hAnsi="Verdana" w:cs="Arial"/>
                <w:b/>
                <w:sz w:val="18"/>
                <w:szCs w:val="18"/>
                <w:lang w:val="en-GB"/>
              </w:rPr>
            </w:pPr>
          </w:p>
        </w:tc>
      </w:tr>
      <w:tr w:rsidR="00C50938" w:rsidRPr="0033196D" w14:paraId="4C7D4FE1" w14:textId="77777777" w:rsidTr="00C20BA1">
        <w:tc>
          <w:tcPr>
            <w:tcW w:w="9214" w:type="dxa"/>
            <w:shd w:val="clear" w:color="auto" w:fill="auto"/>
          </w:tcPr>
          <w:p w14:paraId="2B4E31E5" w14:textId="77777777" w:rsidR="00C50938" w:rsidRPr="007C551A" w:rsidRDefault="00F21773" w:rsidP="00C50938">
            <w:pPr>
              <w:rPr>
                <w:rFonts w:ascii="Verdana" w:hAnsi="Verdana" w:cs="Arial"/>
                <w:sz w:val="18"/>
                <w:szCs w:val="18"/>
                <w:u w:val="single"/>
                <w:lang w:val="en-GB"/>
              </w:rPr>
            </w:pPr>
            <w:r>
              <w:rPr>
                <w:rFonts w:ascii="Verdana" w:hAnsi="Verdana" w:cs="Arial"/>
                <w:sz w:val="18"/>
                <w:szCs w:val="18"/>
                <w:u w:val="single"/>
                <w:lang w:val="en-GB"/>
              </w:rPr>
              <w:t>(P</w:t>
            </w:r>
            <w:r w:rsidR="00D20527" w:rsidRPr="007C551A">
              <w:rPr>
                <w:rFonts w:ascii="Verdana" w:hAnsi="Verdana" w:cs="Arial"/>
                <w:sz w:val="18"/>
                <w:szCs w:val="18"/>
                <w:u w:val="single"/>
                <w:lang w:val="en-GB"/>
              </w:rPr>
              <w:t>oster</w:t>
            </w:r>
            <w:r w:rsidR="00EF23D5" w:rsidRPr="007C551A">
              <w:rPr>
                <w:rFonts w:ascii="Verdana" w:hAnsi="Verdana" w:cs="Arial"/>
                <w:sz w:val="18"/>
                <w:szCs w:val="18"/>
                <w:u w:val="single"/>
                <w:lang w:val="en-GB"/>
              </w:rPr>
              <w:t>)</w:t>
            </w:r>
            <w:r w:rsidR="00D20527" w:rsidRPr="007C551A">
              <w:rPr>
                <w:rFonts w:ascii="Verdana" w:hAnsi="Verdana" w:cs="Arial"/>
                <w:sz w:val="18"/>
                <w:szCs w:val="18"/>
                <w:u w:val="single"/>
                <w:lang w:val="en-GB"/>
              </w:rPr>
              <w:t xml:space="preserve"> presentations </w:t>
            </w:r>
            <w:r w:rsidR="00EF23D5" w:rsidRPr="007C551A">
              <w:rPr>
                <w:rFonts w:ascii="Verdana" w:hAnsi="Verdana" w:cs="Arial"/>
                <w:sz w:val="18"/>
                <w:szCs w:val="18"/>
                <w:u w:val="single"/>
                <w:lang w:val="en-GB"/>
              </w:rPr>
              <w:t>at workshops, seminars</w:t>
            </w:r>
            <w:r w:rsidR="00055A94">
              <w:rPr>
                <w:rFonts w:ascii="Verdana" w:hAnsi="Verdana" w:cs="Arial"/>
                <w:sz w:val="18"/>
                <w:szCs w:val="18"/>
                <w:u w:val="single"/>
                <w:lang w:val="en-GB"/>
              </w:rPr>
              <w:t>,</w:t>
            </w:r>
            <w:r w:rsidR="00EF23D5" w:rsidRPr="007C551A">
              <w:rPr>
                <w:rFonts w:ascii="Verdana" w:hAnsi="Verdana" w:cs="Arial"/>
                <w:sz w:val="18"/>
                <w:szCs w:val="18"/>
                <w:u w:val="single"/>
                <w:lang w:val="en-GB"/>
              </w:rPr>
              <w:t xml:space="preserve"> or symposia. </w:t>
            </w:r>
          </w:p>
          <w:p w14:paraId="71DCDF27" w14:textId="77777777" w:rsidR="00C50938" w:rsidRPr="007C551A" w:rsidRDefault="00C50938" w:rsidP="00C50938">
            <w:pPr>
              <w:rPr>
                <w:rFonts w:ascii="Verdana" w:hAnsi="Verdana" w:cs="Arial"/>
                <w:sz w:val="18"/>
                <w:szCs w:val="18"/>
                <w:u w:val="single"/>
                <w:lang w:val="en-GB"/>
              </w:rPr>
            </w:pPr>
          </w:p>
          <w:p w14:paraId="4169C784" w14:textId="77777777" w:rsidR="00C50938" w:rsidRPr="007C551A" w:rsidRDefault="00C50938" w:rsidP="00C50938">
            <w:pPr>
              <w:rPr>
                <w:rFonts w:ascii="Verdana" w:hAnsi="Verdana" w:cs="Arial"/>
                <w:sz w:val="18"/>
                <w:szCs w:val="18"/>
                <w:u w:val="single"/>
                <w:lang w:val="en-GB"/>
              </w:rPr>
            </w:pPr>
          </w:p>
          <w:p w14:paraId="1217DF9C" w14:textId="77777777" w:rsidR="00C50938" w:rsidRPr="007C551A" w:rsidRDefault="00C50938" w:rsidP="00C50938">
            <w:pPr>
              <w:rPr>
                <w:rFonts w:ascii="Verdana" w:hAnsi="Verdana" w:cs="Arial"/>
                <w:sz w:val="18"/>
                <w:szCs w:val="18"/>
                <w:u w:val="single"/>
                <w:lang w:val="en-GB"/>
              </w:rPr>
            </w:pPr>
          </w:p>
          <w:p w14:paraId="38EA102E" w14:textId="77777777" w:rsidR="00C50938" w:rsidRPr="007C551A" w:rsidRDefault="00C50938" w:rsidP="00C50938">
            <w:pPr>
              <w:rPr>
                <w:rFonts w:ascii="Verdana" w:hAnsi="Verdana" w:cs="Arial"/>
                <w:sz w:val="18"/>
                <w:szCs w:val="18"/>
                <w:u w:val="single"/>
                <w:lang w:val="en-GB"/>
              </w:rPr>
            </w:pPr>
          </w:p>
          <w:p w14:paraId="067B8A82" w14:textId="77777777" w:rsidR="00C50938" w:rsidRPr="007C551A" w:rsidRDefault="00C50938" w:rsidP="002D6B68">
            <w:pPr>
              <w:rPr>
                <w:rFonts w:ascii="Verdana" w:hAnsi="Verdana" w:cs="Arial"/>
                <w:sz w:val="18"/>
                <w:szCs w:val="18"/>
                <w:lang w:val="en-GB"/>
              </w:rPr>
            </w:pPr>
          </w:p>
        </w:tc>
      </w:tr>
      <w:tr w:rsidR="00C50938" w:rsidRPr="0033196D" w14:paraId="245522AB" w14:textId="77777777" w:rsidTr="00C20BA1">
        <w:tc>
          <w:tcPr>
            <w:tcW w:w="9214" w:type="dxa"/>
            <w:shd w:val="clear" w:color="auto" w:fill="auto"/>
          </w:tcPr>
          <w:p w14:paraId="7E6E3C7B" w14:textId="77777777" w:rsidR="00C50938" w:rsidRPr="007C551A" w:rsidRDefault="00EF23D5" w:rsidP="00C50938">
            <w:pPr>
              <w:rPr>
                <w:rFonts w:ascii="Verdana" w:hAnsi="Verdana" w:cs="Arial"/>
                <w:sz w:val="18"/>
                <w:szCs w:val="18"/>
                <w:u w:val="single"/>
                <w:lang w:val="en-GB"/>
              </w:rPr>
            </w:pPr>
            <w:r w:rsidRPr="007C551A">
              <w:rPr>
                <w:rFonts w:ascii="Verdana" w:hAnsi="Verdana" w:cs="Arial"/>
                <w:sz w:val="18"/>
                <w:szCs w:val="18"/>
                <w:u w:val="single"/>
                <w:lang w:val="en-GB"/>
              </w:rPr>
              <w:t xml:space="preserve">TV/ </w:t>
            </w:r>
            <w:r w:rsidR="005A120E">
              <w:rPr>
                <w:rFonts w:ascii="Verdana" w:hAnsi="Verdana" w:cs="Arial"/>
                <w:sz w:val="18"/>
                <w:szCs w:val="18"/>
                <w:u w:val="single"/>
                <w:lang w:val="en-GB"/>
              </w:rPr>
              <w:t>r</w:t>
            </w:r>
            <w:r w:rsidRPr="007C551A">
              <w:rPr>
                <w:rFonts w:ascii="Verdana" w:hAnsi="Verdana" w:cs="Arial"/>
                <w:sz w:val="18"/>
                <w:szCs w:val="18"/>
                <w:u w:val="single"/>
                <w:lang w:val="en-GB"/>
              </w:rPr>
              <w:t xml:space="preserve">adio / </w:t>
            </w:r>
            <w:r w:rsidR="005A120E">
              <w:rPr>
                <w:rFonts w:ascii="Verdana" w:hAnsi="Verdana" w:cs="Arial"/>
                <w:sz w:val="18"/>
                <w:szCs w:val="18"/>
                <w:u w:val="single"/>
                <w:lang w:val="en-GB"/>
              </w:rPr>
              <w:t>s</w:t>
            </w:r>
            <w:r w:rsidRPr="007C551A">
              <w:rPr>
                <w:rFonts w:ascii="Verdana" w:hAnsi="Verdana" w:cs="Arial"/>
                <w:sz w:val="18"/>
                <w:szCs w:val="18"/>
                <w:u w:val="single"/>
                <w:lang w:val="en-GB"/>
              </w:rPr>
              <w:t xml:space="preserve">ocial </w:t>
            </w:r>
            <w:r w:rsidR="005A120E">
              <w:rPr>
                <w:rFonts w:ascii="Verdana" w:hAnsi="Verdana" w:cs="Arial"/>
                <w:sz w:val="18"/>
                <w:szCs w:val="18"/>
                <w:u w:val="single"/>
                <w:lang w:val="en-GB"/>
              </w:rPr>
              <w:t>m</w:t>
            </w:r>
            <w:r w:rsidRPr="007C551A">
              <w:rPr>
                <w:rFonts w:ascii="Verdana" w:hAnsi="Verdana" w:cs="Arial"/>
                <w:sz w:val="18"/>
                <w:szCs w:val="18"/>
                <w:u w:val="single"/>
                <w:lang w:val="en-GB"/>
              </w:rPr>
              <w:t xml:space="preserve">edia / </w:t>
            </w:r>
            <w:r w:rsidR="005A120E">
              <w:rPr>
                <w:rFonts w:ascii="Verdana" w:hAnsi="Verdana" w:cs="Arial"/>
                <w:sz w:val="18"/>
                <w:szCs w:val="18"/>
                <w:u w:val="single"/>
                <w:lang w:val="en-GB"/>
              </w:rPr>
              <w:t>n</w:t>
            </w:r>
            <w:r w:rsidRPr="007C551A">
              <w:rPr>
                <w:rFonts w:ascii="Verdana" w:hAnsi="Verdana" w:cs="Arial"/>
                <w:sz w:val="18"/>
                <w:szCs w:val="18"/>
                <w:u w:val="single"/>
                <w:lang w:val="en-GB"/>
              </w:rPr>
              <w:t>ew</w:t>
            </w:r>
            <w:r w:rsidR="005A120E">
              <w:rPr>
                <w:rFonts w:ascii="Verdana" w:hAnsi="Verdana" w:cs="Arial"/>
                <w:sz w:val="18"/>
                <w:szCs w:val="18"/>
                <w:u w:val="single"/>
                <w:lang w:val="en-GB"/>
              </w:rPr>
              <w:t>sp</w:t>
            </w:r>
            <w:r w:rsidRPr="007C551A">
              <w:rPr>
                <w:rFonts w:ascii="Verdana" w:hAnsi="Verdana" w:cs="Arial"/>
                <w:sz w:val="18"/>
                <w:szCs w:val="18"/>
                <w:u w:val="single"/>
                <w:lang w:val="en-GB"/>
              </w:rPr>
              <w:t>aper</w:t>
            </w:r>
            <w:r w:rsidR="00C50938" w:rsidRPr="007C551A">
              <w:rPr>
                <w:rFonts w:ascii="Verdana" w:hAnsi="Verdana" w:cs="Arial"/>
                <w:sz w:val="18"/>
                <w:szCs w:val="18"/>
                <w:u w:val="single"/>
                <w:lang w:val="en-GB"/>
              </w:rPr>
              <w:t>:</w:t>
            </w:r>
          </w:p>
          <w:p w14:paraId="66134167" w14:textId="77777777" w:rsidR="00C50938" w:rsidRPr="007C551A" w:rsidRDefault="00C50938" w:rsidP="00C50938">
            <w:pPr>
              <w:rPr>
                <w:rFonts w:ascii="Verdana" w:hAnsi="Verdana" w:cs="Arial"/>
                <w:sz w:val="18"/>
                <w:szCs w:val="18"/>
                <w:u w:val="single"/>
                <w:lang w:val="en-GB"/>
              </w:rPr>
            </w:pPr>
          </w:p>
          <w:p w14:paraId="0BC0FD0A" w14:textId="77777777" w:rsidR="00C50938" w:rsidRPr="007C551A" w:rsidRDefault="00C50938" w:rsidP="00C50938">
            <w:pPr>
              <w:rPr>
                <w:rFonts w:ascii="Verdana" w:hAnsi="Verdana" w:cs="Arial"/>
                <w:sz w:val="18"/>
                <w:szCs w:val="18"/>
                <w:u w:val="single"/>
                <w:lang w:val="en-GB"/>
              </w:rPr>
            </w:pPr>
          </w:p>
          <w:p w14:paraId="05B81C56" w14:textId="77777777" w:rsidR="00C50938" w:rsidRPr="007C551A" w:rsidRDefault="00C50938" w:rsidP="00C50938">
            <w:pPr>
              <w:rPr>
                <w:rFonts w:ascii="Verdana" w:hAnsi="Verdana" w:cs="Arial"/>
                <w:sz w:val="18"/>
                <w:szCs w:val="18"/>
                <w:u w:val="single"/>
                <w:lang w:val="en-GB"/>
              </w:rPr>
            </w:pPr>
          </w:p>
          <w:p w14:paraId="0323CF76" w14:textId="77777777" w:rsidR="00C50938" w:rsidRPr="007C551A" w:rsidRDefault="00C50938" w:rsidP="00C50938">
            <w:pPr>
              <w:rPr>
                <w:rFonts w:ascii="Verdana" w:hAnsi="Verdana" w:cs="Arial"/>
                <w:sz w:val="18"/>
                <w:szCs w:val="18"/>
                <w:u w:val="single"/>
                <w:lang w:val="en-GB"/>
              </w:rPr>
            </w:pPr>
          </w:p>
          <w:p w14:paraId="0FDA8889" w14:textId="77777777" w:rsidR="00C50938" w:rsidRPr="007C551A" w:rsidRDefault="00C50938" w:rsidP="00C50938">
            <w:pPr>
              <w:rPr>
                <w:rFonts w:ascii="Verdana" w:hAnsi="Verdana" w:cs="Arial"/>
                <w:sz w:val="18"/>
                <w:szCs w:val="18"/>
                <w:u w:val="single"/>
                <w:lang w:val="en-GB"/>
              </w:rPr>
            </w:pPr>
          </w:p>
          <w:p w14:paraId="4DB498C2" w14:textId="77777777" w:rsidR="00C50938" w:rsidRPr="007C551A" w:rsidRDefault="00C50938" w:rsidP="002D6B68">
            <w:pPr>
              <w:rPr>
                <w:rFonts w:ascii="Verdana" w:hAnsi="Verdana" w:cs="Arial"/>
                <w:sz w:val="18"/>
                <w:szCs w:val="18"/>
                <w:lang w:val="en-GB"/>
              </w:rPr>
            </w:pPr>
          </w:p>
        </w:tc>
      </w:tr>
      <w:tr w:rsidR="00C50938" w:rsidRPr="0033196D" w14:paraId="56A7EA9C" w14:textId="77777777" w:rsidTr="00C20BA1">
        <w:tc>
          <w:tcPr>
            <w:tcW w:w="9214" w:type="dxa"/>
            <w:shd w:val="clear" w:color="auto" w:fill="auto"/>
          </w:tcPr>
          <w:p w14:paraId="711FCBF1" w14:textId="77777777" w:rsidR="00C50938" w:rsidRPr="007C551A" w:rsidRDefault="00EF23D5" w:rsidP="002D6B68">
            <w:pPr>
              <w:rPr>
                <w:rFonts w:ascii="Verdana" w:hAnsi="Verdana" w:cs="Arial"/>
                <w:sz w:val="18"/>
                <w:szCs w:val="18"/>
                <w:u w:val="single"/>
                <w:lang w:val="en-GB"/>
              </w:rPr>
            </w:pPr>
            <w:r w:rsidRPr="007C551A">
              <w:rPr>
                <w:rFonts w:ascii="Verdana" w:hAnsi="Verdana" w:cs="Arial"/>
                <w:sz w:val="18"/>
                <w:szCs w:val="18"/>
                <w:u w:val="single"/>
                <w:lang w:val="en-GB"/>
              </w:rPr>
              <w:t>Remaining deliverables</w:t>
            </w:r>
            <w:r w:rsidR="00A61ABC" w:rsidRPr="007C551A">
              <w:rPr>
                <w:rFonts w:ascii="Verdana" w:hAnsi="Verdana" w:cs="Arial"/>
                <w:sz w:val="18"/>
                <w:szCs w:val="18"/>
                <w:u w:val="single"/>
                <w:lang w:val="en-GB"/>
              </w:rPr>
              <w:t xml:space="preserve"> (</w:t>
            </w:r>
            <w:r w:rsidR="005A120E">
              <w:rPr>
                <w:rFonts w:ascii="Verdana" w:hAnsi="Verdana" w:cs="Arial"/>
                <w:sz w:val="18"/>
                <w:szCs w:val="18"/>
                <w:u w:val="single"/>
                <w:lang w:val="en-GB"/>
              </w:rPr>
              <w:t>t</w:t>
            </w:r>
            <w:r w:rsidR="005A120E" w:rsidRPr="007C551A">
              <w:rPr>
                <w:rFonts w:ascii="Verdana" w:hAnsi="Verdana" w:cs="Arial"/>
                <w:sz w:val="18"/>
                <w:szCs w:val="18"/>
                <w:u w:val="single"/>
                <w:lang w:val="en-GB"/>
              </w:rPr>
              <w:t>echniques</w:t>
            </w:r>
            <w:r w:rsidR="00A61ABC" w:rsidRPr="007C551A">
              <w:rPr>
                <w:rFonts w:ascii="Verdana" w:hAnsi="Verdana" w:cs="Arial"/>
                <w:sz w:val="18"/>
                <w:szCs w:val="18"/>
                <w:u w:val="single"/>
                <w:lang w:val="en-GB"/>
              </w:rPr>
              <w:t xml:space="preserve">, </w:t>
            </w:r>
            <w:r w:rsidRPr="007C551A">
              <w:rPr>
                <w:rFonts w:ascii="Verdana" w:hAnsi="Verdana" w:cs="Arial"/>
                <w:sz w:val="18"/>
                <w:szCs w:val="18"/>
                <w:u w:val="single"/>
                <w:lang w:val="en-GB"/>
              </w:rPr>
              <w:t>devices</w:t>
            </w:r>
            <w:r w:rsidR="00A61ABC" w:rsidRPr="007C551A">
              <w:rPr>
                <w:rFonts w:ascii="Verdana" w:hAnsi="Verdana" w:cs="Arial"/>
                <w:sz w:val="18"/>
                <w:szCs w:val="18"/>
                <w:u w:val="single"/>
                <w:lang w:val="en-GB"/>
              </w:rPr>
              <w:t>, methods</w:t>
            </w:r>
            <w:r w:rsidR="005A120E">
              <w:rPr>
                <w:rFonts w:ascii="Verdana" w:hAnsi="Verdana" w:cs="Arial"/>
                <w:sz w:val="18"/>
                <w:szCs w:val="18"/>
                <w:u w:val="single"/>
                <w:lang w:val="en-GB"/>
              </w:rPr>
              <w:t>,</w:t>
            </w:r>
            <w:r w:rsidR="00A61ABC" w:rsidRPr="007C551A">
              <w:rPr>
                <w:rFonts w:ascii="Verdana" w:hAnsi="Verdana" w:cs="Arial"/>
                <w:sz w:val="18"/>
                <w:szCs w:val="18"/>
                <w:u w:val="single"/>
                <w:lang w:val="en-GB"/>
              </w:rPr>
              <w:t xml:space="preserve"> etc.):</w:t>
            </w:r>
          </w:p>
          <w:p w14:paraId="6BDFC3E0" w14:textId="77777777" w:rsidR="00A61ABC" w:rsidRPr="007C551A" w:rsidRDefault="00A61ABC" w:rsidP="002D6B68">
            <w:pPr>
              <w:rPr>
                <w:rFonts w:ascii="Verdana" w:hAnsi="Verdana" w:cs="Arial"/>
                <w:sz w:val="18"/>
                <w:szCs w:val="18"/>
                <w:u w:val="single"/>
                <w:lang w:val="en-GB"/>
              </w:rPr>
            </w:pPr>
          </w:p>
          <w:p w14:paraId="026A54CD" w14:textId="77777777" w:rsidR="00A61ABC" w:rsidRPr="007C551A" w:rsidRDefault="00A61ABC" w:rsidP="002D6B68">
            <w:pPr>
              <w:rPr>
                <w:rFonts w:ascii="Verdana" w:hAnsi="Verdana" w:cs="Arial"/>
                <w:sz w:val="18"/>
                <w:szCs w:val="18"/>
                <w:u w:val="single"/>
                <w:lang w:val="en-GB"/>
              </w:rPr>
            </w:pPr>
          </w:p>
          <w:p w14:paraId="4443E9A8" w14:textId="77777777" w:rsidR="00A61ABC" w:rsidRPr="007C551A" w:rsidRDefault="00A61ABC" w:rsidP="002D6B68">
            <w:pPr>
              <w:rPr>
                <w:rFonts w:ascii="Verdana" w:hAnsi="Verdana" w:cs="Arial"/>
                <w:sz w:val="18"/>
                <w:szCs w:val="18"/>
                <w:u w:val="single"/>
                <w:lang w:val="en-GB"/>
              </w:rPr>
            </w:pPr>
          </w:p>
          <w:p w14:paraId="7C6799D0" w14:textId="77777777" w:rsidR="00A61ABC" w:rsidRPr="007C551A" w:rsidRDefault="00A61ABC" w:rsidP="002D6B68">
            <w:pPr>
              <w:rPr>
                <w:rFonts w:ascii="Verdana" w:hAnsi="Verdana" w:cs="Arial"/>
                <w:sz w:val="18"/>
                <w:szCs w:val="18"/>
                <w:u w:val="single"/>
                <w:lang w:val="en-GB"/>
              </w:rPr>
            </w:pPr>
          </w:p>
          <w:p w14:paraId="2D84B1DB" w14:textId="77777777" w:rsidR="00A61ABC" w:rsidRPr="007C551A" w:rsidRDefault="00A61ABC" w:rsidP="002D6B68">
            <w:pPr>
              <w:rPr>
                <w:rFonts w:ascii="Verdana" w:hAnsi="Verdana" w:cs="Arial"/>
                <w:sz w:val="18"/>
                <w:szCs w:val="18"/>
                <w:u w:val="single"/>
                <w:lang w:val="en-GB"/>
              </w:rPr>
            </w:pPr>
          </w:p>
        </w:tc>
      </w:tr>
      <w:bookmarkEnd w:id="6"/>
    </w:tbl>
    <w:p w14:paraId="02E04A87" w14:textId="77777777" w:rsidR="00B406BC" w:rsidRDefault="00B406BC" w:rsidP="00573F99">
      <w:pPr>
        <w:rPr>
          <w:rFonts w:ascii="Verdana" w:hAnsi="Verdana"/>
          <w:lang w:val="en-GB"/>
        </w:rPr>
      </w:pPr>
    </w:p>
    <w:p w14:paraId="7197C713" w14:textId="77777777" w:rsidR="00976263" w:rsidRDefault="00F41838" w:rsidP="00976263">
      <w:pPr>
        <w:rPr>
          <w:rFonts w:ascii="Verdana" w:hAnsi="Verdana" w:cs="Arial"/>
          <w:b/>
          <w:sz w:val="18"/>
          <w:szCs w:val="18"/>
          <w:lang w:val="en-GB"/>
        </w:rPr>
      </w:pPr>
      <w:hyperlink r:id="rId18" w:history="1">
        <w:r w:rsidR="00976263" w:rsidRPr="00EA0083">
          <w:rPr>
            <w:rStyle w:val="Hyperlink"/>
            <w:rFonts w:ascii="Verdana" w:hAnsi="Verdana" w:cs="Arial"/>
            <w:b/>
            <w:sz w:val="18"/>
            <w:szCs w:val="18"/>
            <w:lang w:val="en-GB"/>
          </w:rPr>
          <w:t>https://topsectoragrifood.nl/project/algaelinkages/</w:t>
        </w:r>
      </w:hyperlink>
      <w:r w:rsidR="00976263" w:rsidRPr="00EA0083">
        <w:rPr>
          <w:rFonts w:ascii="Verdana" w:hAnsi="Verdana" w:cs="Arial"/>
          <w:b/>
          <w:sz w:val="18"/>
          <w:szCs w:val="18"/>
          <w:lang w:val="en-GB"/>
        </w:rPr>
        <w:t xml:space="preserve">; </w:t>
      </w:r>
    </w:p>
    <w:p w14:paraId="66BD2049" w14:textId="77777777" w:rsidR="00976263" w:rsidRDefault="00976263" w:rsidP="00976263">
      <w:pPr>
        <w:rPr>
          <w:rFonts w:ascii="Verdana" w:hAnsi="Verdana" w:cs="Arial"/>
          <w:b/>
          <w:sz w:val="18"/>
          <w:szCs w:val="18"/>
          <w:lang w:val="en-GB"/>
        </w:rPr>
      </w:pPr>
    </w:p>
    <w:p w14:paraId="008C6F28" w14:textId="77777777" w:rsidR="00976263" w:rsidRDefault="00F41838" w:rsidP="00976263">
      <w:pPr>
        <w:rPr>
          <w:rFonts w:ascii="Verdana" w:hAnsi="Verdana" w:cs="Arial"/>
          <w:b/>
          <w:sz w:val="18"/>
          <w:szCs w:val="18"/>
          <w:lang w:val="en-GB"/>
        </w:rPr>
      </w:pPr>
      <w:hyperlink r:id="rId19" w:history="1">
        <w:r w:rsidR="00976263" w:rsidRPr="00DA5E80">
          <w:rPr>
            <w:rStyle w:val="Hyperlink"/>
            <w:rFonts w:ascii="Verdana" w:hAnsi="Verdana" w:cs="Arial"/>
            <w:b/>
            <w:sz w:val="18"/>
            <w:szCs w:val="18"/>
            <w:lang w:val="en-GB"/>
          </w:rPr>
          <w:t>https://www.wur.nl/nl/project/Algaelinkages-1.htm</w:t>
        </w:r>
      </w:hyperlink>
    </w:p>
    <w:p w14:paraId="269114D2" w14:textId="77777777" w:rsidR="00976263" w:rsidRDefault="00976263" w:rsidP="00573F99">
      <w:pPr>
        <w:rPr>
          <w:rFonts w:ascii="Verdana" w:hAnsi="Verdana"/>
          <w:lang w:val="en-GB"/>
        </w:rPr>
      </w:pPr>
    </w:p>
    <w:p w14:paraId="26D8741D" w14:textId="77777777" w:rsidR="005A4D97" w:rsidRDefault="00F41838" w:rsidP="00573F99">
      <w:pPr>
        <w:rPr>
          <w:rFonts w:ascii="Verdana" w:hAnsi="Verdana"/>
          <w:lang w:val="en-GB"/>
        </w:rPr>
      </w:pPr>
      <w:hyperlink r:id="rId20" w:history="1">
        <w:r w:rsidR="005A4D97" w:rsidRPr="00351ABB">
          <w:rPr>
            <w:rStyle w:val="Hyperlink"/>
            <w:rFonts w:ascii="Verdana" w:hAnsi="Verdana"/>
            <w:lang w:val="en-GB"/>
          </w:rPr>
          <w:t>https://www.wur.nl/nl/Onderzoek-Resultaten/Topsectoren/show/Algaelinkages-1.htm</w:t>
        </w:r>
      </w:hyperlink>
    </w:p>
    <w:p w14:paraId="58EB47E0" w14:textId="77777777" w:rsidR="005A4D97" w:rsidRPr="007C551A" w:rsidRDefault="005A4D97" w:rsidP="00573F99">
      <w:pPr>
        <w:rPr>
          <w:rFonts w:ascii="Verdana" w:hAnsi="Verdana"/>
          <w:lang w:val="en-GB"/>
        </w:rPr>
      </w:pPr>
    </w:p>
    <w:sectPr w:rsidR="005A4D97" w:rsidRPr="007C551A"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46A81" w14:textId="77777777" w:rsidR="00F41838" w:rsidRDefault="00F41838">
      <w:r>
        <w:separator/>
      </w:r>
    </w:p>
  </w:endnote>
  <w:endnote w:type="continuationSeparator" w:id="0">
    <w:p w14:paraId="31A9C374" w14:textId="77777777" w:rsidR="00F41838" w:rsidRDefault="00F4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2FC74" w14:textId="77777777" w:rsidR="00F41838" w:rsidRDefault="00F41838">
      <w:r>
        <w:separator/>
      </w:r>
    </w:p>
  </w:footnote>
  <w:footnote w:type="continuationSeparator" w:id="0">
    <w:p w14:paraId="4F387049" w14:textId="77777777" w:rsidR="00F41838" w:rsidRDefault="00F41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343241"/>
    <w:multiLevelType w:val="hybridMultilevel"/>
    <w:tmpl w:val="024A3882"/>
    <w:lvl w:ilvl="0" w:tplc="2D543434">
      <w:start w:val="3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6"/>
  </w:num>
  <w:num w:numId="4">
    <w:abstractNumId w:val="7"/>
  </w:num>
  <w:num w:numId="5">
    <w:abstractNumId w:val="18"/>
  </w:num>
  <w:num w:numId="6">
    <w:abstractNumId w:val="15"/>
  </w:num>
  <w:num w:numId="7">
    <w:abstractNumId w:val="8"/>
  </w:num>
  <w:num w:numId="8">
    <w:abstractNumId w:val="2"/>
  </w:num>
  <w:num w:numId="9">
    <w:abstractNumId w:val="10"/>
  </w:num>
  <w:num w:numId="10">
    <w:abstractNumId w:val="0"/>
  </w:num>
  <w:num w:numId="11">
    <w:abstractNumId w:val="9"/>
  </w:num>
  <w:num w:numId="12">
    <w:abstractNumId w:val="3"/>
  </w:num>
  <w:num w:numId="13">
    <w:abstractNumId w:val="13"/>
  </w:num>
  <w:num w:numId="14">
    <w:abstractNumId w:val="11"/>
  </w:num>
  <w:num w:numId="15">
    <w:abstractNumId w:val="4"/>
  </w:num>
  <w:num w:numId="16">
    <w:abstractNumId w:val="14"/>
  </w:num>
  <w:num w:numId="17">
    <w:abstractNumId w:val="1"/>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MzMzMrAwNTUyMzJR0lEKTi0uzszPAykwqgUAFZ7tsSwAAAA="/>
  </w:docVars>
  <w:rsids>
    <w:rsidRoot w:val="00F15ABF"/>
    <w:rsid w:val="00007C68"/>
    <w:rsid w:val="00010298"/>
    <w:rsid w:val="00010369"/>
    <w:rsid w:val="0001280A"/>
    <w:rsid w:val="00020D2F"/>
    <w:rsid w:val="00041465"/>
    <w:rsid w:val="000441F5"/>
    <w:rsid w:val="00055A94"/>
    <w:rsid w:val="00063583"/>
    <w:rsid w:val="00067381"/>
    <w:rsid w:val="0008124E"/>
    <w:rsid w:val="00084783"/>
    <w:rsid w:val="000B15FC"/>
    <w:rsid w:val="000B255A"/>
    <w:rsid w:val="000B4EE7"/>
    <w:rsid w:val="000D0050"/>
    <w:rsid w:val="000D700A"/>
    <w:rsid w:val="000E2EC8"/>
    <w:rsid w:val="000E6369"/>
    <w:rsid w:val="00104650"/>
    <w:rsid w:val="00111FEC"/>
    <w:rsid w:val="00126FEE"/>
    <w:rsid w:val="00140695"/>
    <w:rsid w:val="00143BF4"/>
    <w:rsid w:val="0017000E"/>
    <w:rsid w:val="00186113"/>
    <w:rsid w:val="00194B91"/>
    <w:rsid w:val="001B7013"/>
    <w:rsid w:val="001D3D10"/>
    <w:rsid w:val="001D446E"/>
    <w:rsid w:val="001E5F19"/>
    <w:rsid w:val="001F1683"/>
    <w:rsid w:val="00205AB3"/>
    <w:rsid w:val="00210164"/>
    <w:rsid w:val="00245255"/>
    <w:rsid w:val="00280484"/>
    <w:rsid w:val="002866C7"/>
    <w:rsid w:val="00296299"/>
    <w:rsid w:val="00296695"/>
    <w:rsid w:val="002A6C02"/>
    <w:rsid w:val="002D28C7"/>
    <w:rsid w:val="002D6B68"/>
    <w:rsid w:val="002F6082"/>
    <w:rsid w:val="00306D8F"/>
    <w:rsid w:val="003240EC"/>
    <w:rsid w:val="0033196D"/>
    <w:rsid w:val="00347768"/>
    <w:rsid w:val="00361BED"/>
    <w:rsid w:val="003735C2"/>
    <w:rsid w:val="00382E67"/>
    <w:rsid w:val="00397197"/>
    <w:rsid w:val="003A1BA8"/>
    <w:rsid w:val="003A34E5"/>
    <w:rsid w:val="003A7D79"/>
    <w:rsid w:val="003C1C97"/>
    <w:rsid w:val="003C5F9D"/>
    <w:rsid w:val="003D2C57"/>
    <w:rsid w:val="003D5216"/>
    <w:rsid w:val="003F680E"/>
    <w:rsid w:val="00424B1F"/>
    <w:rsid w:val="004414CE"/>
    <w:rsid w:val="0045083A"/>
    <w:rsid w:val="004877A0"/>
    <w:rsid w:val="004943F6"/>
    <w:rsid w:val="004977B1"/>
    <w:rsid w:val="004C59CD"/>
    <w:rsid w:val="004D2FCA"/>
    <w:rsid w:val="004D3DC6"/>
    <w:rsid w:val="004D7880"/>
    <w:rsid w:val="00502949"/>
    <w:rsid w:val="00516F00"/>
    <w:rsid w:val="0052278C"/>
    <w:rsid w:val="00523F64"/>
    <w:rsid w:val="005356A9"/>
    <w:rsid w:val="00540F85"/>
    <w:rsid w:val="00543A4D"/>
    <w:rsid w:val="005603AF"/>
    <w:rsid w:val="0056098D"/>
    <w:rsid w:val="0056706A"/>
    <w:rsid w:val="00573F99"/>
    <w:rsid w:val="005749D9"/>
    <w:rsid w:val="005A120E"/>
    <w:rsid w:val="005A4D97"/>
    <w:rsid w:val="005C41E3"/>
    <w:rsid w:val="005D0B10"/>
    <w:rsid w:val="005D2309"/>
    <w:rsid w:val="005D5BBF"/>
    <w:rsid w:val="005E57D5"/>
    <w:rsid w:val="005E7CC5"/>
    <w:rsid w:val="005F3375"/>
    <w:rsid w:val="005F432F"/>
    <w:rsid w:val="00612E5A"/>
    <w:rsid w:val="00615D24"/>
    <w:rsid w:val="0066052C"/>
    <w:rsid w:val="00692ED1"/>
    <w:rsid w:val="006A073E"/>
    <w:rsid w:val="006A36B0"/>
    <w:rsid w:val="006A742C"/>
    <w:rsid w:val="006C4777"/>
    <w:rsid w:val="006D525B"/>
    <w:rsid w:val="006E186A"/>
    <w:rsid w:val="006E34CA"/>
    <w:rsid w:val="006E64EF"/>
    <w:rsid w:val="006F5CE9"/>
    <w:rsid w:val="00717EAB"/>
    <w:rsid w:val="00723EA2"/>
    <w:rsid w:val="00734A4D"/>
    <w:rsid w:val="00735DE0"/>
    <w:rsid w:val="0073644E"/>
    <w:rsid w:val="00747D76"/>
    <w:rsid w:val="00751F6B"/>
    <w:rsid w:val="007543B9"/>
    <w:rsid w:val="00757629"/>
    <w:rsid w:val="00775D78"/>
    <w:rsid w:val="0078027B"/>
    <w:rsid w:val="007870DE"/>
    <w:rsid w:val="007B3A04"/>
    <w:rsid w:val="007C551A"/>
    <w:rsid w:val="007C70E9"/>
    <w:rsid w:val="007D657C"/>
    <w:rsid w:val="007D73E1"/>
    <w:rsid w:val="007E5059"/>
    <w:rsid w:val="007E5A98"/>
    <w:rsid w:val="0081352C"/>
    <w:rsid w:val="00823B51"/>
    <w:rsid w:val="00831AF6"/>
    <w:rsid w:val="00831D59"/>
    <w:rsid w:val="00850776"/>
    <w:rsid w:val="0085616F"/>
    <w:rsid w:val="0086682D"/>
    <w:rsid w:val="00874A36"/>
    <w:rsid w:val="00884DA6"/>
    <w:rsid w:val="008A1783"/>
    <w:rsid w:val="008A4612"/>
    <w:rsid w:val="008C2AE7"/>
    <w:rsid w:val="008C7C19"/>
    <w:rsid w:val="008D355E"/>
    <w:rsid w:val="008D7DC9"/>
    <w:rsid w:val="008F026F"/>
    <w:rsid w:val="00900657"/>
    <w:rsid w:val="0090149F"/>
    <w:rsid w:val="009177B5"/>
    <w:rsid w:val="00940B48"/>
    <w:rsid w:val="00976263"/>
    <w:rsid w:val="009D1952"/>
    <w:rsid w:val="009E159A"/>
    <w:rsid w:val="009F5F7D"/>
    <w:rsid w:val="00A22306"/>
    <w:rsid w:val="00A460B1"/>
    <w:rsid w:val="00A55CBB"/>
    <w:rsid w:val="00A61ABC"/>
    <w:rsid w:val="00A61D56"/>
    <w:rsid w:val="00A662C3"/>
    <w:rsid w:val="00AA078F"/>
    <w:rsid w:val="00AB2C65"/>
    <w:rsid w:val="00AB5248"/>
    <w:rsid w:val="00AC52E7"/>
    <w:rsid w:val="00AE3952"/>
    <w:rsid w:val="00AE512D"/>
    <w:rsid w:val="00AF068A"/>
    <w:rsid w:val="00AF19E5"/>
    <w:rsid w:val="00AF7FBC"/>
    <w:rsid w:val="00B07782"/>
    <w:rsid w:val="00B12917"/>
    <w:rsid w:val="00B20E08"/>
    <w:rsid w:val="00B406BC"/>
    <w:rsid w:val="00B619A6"/>
    <w:rsid w:val="00B64103"/>
    <w:rsid w:val="00B75D93"/>
    <w:rsid w:val="00B949B8"/>
    <w:rsid w:val="00B97B43"/>
    <w:rsid w:val="00BA1960"/>
    <w:rsid w:val="00BB4922"/>
    <w:rsid w:val="00BC6F40"/>
    <w:rsid w:val="00BC7E22"/>
    <w:rsid w:val="00BF0664"/>
    <w:rsid w:val="00BF2228"/>
    <w:rsid w:val="00C0418A"/>
    <w:rsid w:val="00C20BA1"/>
    <w:rsid w:val="00C215CF"/>
    <w:rsid w:val="00C21F9A"/>
    <w:rsid w:val="00C31744"/>
    <w:rsid w:val="00C3515E"/>
    <w:rsid w:val="00C50938"/>
    <w:rsid w:val="00C75310"/>
    <w:rsid w:val="00C849C2"/>
    <w:rsid w:val="00CB1408"/>
    <w:rsid w:val="00CC01F2"/>
    <w:rsid w:val="00CD24DC"/>
    <w:rsid w:val="00D03B37"/>
    <w:rsid w:val="00D20527"/>
    <w:rsid w:val="00D20B07"/>
    <w:rsid w:val="00D31C69"/>
    <w:rsid w:val="00D73730"/>
    <w:rsid w:val="00D9283F"/>
    <w:rsid w:val="00D93FB0"/>
    <w:rsid w:val="00DB2277"/>
    <w:rsid w:val="00DD207A"/>
    <w:rsid w:val="00DE6481"/>
    <w:rsid w:val="00DF1DB7"/>
    <w:rsid w:val="00DF46E8"/>
    <w:rsid w:val="00E0706A"/>
    <w:rsid w:val="00E13164"/>
    <w:rsid w:val="00E15230"/>
    <w:rsid w:val="00E30BF1"/>
    <w:rsid w:val="00E32E64"/>
    <w:rsid w:val="00E40683"/>
    <w:rsid w:val="00E41F9B"/>
    <w:rsid w:val="00E4320F"/>
    <w:rsid w:val="00E47030"/>
    <w:rsid w:val="00E7561B"/>
    <w:rsid w:val="00E77340"/>
    <w:rsid w:val="00E87D6B"/>
    <w:rsid w:val="00EA723D"/>
    <w:rsid w:val="00EB589E"/>
    <w:rsid w:val="00ED708C"/>
    <w:rsid w:val="00ED7225"/>
    <w:rsid w:val="00EF23D5"/>
    <w:rsid w:val="00EF340B"/>
    <w:rsid w:val="00F13166"/>
    <w:rsid w:val="00F15ABF"/>
    <w:rsid w:val="00F21773"/>
    <w:rsid w:val="00F23B87"/>
    <w:rsid w:val="00F41838"/>
    <w:rsid w:val="00F45386"/>
    <w:rsid w:val="00F53011"/>
    <w:rsid w:val="00F6124B"/>
    <w:rsid w:val="00F80983"/>
    <w:rsid w:val="00FA4086"/>
    <w:rsid w:val="00FB3244"/>
    <w:rsid w:val="00FC3E75"/>
    <w:rsid w:val="00FC621E"/>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5EA8E"/>
  <w15:chartTrackingRefBased/>
  <w15:docId w15:val="{93CFDB26-7791-4865-B15D-A5AAA65C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Lijstalinea">
    <w:name w:val="List Paragraph"/>
    <w:basedOn w:val="Standaard"/>
    <w:uiPriority w:val="34"/>
    <w:qFormat/>
    <w:rsid w:val="00AF7FBC"/>
    <w:pPr>
      <w:ind w:left="720"/>
      <w:contextualSpacing/>
    </w:pPr>
  </w:style>
  <w:style w:type="character" w:styleId="GevolgdeHyperlink">
    <w:name w:val="FollowedHyperlink"/>
    <w:basedOn w:val="Standaardalinea-lettertype"/>
    <w:rsid w:val="00E87D6B"/>
    <w:rPr>
      <w:color w:val="954F72" w:themeColor="followedHyperlink"/>
      <w:u w:val="single"/>
    </w:rPr>
  </w:style>
  <w:style w:type="character" w:customStyle="1" w:styleId="Onopgelostemelding1">
    <w:name w:val="Onopgeloste melding1"/>
    <w:basedOn w:val="Standaardalinea-lettertype"/>
    <w:uiPriority w:val="99"/>
    <w:semiHidden/>
    <w:unhideWhenUsed/>
    <w:rsid w:val="00E87D6B"/>
    <w:rPr>
      <w:color w:val="808080"/>
      <w:shd w:val="clear" w:color="auto" w:fill="E6E6E6"/>
    </w:rPr>
  </w:style>
  <w:style w:type="paragraph" w:customStyle="1" w:styleId="TableParagraph">
    <w:name w:val="Table Paragraph"/>
    <w:basedOn w:val="Standaard"/>
    <w:uiPriority w:val="1"/>
    <w:qFormat/>
    <w:rsid w:val="00AC52E7"/>
    <w:pPr>
      <w:widowControl w:val="0"/>
      <w:autoSpaceDE w:val="0"/>
      <w:autoSpaceDN w:val="0"/>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opsectoragrifood.nl/project/algaelinkages/" TargetMode="External"/><Relationship Id="rId18" Type="http://schemas.openxmlformats.org/officeDocument/2006/relationships/hyperlink" Target="https://topsectoragrifood.nl/project/algaelinkag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duurzaambedrijfsleven.nl/futurefood/32823/voedsel-van-morgen?q=%2Ffuturefood%2F32823%2Fvoedsel-van-morgen&amp;utm_source=nieuwsbrief&amp;utm_medium=e-mail&amp;utm_campaign=Daily+Focus+26+November" TargetMode="External"/><Relationship Id="rId2" Type="http://schemas.openxmlformats.org/officeDocument/2006/relationships/customXml" Target="../customXml/item2.xml"/><Relationship Id="rId16" Type="http://schemas.openxmlformats.org/officeDocument/2006/relationships/hyperlink" Target="https://www.agroberichtenbuitenland.nl/landeninformatie/mexico/achtergrond/kennis_sp" TargetMode="External"/><Relationship Id="rId20" Type="http://schemas.openxmlformats.org/officeDocument/2006/relationships/hyperlink" Target="https://www.wur.nl/nl/Onderzoek-Resultaten/Topsectoren/show/Algaelinkages-1.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reentech.nl/news/knowledge-is-transforming-mexican-horticulture/" TargetMode="External"/><Relationship Id="rId10" Type="http://schemas.openxmlformats.org/officeDocument/2006/relationships/endnotes" Target="endnotes.xml"/><Relationship Id="rId19" Type="http://schemas.openxmlformats.org/officeDocument/2006/relationships/hyperlink" Target="https://www.wur.nl/nl/project/Algaelinkages-1.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ur.nl/nl/project/Algaelinkages-1.htm"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2.xml><?xml version="1.0" encoding="utf-8"?>
<ds:datastoreItem xmlns:ds="http://schemas.openxmlformats.org/officeDocument/2006/customXml" ds:itemID="{8ECE92EB-5D46-4498-ACCF-40E520405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3F5C1C-74C8-4DBC-8CA0-AE7B1465A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1229</Words>
  <Characters>6763</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7977</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Rietveld, Mark</dc:creator>
  <cp:keywords/>
  <cp:lastModifiedBy>Marleen Scholte</cp:lastModifiedBy>
  <cp:revision>7</cp:revision>
  <cp:lastPrinted>2018-11-29T13:20:00Z</cp:lastPrinted>
  <dcterms:created xsi:type="dcterms:W3CDTF">2020-02-17T16:40:00Z</dcterms:created>
  <dcterms:modified xsi:type="dcterms:W3CDTF">2020-04-28T12:28:00Z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